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6262" w14:textId="77777777" w:rsidR="00296A8F" w:rsidRPr="00B0265E" w:rsidRDefault="00296A8F" w:rsidP="00296A8F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250/2023. (IX.25.) GJB számú határozat</w:t>
      </w:r>
    </w:p>
    <w:p w14:paraId="42882BC2" w14:textId="77777777" w:rsidR="00296A8F" w:rsidRPr="00B0265E" w:rsidRDefault="00296A8F" w:rsidP="00296A8F">
      <w:pPr>
        <w:keepNext/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Cs w:val="22"/>
        </w:rPr>
      </w:pPr>
    </w:p>
    <w:p w14:paraId="7D03895D" w14:textId="77777777" w:rsidR="00296A8F" w:rsidRPr="00B0265E" w:rsidRDefault="00296A8F" w:rsidP="00296A8F">
      <w:pPr>
        <w:pStyle w:val="Listaszerbekezds"/>
        <w:numPr>
          <w:ilvl w:val="0"/>
          <w:numId w:val="1"/>
        </w:numPr>
        <w:tabs>
          <w:tab w:val="left" w:pos="5340"/>
        </w:tabs>
        <w:ind w:right="-56"/>
        <w:contextualSpacing/>
        <w:jc w:val="both"/>
        <w:rPr>
          <w:rFonts w:asciiTheme="minorHAnsi" w:hAnsiTheme="minorHAnsi" w:cstheme="minorHAnsi"/>
          <w:bCs/>
        </w:rPr>
      </w:pPr>
      <w:r w:rsidRPr="00B0265E">
        <w:rPr>
          <w:rFonts w:asciiTheme="minorHAnsi" w:hAnsiTheme="minorHAnsi" w:cstheme="minorHAnsi"/>
        </w:rPr>
        <w:t xml:space="preserve">A Gazdasági és Jogi Bizottság – a 108/2023. (III.30.) Kgy. sz. határozatban kapott felhatalmazás alapján – Szombathely Megyei Jogú Város Önkormányzata által </w:t>
      </w:r>
      <w:r w:rsidRPr="00B0265E">
        <w:rPr>
          <w:rFonts w:asciiTheme="minorHAnsi" w:hAnsiTheme="minorHAnsi" w:cstheme="minorHAnsi"/>
          <w:b/>
          <w:bCs/>
        </w:rPr>
        <w:t>a szombathelyi 6870/A/52 hrsz.-ú, Király utca 12. fsz. 2. szám alatti iroda megnevezésű ingatlan</w:t>
      </w:r>
      <w:r w:rsidRPr="00B0265E">
        <w:rPr>
          <w:rFonts w:asciiTheme="minorHAnsi" w:hAnsiTheme="minorHAnsi" w:cstheme="minorHAnsi"/>
        </w:rPr>
        <w:t xml:space="preserve"> értékesítésére 2023. július 10. napján kiírt pályázati eljárásban Szombathely Megyei Jogú Város Önkormányzata vagyonáról szóló 40/2014. (XII.23.) önkormányzati rendelet előírásai szerint a PATKÓ INVEST Kft. (9900 Körmend, Bajcsy-</w:t>
      </w:r>
      <w:proofErr w:type="spellStart"/>
      <w:r w:rsidRPr="00B0265E">
        <w:rPr>
          <w:rFonts w:asciiTheme="minorHAnsi" w:hAnsiTheme="minorHAnsi" w:cstheme="minorHAnsi"/>
        </w:rPr>
        <w:t>Zs</w:t>
      </w:r>
      <w:proofErr w:type="spellEnd"/>
      <w:r w:rsidRPr="00B0265E">
        <w:rPr>
          <w:rFonts w:asciiTheme="minorHAnsi" w:hAnsiTheme="minorHAnsi" w:cstheme="minorHAnsi"/>
        </w:rPr>
        <w:t xml:space="preserve">. u. 5.) pályázó ajánlatát </w:t>
      </w:r>
      <w:r w:rsidRPr="00B0265E">
        <w:rPr>
          <w:rFonts w:asciiTheme="minorHAnsi" w:hAnsiTheme="minorHAnsi" w:cstheme="minorHAnsi"/>
          <w:bCs/>
        </w:rPr>
        <w:t xml:space="preserve">formai szempontból érvényesnek </w:t>
      </w:r>
      <w:r w:rsidRPr="00B0265E">
        <w:rPr>
          <w:rFonts w:asciiTheme="minorHAnsi" w:hAnsiTheme="minorHAnsi" w:cstheme="minorHAnsi"/>
        </w:rPr>
        <w:t>nyilvánítja.</w:t>
      </w:r>
    </w:p>
    <w:p w14:paraId="0BB9B777" w14:textId="77777777" w:rsidR="00296A8F" w:rsidRPr="00B0265E" w:rsidRDefault="00296A8F" w:rsidP="00296A8F">
      <w:pPr>
        <w:jc w:val="both"/>
        <w:rPr>
          <w:rFonts w:asciiTheme="minorHAnsi" w:hAnsiTheme="minorHAnsi" w:cstheme="minorHAnsi"/>
          <w:szCs w:val="22"/>
        </w:rPr>
      </w:pPr>
    </w:p>
    <w:p w14:paraId="6EBFFB50" w14:textId="77777777" w:rsidR="00296A8F" w:rsidRPr="00B0265E" w:rsidRDefault="00296A8F" w:rsidP="00296A8F">
      <w:pPr>
        <w:pStyle w:val="Listaszerbekezds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  <w:bCs/>
        </w:rPr>
        <w:t>A Bizottság felhatalmazza a polgármestert</w:t>
      </w:r>
      <w:r w:rsidRPr="00B0265E">
        <w:rPr>
          <w:rFonts w:asciiTheme="minorHAnsi" w:hAnsiTheme="minorHAnsi" w:cstheme="minorHAnsi"/>
        </w:rPr>
        <w:t>,</w:t>
      </w:r>
      <w:r w:rsidRPr="00B0265E">
        <w:rPr>
          <w:rFonts w:asciiTheme="minorHAnsi" w:hAnsiTheme="minorHAnsi" w:cstheme="minorHAnsi"/>
          <w:bCs/>
        </w:rPr>
        <w:t xml:space="preserve"> hogy a licittárgyalást követően a nyertes pályázóval az adásvételi szerződést megkösse.</w:t>
      </w:r>
    </w:p>
    <w:p w14:paraId="561916E9" w14:textId="77777777" w:rsidR="00296A8F" w:rsidRPr="00B0265E" w:rsidRDefault="00296A8F" w:rsidP="00296A8F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B90C363" w14:textId="77777777" w:rsidR="00296A8F" w:rsidRPr="00B0265E" w:rsidRDefault="00296A8F" w:rsidP="00296A8F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szCs w:val="22"/>
        </w:rPr>
        <w:tab/>
        <w:t xml:space="preserve">              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1BA45F2B" w14:textId="77777777" w:rsidR="00296A8F" w:rsidRPr="00B0265E" w:rsidRDefault="00296A8F" w:rsidP="00296A8F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0BE3C2ED" w14:textId="77777777" w:rsidR="00296A8F" w:rsidRPr="00B0265E" w:rsidRDefault="00296A8F" w:rsidP="00296A8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BB9AA75" w14:textId="77777777" w:rsidR="00296A8F" w:rsidRPr="00B0265E" w:rsidRDefault="00296A8F" w:rsidP="00296A8F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CCD125C" w14:textId="77777777" w:rsidR="00296A8F" w:rsidRPr="00B0265E" w:rsidRDefault="00296A8F" w:rsidP="00296A8F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424634AE" w14:textId="77777777" w:rsidR="00296A8F" w:rsidRPr="00B0265E" w:rsidRDefault="00296A8F" w:rsidP="00296A8F">
      <w:pPr>
        <w:jc w:val="both"/>
        <w:rPr>
          <w:rFonts w:asciiTheme="minorHAnsi" w:hAnsiTheme="minorHAnsi" w:cstheme="minorHAnsi"/>
          <w:szCs w:val="22"/>
        </w:rPr>
      </w:pPr>
    </w:p>
    <w:p w14:paraId="1A5FC836" w14:textId="77777777" w:rsidR="00296A8F" w:rsidRPr="00B0265E" w:rsidRDefault="00296A8F" w:rsidP="00296A8F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0265E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b/>
          <w:szCs w:val="22"/>
        </w:rPr>
        <w:t xml:space="preserve">:   </w:t>
      </w:r>
      <w:proofErr w:type="gramEnd"/>
      <w:r w:rsidRPr="00B0265E">
        <w:rPr>
          <w:rFonts w:asciiTheme="minorHAnsi" w:hAnsiTheme="minorHAnsi" w:cstheme="minorHAnsi"/>
          <w:b/>
          <w:szCs w:val="22"/>
        </w:rPr>
        <w:t xml:space="preserve">        </w:t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679080A7" w14:textId="77777777" w:rsidR="00296A8F" w:rsidRPr="00B0265E" w:rsidRDefault="00296A8F" w:rsidP="00296A8F">
      <w:pPr>
        <w:ind w:firstLine="708"/>
        <w:rPr>
          <w:rFonts w:ascii="Calibri" w:hAnsi="Calibri" w:cs="Calibri"/>
          <w:bCs/>
          <w:szCs w:val="22"/>
        </w:rPr>
      </w:pPr>
    </w:p>
    <w:p w14:paraId="512B3AC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94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8F"/>
    <w:rsid w:val="00296A8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A7FF"/>
  <w15:chartTrackingRefBased/>
  <w15:docId w15:val="{8F480F47-ACDF-4F94-A85D-D8A70F0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6A8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96A8F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96A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5B27B-4838-46BC-A8D2-7A5D2FCD184F}"/>
</file>

<file path=customXml/itemProps2.xml><?xml version="1.0" encoding="utf-8"?>
<ds:datastoreItem xmlns:ds="http://schemas.openxmlformats.org/officeDocument/2006/customXml" ds:itemID="{28DAA870-51E4-47C2-AD60-A7F918F01C31}"/>
</file>

<file path=customXml/itemProps3.xml><?xml version="1.0" encoding="utf-8"?>
<ds:datastoreItem xmlns:ds="http://schemas.openxmlformats.org/officeDocument/2006/customXml" ds:itemID="{6A1E2FBE-35D0-47B6-8BAD-447C16FC1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865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2023-09-26T13:53:00Z</dcterms:created>
  <dcterms:modified xsi:type="dcterms:W3CDTF">2023-09-26T13:53:00Z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