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F77" w:rsidRPr="00140F77" w:rsidRDefault="00140F77" w:rsidP="00140F7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140F7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220/2023. (VI. 15.) Kgy. </w:t>
      </w:r>
      <w:proofErr w:type="gramStart"/>
      <w:r w:rsidRPr="00140F7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140F7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140F77" w:rsidRPr="00140F77" w:rsidRDefault="00140F77" w:rsidP="00140F77">
      <w:pPr>
        <w:rPr>
          <w:rFonts w:ascii="Calibri" w:eastAsia="Times New Roman" w:hAnsi="Calibri" w:cs="Calibri"/>
          <w:lang w:eastAsia="hu-HU"/>
        </w:rPr>
      </w:pPr>
    </w:p>
    <w:p w:rsidR="00140F77" w:rsidRPr="00140F77" w:rsidRDefault="00140F77" w:rsidP="00140F77">
      <w:pPr>
        <w:jc w:val="both"/>
        <w:rPr>
          <w:rFonts w:ascii="Calibri" w:eastAsia="Times New Roman" w:hAnsi="Calibri" w:cs="Calibri"/>
          <w:lang w:eastAsia="hu-HU"/>
        </w:rPr>
      </w:pPr>
      <w:r w:rsidRPr="00140F77">
        <w:rPr>
          <w:rFonts w:ascii="Calibri" w:eastAsia="Times New Roman" w:hAnsi="Calibri" w:cs="Calibri"/>
          <w:lang w:eastAsia="hu-HU"/>
        </w:rPr>
        <w:t>A Közgyűlés a „</w:t>
      </w:r>
      <w:r w:rsidRPr="00140F77">
        <w:rPr>
          <w:rFonts w:ascii="Calibri" w:eastAsia="Times New Roman" w:hAnsi="Calibri" w:cs="Calibri"/>
          <w:bCs/>
          <w:lang w:eastAsia="hu-HU"/>
        </w:rPr>
        <w:t>Javaslat a helyi közösségi közlekedéssel összefüggő döntések meghozatalára</w:t>
      </w:r>
      <w:r w:rsidRPr="00140F77">
        <w:rPr>
          <w:rFonts w:ascii="Calibri" w:eastAsia="Times New Roman" w:hAnsi="Calibri" w:cs="Calibri"/>
          <w:lang w:eastAsia="hu-HU"/>
        </w:rPr>
        <w:t>” című előterjesztést megtárgyalta, az alábbi döntéseket hozza:</w:t>
      </w:r>
    </w:p>
    <w:p w:rsidR="00140F77" w:rsidRPr="00140F77" w:rsidRDefault="00140F77" w:rsidP="00140F77">
      <w:pPr>
        <w:jc w:val="both"/>
        <w:rPr>
          <w:rFonts w:ascii="Calibri" w:eastAsia="Times New Roman" w:hAnsi="Calibri" w:cs="Calibri"/>
          <w:lang w:eastAsia="hu-HU"/>
        </w:rPr>
      </w:pPr>
    </w:p>
    <w:p w:rsidR="00140F77" w:rsidRPr="00140F77" w:rsidRDefault="00140F77" w:rsidP="00140F77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140F77">
        <w:rPr>
          <w:rFonts w:ascii="Calibri" w:eastAsia="Times New Roman" w:hAnsi="Calibri" w:cs="Calibri"/>
          <w:lang w:eastAsia="hu-HU"/>
        </w:rPr>
        <w:t>A Közgyűlés – figyelemmel a Szolgáltató által vállalt fejlesztésekre és rendkívüli kiadásaira – 2023. január 1. és 2023. december 31. közötti időtartamra a 2023. évre megállapított 716 Ft/km összegű ellentételezésen felül további 50 Ft/km rendkívüli ellentételezést biztosít a Szolgáltató részére. A Közgyűlés rögzíti, hogy a 2024. évi ellentételezés megállapítása és szerződés szerinti korrigálása során a 716 Ft/km egységár vehető figyelembe.</w:t>
      </w:r>
    </w:p>
    <w:p w:rsidR="00140F77" w:rsidRPr="00140F77" w:rsidRDefault="00140F77" w:rsidP="00140F77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140F77">
        <w:rPr>
          <w:rFonts w:ascii="Calibri" w:eastAsia="Times New Roman" w:hAnsi="Calibri" w:cs="Calibri"/>
          <w:lang w:eastAsia="hu-HU"/>
        </w:rPr>
        <w:t>A Közgyűlés a 2023. évi költségvetésében az 1. pontban foglaltak alapján szükséges forrást biztosítja.</w:t>
      </w:r>
    </w:p>
    <w:p w:rsidR="00140F77" w:rsidRPr="00140F77" w:rsidRDefault="00140F77" w:rsidP="00140F77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140F77">
        <w:rPr>
          <w:rFonts w:ascii="Calibri" w:eastAsia="Times New Roman" w:hAnsi="Calibri" w:cs="Calibri"/>
          <w:lang w:eastAsia="hu-HU"/>
        </w:rPr>
        <w:t>A Közgyűlés felhatalmazza a polgármestert a Közszolgáltatási Szerződés jelen határozatnak megfelelő módosítása szerinti aláírására.</w:t>
      </w:r>
    </w:p>
    <w:p w:rsidR="00140F77" w:rsidRPr="00140F77" w:rsidRDefault="00140F77" w:rsidP="00140F77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</w:p>
    <w:p w:rsidR="00140F77" w:rsidRPr="00140F77" w:rsidRDefault="00140F77" w:rsidP="00140F77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140F7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140F77">
        <w:rPr>
          <w:rFonts w:ascii="Calibri" w:eastAsia="Times New Roman" w:hAnsi="Calibri" w:cs="Calibri"/>
          <w:lang w:eastAsia="hu-HU"/>
        </w:rPr>
        <w:tab/>
        <w:t>Dr. Nemény András, polgármester</w:t>
      </w:r>
    </w:p>
    <w:p w:rsidR="00140F77" w:rsidRPr="00140F77" w:rsidRDefault="00140F77" w:rsidP="00140F77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140F77">
        <w:rPr>
          <w:rFonts w:ascii="Calibri" w:eastAsia="Times New Roman" w:hAnsi="Calibri" w:cs="Calibri"/>
          <w:lang w:eastAsia="hu-HU"/>
        </w:rPr>
        <w:tab/>
        <w:t xml:space="preserve">Horváth Soma, alpolgármester </w:t>
      </w:r>
    </w:p>
    <w:p w:rsidR="00140F77" w:rsidRPr="00140F77" w:rsidRDefault="00140F77" w:rsidP="00140F77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140F7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140F77" w:rsidRPr="00140F77" w:rsidRDefault="00140F77" w:rsidP="00140F77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140F77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140F77" w:rsidRPr="00140F77" w:rsidRDefault="00140F77" w:rsidP="00140F77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140F77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140F77" w:rsidRPr="00140F77" w:rsidRDefault="00140F77" w:rsidP="00140F77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140F77">
        <w:rPr>
          <w:rFonts w:ascii="Calibri" w:eastAsia="Times New Roman" w:hAnsi="Calibri" w:cs="Calibri"/>
          <w:lang w:eastAsia="hu-HU"/>
        </w:rPr>
        <w:tab/>
        <w:t>Stéger Gábor, a Közgazdasági és Adó Osztály vezetője.)</w:t>
      </w:r>
    </w:p>
    <w:p w:rsidR="00140F77" w:rsidRPr="00140F77" w:rsidRDefault="00140F77" w:rsidP="00140F77">
      <w:pPr>
        <w:jc w:val="both"/>
        <w:rPr>
          <w:rFonts w:ascii="Calibri" w:eastAsia="Times New Roman" w:hAnsi="Calibri" w:cs="Calibri"/>
          <w:lang w:eastAsia="hu-HU"/>
        </w:rPr>
      </w:pPr>
    </w:p>
    <w:p w:rsidR="00140F77" w:rsidRPr="00140F77" w:rsidRDefault="00140F77" w:rsidP="00140F77">
      <w:pPr>
        <w:jc w:val="both"/>
        <w:rPr>
          <w:rFonts w:ascii="Calibri" w:eastAsia="Times New Roman" w:hAnsi="Calibri" w:cs="Calibri"/>
          <w:lang w:eastAsia="hu-HU"/>
        </w:rPr>
      </w:pPr>
      <w:r w:rsidRPr="00140F7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140F77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50EFF"/>
    <w:multiLevelType w:val="hybridMultilevel"/>
    <w:tmpl w:val="F58EE7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0309A6"/>
    <w:rsid w:val="00115E9D"/>
    <w:rsid w:val="00140F77"/>
    <w:rsid w:val="001A1356"/>
    <w:rsid w:val="00227D40"/>
    <w:rsid w:val="00253FD0"/>
    <w:rsid w:val="0027295E"/>
    <w:rsid w:val="00324EED"/>
    <w:rsid w:val="004F3283"/>
    <w:rsid w:val="005C2D7F"/>
    <w:rsid w:val="005F4BC7"/>
    <w:rsid w:val="00663CD3"/>
    <w:rsid w:val="006C1AFF"/>
    <w:rsid w:val="006F7263"/>
    <w:rsid w:val="00813228"/>
    <w:rsid w:val="00857C44"/>
    <w:rsid w:val="00860575"/>
    <w:rsid w:val="008D44AC"/>
    <w:rsid w:val="00B75EFE"/>
    <w:rsid w:val="00B84A5F"/>
    <w:rsid w:val="00C4708F"/>
    <w:rsid w:val="00CE232B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2023-06-16T08:10:00Z</dcterms:created>
  <dcterms:modified xsi:type="dcterms:W3CDTF">2023-06-16T08:10:00Z</dcterms:modified>
</cp:coreProperties>
</file>