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63" w:rsidRPr="00C9009E" w:rsidRDefault="006F7263" w:rsidP="006F726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F7263" w:rsidRPr="00C9009E" w:rsidRDefault="006F7263" w:rsidP="006F7263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205/2023. (VI.15.) Kgy. </w:t>
      </w:r>
      <w:proofErr w:type="gramStart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F7263" w:rsidRPr="00C9009E" w:rsidRDefault="006F7263" w:rsidP="006F7263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F7263" w:rsidRPr="00C9009E" w:rsidRDefault="006F7263" w:rsidP="006F7263">
      <w:pPr>
        <w:numPr>
          <w:ilvl w:val="0"/>
          <w:numId w:val="2"/>
        </w:numPr>
        <w:ind w:left="426"/>
        <w:contextualSpacing/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  <w:bCs/>
        </w:rPr>
        <w:t>A Közgyűlés a nemzeti vagyonról szóló 2011. évi CXCVI. törvény 11. § (13) bekezdése, a kéményseprő-ipari tevékenységről szóló 2015. évi CCXI. törvény 2. § (1) bekezdés a) pontja, valamint a Szombathely Megyei Jogú Város Önkormányzata vagyonáról szóló 40/2014. (XII.23.) önkormányzati rendelet 11. § a) pontja alapján a szombathelyi 2789/1 hrsz.-ú ingatlanon található Bem József u. 9/b. szám alatti épület használaton kívüli részének ingyenes használatát engedélyezi a Vas Vármegyei Katasztrófavédelmi Igazgatóság részére 2023. július 1. napjától határozatlan időtartamra a kéményseprő-ipari tevékenység, mint közfeladat ellátásának biztosítása, valamint a Kéményseprő Csoport működésének elősegítése céljából az alábbi feltételekkel:</w:t>
      </w:r>
    </w:p>
    <w:p w:rsidR="006F7263" w:rsidRPr="00C9009E" w:rsidRDefault="006F7263" w:rsidP="006F7263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6F7263" w:rsidRPr="00C9009E" w:rsidRDefault="006F7263" w:rsidP="006F7263">
      <w:pPr>
        <w:numPr>
          <w:ilvl w:val="0"/>
          <w:numId w:val="1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az ingatlan fenntartásával, üzemeltetésével kapcsolatos költségek, valamint a szükséges közüzemi mérőórák felszerelésének díja a használót terhelik;</w:t>
      </w:r>
    </w:p>
    <w:p w:rsidR="006F7263" w:rsidRPr="00C9009E" w:rsidRDefault="006F7263" w:rsidP="006F7263">
      <w:pPr>
        <w:numPr>
          <w:ilvl w:val="0"/>
          <w:numId w:val="1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használó az ingatlant kizárólag a feladatai ellátására használhatja,</w:t>
      </w:r>
    </w:p>
    <w:p w:rsidR="006F7263" w:rsidRPr="00C9009E" w:rsidRDefault="006F7263" w:rsidP="006F7263">
      <w:pPr>
        <w:numPr>
          <w:ilvl w:val="0"/>
          <w:numId w:val="1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használó az ingatlan használatát másnak nem engedheti át,</w:t>
      </w:r>
    </w:p>
    <w:p w:rsidR="006F7263" w:rsidRPr="00C9009E" w:rsidRDefault="006F7263" w:rsidP="006F7263">
      <w:pPr>
        <w:numPr>
          <w:ilvl w:val="0"/>
          <w:numId w:val="1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6F7263" w:rsidRPr="00C9009E" w:rsidRDefault="006F7263" w:rsidP="006F7263">
      <w:pPr>
        <w:numPr>
          <w:ilvl w:val="0"/>
          <w:numId w:val="1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a használó a térítésmentes használat megszűnésekor ráfordításaiknak, illetve azok időarányos részének megtérítésére nem tarthat igényt, a helyiséget kiürítve és tisztán,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átadáskori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állapotban és felszereltséggel köteles visszaadni. </w:t>
      </w:r>
    </w:p>
    <w:p w:rsidR="006F7263" w:rsidRPr="00C9009E" w:rsidRDefault="006F7263" w:rsidP="006F7263">
      <w:pPr>
        <w:ind w:left="426"/>
        <w:jc w:val="both"/>
        <w:rPr>
          <w:rFonts w:ascii="Calibri" w:eastAsia="Times New Roman" w:hAnsi="Calibri" w:cs="Calibri"/>
          <w:bCs/>
          <w:lang w:eastAsia="hu-HU"/>
        </w:rPr>
      </w:pPr>
    </w:p>
    <w:p w:rsidR="006F7263" w:rsidRPr="00C9009E" w:rsidRDefault="006F7263" w:rsidP="006F7263">
      <w:pPr>
        <w:numPr>
          <w:ilvl w:val="0"/>
          <w:numId w:val="2"/>
        </w:numPr>
        <w:ind w:left="426"/>
        <w:contextualSpacing/>
        <w:jc w:val="both"/>
        <w:rPr>
          <w:rFonts w:ascii="Calibri" w:eastAsia="Calibri" w:hAnsi="Calibri" w:cs="Calibri"/>
          <w:bCs/>
        </w:rPr>
      </w:pPr>
      <w:r w:rsidRPr="00C9009E">
        <w:rPr>
          <w:rFonts w:ascii="Calibri" w:eastAsia="Calibri" w:hAnsi="Calibri" w:cs="Calibri"/>
          <w:bCs/>
        </w:rPr>
        <w:t xml:space="preserve">A Közgyűlés felhatalmazza a SZOVA Nonprofit </w:t>
      </w:r>
      <w:proofErr w:type="spellStart"/>
      <w:r w:rsidRPr="00C9009E">
        <w:rPr>
          <w:rFonts w:ascii="Calibri" w:eastAsia="Calibri" w:hAnsi="Calibri" w:cs="Calibri"/>
          <w:bCs/>
        </w:rPr>
        <w:t>Zrt</w:t>
      </w:r>
      <w:proofErr w:type="spellEnd"/>
      <w:r w:rsidRPr="00C9009E">
        <w:rPr>
          <w:rFonts w:ascii="Calibri" w:eastAsia="Calibri" w:hAnsi="Calibri" w:cs="Calibri"/>
          <w:bCs/>
        </w:rPr>
        <w:t xml:space="preserve">. vezérigazgatóját, mint a Közgyűlés 363/2022. (X. 27.) Kgy. számú határozatával kijelölt ingatlankezelő képviselőjét, hogy a Vas Vármegyei Katasztrófavédelmi Igazgatósággal az ingyenes használatra vonatkozó megállapodást megkösse. </w:t>
      </w:r>
    </w:p>
    <w:p w:rsidR="006F7263" w:rsidRPr="00C9009E" w:rsidRDefault="006F7263" w:rsidP="006F7263">
      <w:pPr>
        <w:spacing w:line="276" w:lineRule="auto"/>
        <w:ind w:left="425"/>
        <w:contextualSpacing/>
        <w:jc w:val="both"/>
        <w:rPr>
          <w:rFonts w:ascii="Calibri" w:eastAsia="Calibri" w:hAnsi="Calibri" w:cs="Calibri"/>
        </w:rPr>
      </w:pPr>
    </w:p>
    <w:p w:rsidR="006F7263" w:rsidRPr="00C9009E" w:rsidRDefault="006F7263" w:rsidP="006F7263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F7263" w:rsidRPr="00C9009E" w:rsidRDefault="006F7263" w:rsidP="006F7263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>Dr. Horváth Attila alpolgármester</w:t>
      </w:r>
    </w:p>
    <w:p w:rsidR="006F7263" w:rsidRPr="00C9009E" w:rsidRDefault="006F7263" w:rsidP="006F7263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F7263" w:rsidRPr="00C9009E" w:rsidRDefault="006F7263" w:rsidP="006F7263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 xml:space="preserve"> 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u w:val="single"/>
          <w:lang w:eastAsia="hu-HU"/>
        </w:rPr>
        <w:t>(A végrehajtásért:</w:t>
      </w:r>
    </w:p>
    <w:p w:rsidR="006F7263" w:rsidRPr="00C9009E" w:rsidRDefault="006F7263" w:rsidP="006F726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6F7263" w:rsidRPr="00C9009E" w:rsidRDefault="006F7263" w:rsidP="006F726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Zrt</w:t>
      </w:r>
      <w:proofErr w:type="spellEnd"/>
      <w:r w:rsidRPr="00C9009E">
        <w:rPr>
          <w:rFonts w:ascii="Calibri" w:eastAsia="Times New Roman" w:hAnsi="Calibri" w:cs="Calibri"/>
          <w:lang w:eastAsia="hu-HU"/>
        </w:rPr>
        <w:t>. vezérigazgatója)</w:t>
      </w:r>
    </w:p>
    <w:p w:rsidR="006F7263" w:rsidRPr="00C9009E" w:rsidRDefault="006F7263" w:rsidP="006F7263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6F7263" w:rsidRPr="00C9009E" w:rsidRDefault="006F7263" w:rsidP="006F7263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580EA3" w:rsidRPr="00580EA3" w:rsidRDefault="00580EA3" w:rsidP="00580EA3">
      <w:r w:rsidRPr="00580EA3">
        <w:rPr>
          <w:b/>
          <w:bCs/>
          <w:u w:val="single"/>
        </w:rPr>
        <w:t>Határidő:</w:t>
      </w:r>
      <w:r w:rsidRPr="00580EA3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1A1356"/>
    <w:rsid w:val="00227D40"/>
    <w:rsid w:val="0027295E"/>
    <w:rsid w:val="00580EA3"/>
    <w:rsid w:val="006F7263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7263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2023-06-16T07:59:00Z</dcterms:created>
  <dcterms:modified xsi:type="dcterms:W3CDTF">2023-06-19T07:13:00Z</dcterms:modified>
</cp:coreProperties>
</file>