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A6186B" w:rsidRDefault="00DE73A2" w:rsidP="005E7B8A">
      <w:pPr>
        <w:jc w:val="center"/>
        <w:rPr>
          <w:rFonts w:asciiTheme="minorHAnsi" w:hAnsiTheme="minorHAnsi" w:cstheme="minorHAnsi"/>
          <w:b/>
          <w:bCs/>
          <w:sz w:val="22"/>
          <w:szCs w:val="22"/>
          <w:u w:val="single"/>
        </w:rPr>
      </w:pPr>
      <w:r w:rsidRPr="00A6186B">
        <w:rPr>
          <w:rFonts w:asciiTheme="minorHAnsi" w:hAnsiTheme="minorHAnsi" w:cstheme="minorHAnsi"/>
          <w:b/>
          <w:bCs/>
          <w:sz w:val="22"/>
          <w:szCs w:val="22"/>
          <w:u w:val="single"/>
        </w:rPr>
        <w:t>ELŐTERJESZTÉS</w:t>
      </w:r>
    </w:p>
    <w:p w14:paraId="2FFB7BA1" w14:textId="77777777"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Szombathely Megyei Jogú Város Közgyűlése</w:t>
      </w:r>
    </w:p>
    <w:p w14:paraId="5DC29D6A" w14:textId="421A8A70"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20</w:t>
      </w:r>
      <w:r w:rsidR="008A7511" w:rsidRPr="00A6186B">
        <w:rPr>
          <w:rFonts w:asciiTheme="minorHAnsi" w:hAnsiTheme="minorHAnsi" w:cstheme="minorHAnsi"/>
          <w:b/>
          <w:bCs/>
          <w:sz w:val="22"/>
          <w:szCs w:val="22"/>
        </w:rPr>
        <w:t>2</w:t>
      </w:r>
      <w:r w:rsidR="00D26C89" w:rsidRPr="00A6186B">
        <w:rPr>
          <w:rFonts w:asciiTheme="minorHAnsi" w:hAnsiTheme="minorHAnsi" w:cstheme="minorHAnsi"/>
          <w:b/>
          <w:bCs/>
          <w:sz w:val="22"/>
          <w:szCs w:val="22"/>
        </w:rPr>
        <w:t>3</w:t>
      </w:r>
      <w:r w:rsidRPr="00A6186B">
        <w:rPr>
          <w:rFonts w:asciiTheme="minorHAnsi" w:hAnsiTheme="minorHAnsi" w:cstheme="minorHAnsi"/>
          <w:b/>
          <w:bCs/>
          <w:sz w:val="22"/>
          <w:szCs w:val="22"/>
        </w:rPr>
        <w:t xml:space="preserve">. </w:t>
      </w:r>
      <w:r w:rsidR="00A6186B" w:rsidRPr="00A6186B">
        <w:rPr>
          <w:rFonts w:asciiTheme="minorHAnsi" w:hAnsiTheme="minorHAnsi" w:cstheme="minorHAnsi"/>
          <w:b/>
          <w:bCs/>
          <w:sz w:val="22"/>
          <w:szCs w:val="22"/>
        </w:rPr>
        <w:t>június</w:t>
      </w:r>
      <w:r w:rsidR="00BC6869" w:rsidRPr="00A6186B">
        <w:rPr>
          <w:rFonts w:asciiTheme="minorHAnsi" w:hAnsiTheme="minorHAnsi" w:cstheme="minorHAnsi"/>
          <w:b/>
          <w:bCs/>
          <w:sz w:val="22"/>
          <w:szCs w:val="22"/>
        </w:rPr>
        <w:t xml:space="preserve"> </w:t>
      </w:r>
      <w:r w:rsidR="00A6186B" w:rsidRPr="00A6186B">
        <w:rPr>
          <w:rFonts w:asciiTheme="minorHAnsi" w:hAnsiTheme="minorHAnsi" w:cstheme="minorHAnsi"/>
          <w:b/>
          <w:bCs/>
          <w:sz w:val="22"/>
          <w:szCs w:val="22"/>
        </w:rPr>
        <w:t>1</w:t>
      </w:r>
      <w:r w:rsidR="00C2291F" w:rsidRPr="00A6186B">
        <w:rPr>
          <w:rFonts w:asciiTheme="minorHAnsi" w:hAnsiTheme="minorHAnsi" w:cstheme="minorHAnsi"/>
          <w:b/>
          <w:bCs/>
          <w:sz w:val="22"/>
          <w:szCs w:val="22"/>
        </w:rPr>
        <w:t>5</w:t>
      </w:r>
      <w:r w:rsidR="004375FE" w:rsidRPr="00A6186B">
        <w:rPr>
          <w:rFonts w:asciiTheme="minorHAnsi" w:hAnsiTheme="minorHAnsi" w:cstheme="minorHAnsi"/>
          <w:b/>
          <w:bCs/>
          <w:sz w:val="22"/>
          <w:szCs w:val="22"/>
        </w:rPr>
        <w:t>-</w:t>
      </w:r>
      <w:r w:rsidR="00F65882" w:rsidRPr="00A6186B">
        <w:rPr>
          <w:rFonts w:asciiTheme="minorHAnsi" w:hAnsiTheme="minorHAnsi" w:cstheme="minorHAnsi"/>
          <w:b/>
          <w:bCs/>
          <w:sz w:val="22"/>
          <w:szCs w:val="22"/>
        </w:rPr>
        <w:t>e</w:t>
      </w:r>
      <w:r w:rsidR="004375FE" w:rsidRPr="00A6186B">
        <w:rPr>
          <w:rFonts w:asciiTheme="minorHAnsi" w:hAnsiTheme="minorHAnsi" w:cstheme="minorHAnsi"/>
          <w:b/>
          <w:bCs/>
          <w:sz w:val="22"/>
          <w:szCs w:val="22"/>
        </w:rPr>
        <w:t>i</w:t>
      </w:r>
      <w:r w:rsidR="00F9120F" w:rsidRPr="00A6186B">
        <w:rPr>
          <w:rFonts w:asciiTheme="minorHAnsi" w:hAnsiTheme="minorHAnsi" w:cstheme="minorHAnsi"/>
          <w:b/>
          <w:bCs/>
          <w:sz w:val="22"/>
          <w:szCs w:val="22"/>
        </w:rPr>
        <w:t xml:space="preserve"> </w:t>
      </w:r>
      <w:r w:rsidRPr="00A6186B">
        <w:rPr>
          <w:rFonts w:asciiTheme="minorHAnsi" w:hAnsiTheme="minorHAnsi" w:cstheme="minorHAnsi"/>
          <w:b/>
          <w:bCs/>
          <w:sz w:val="22"/>
          <w:szCs w:val="22"/>
        </w:rPr>
        <w:t>ülésére</w:t>
      </w:r>
    </w:p>
    <w:p w14:paraId="269EBF37" w14:textId="77777777" w:rsidR="0070152E" w:rsidRPr="00A6186B" w:rsidRDefault="0070152E" w:rsidP="005E7B8A">
      <w:pPr>
        <w:jc w:val="center"/>
        <w:rPr>
          <w:rFonts w:asciiTheme="minorHAnsi" w:hAnsiTheme="minorHAnsi" w:cstheme="minorHAnsi"/>
          <w:b/>
          <w:bCs/>
          <w:sz w:val="22"/>
          <w:szCs w:val="22"/>
        </w:rPr>
      </w:pPr>
    </w:p>
    <w:p w14:paraId="331A5A01" w14:textId="77777777" w:rsidR="004375FE" w:rsidRPr="00A6186B" w:rsidRDefault="004375FE" w:rsidP="005E7B8A">
      <w:pPr>
        <w:spacing w:before="60"/>
        <w:ind w:left="720" w:hanging="720"/>
        <w:jc w:val="center"/>
        <w:rPr>
          <w:rFonts w:asciiTheme="minorHAnsi" w:hAnsiTheme="minorHAnsi" w:cstheme="minorHAnsi"/>
          <w:b/>
          <w:sz w:val="22"/>
          <w:szCs w:val="22"/>
          <w:u w:val="single"/>
        </w:rPr>
      </w:pPr>
      <w:r w:rsidRPr="00A6186B">
        <w:rPr>
          <w:rFonts w:asciiTheme="minorHAnsi" w:hAnsiTheme="minorHAnsi" w:cstheme="minorHAnsi"/>
          <w:b/>
          <w:sz w:val="22"/>
          <w:szCs w:val="22"/>
          <w:u w:val="single"/>
        </w:rPr>
        <w:t>BESZÁMOLÓ</w:t>
      </w:r>
    </w:p>
    <w:p w14:paraId="14FB949C" w14:textId="77777777" w:rsidR="00DE73A2" w:rsidRPr="00A6186B" w:rsidRDefault="00DE73A2" w:rsidP="005E7B8A">
      <w:pPr>
        <w:spacing w:before="60"/>
        <w:jc w:val="center"/>
        <w:rPr>
          <w:rFonts w:asciiTheme="minorHAnsi" w:hAnsiTheme="minorHAnsi" w:cstheme="minorHAnsi"/>
          <w:b/>
          <w:bCs/>
          <w:sz w:val="22"/>
          <w:szCs w:val="22"/>
        </w:rPr>
      </w:pPr>
      <w:r w:rsidRPr="00A6186B">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A6186B" w:rsidRDefault="0070152E" w:rsidP="005E7B8A">
      <w:pPr>
        <w:jc w:val="center"/>
        <w:rPr>
          <w:rFonts w:asciiTheme="minorHAnsi" w:hAnsiTheme="minorHAnsi" w:cstheme="minorHAnsi"/>
          <w:b/>
          <w:bCs/>
          <w:sz w:val="22"/>
          <w:szCs w:val="22"/>
          <w:highlight w:val="yellow"/>
        </w:rPr>
      </w:pPr>
    </w:p>
    <w:p w14:paraId="1C6C9687" w14:textId="77777777" w:rsidR="00081593" w:rsidRPr="00A6186B" w:rsidRDefault="00081593"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Tisztelt Közgyűlés!</w:t>
      </w:r>
    </w:p>
    <w:p w14:paraId="0CD7687A" w14:textId="77777777" w:rsidR="00081593" w:rsidRPr="00A6186B" w:rsidRDefault="00081593" w:rsidP="005E7B8A">
      <w:pPr>
        <w:jc w:val="both"/>
        <w:rPr>
          <w:rFonts w:asciiTheme="minorHAnsi" w:hAnsiTheme="minorHAnsi" w:cstheme="minorHAnsi"/>
          <w:b/>
          <w:bCs/>
          <w:sz w:val="22"/>
          <w:szCs w:val="22"/>
        </w:rPr>
      </w:pPr>
    </w:p>
    <w:p w14:paraId="42E43921" w14:textId="56633A2C" w:rsidR="00781762" w:rsidRDefault="00573DFC" w:rsidP="00573DFC">
      <w:pPr>
        <w:jc w:val="both"/>
        <w:rPr>
          <w:rFonts w:asciiTheme="minorHAnsi" w:hAnsiTheme="minorHAnsi" w:cstheme="minorHAnsi"/>
          <w:sz w:val="22"/>
          <w:szCs w:val="22"/>
        </w:rPr>
      </w:pPr>
      <w:r w:rsidRPr="00F80107">
        <w:rPr>
          <w:rFonts w:asciiTheme="minorHAnsi" w:hAnsiTheme="minorHAnsi" w:cstheme="minorHAnsi"/>
          <w:b/>
          <w:bCs/>
          <w:sz w:val="22"/>
          <w:szCs w:val="22"/>
        </w:rPr>
        <w:t xml:space="preserve">2023. május </w:t>
      </w:r>
      <w:r>
        <w:rPr>
          <w:rFonts w:asciiTheme="minorHAnsi" w:hAnsiTheme="minorHAnsi" w:cstheme="minorHAnsi"/>
          <w:b/>
          <w:bCs/>
          <w:sz w:val="22"/>
          <w:szCs w:val="22"/>
        </w:rPr>
        <w:t>25</w:t>
      </w:r>
      <w:r w:rsidRPr="00F80107">
        <w:rPr>
          <w:rFonts w:asciiTheme="minorHAnsi" w:hAnsiTheme="minorHAnsi" w:cstheme="minorHAnsi"/>
          <w:b/>
          <w:bCs/>
          <w:sz w:val="22"/>
          <w:szCs w:val="22"/>
        </w:rPr>
        <w:t>-én</w:t>
      </w:r>
      <w:r w:rsidR="00E03027" w:rsidRPr="00573DFC">
        <w:rPr>
          <w:rFonts w:asciiTheme="minorHAnsi" w:hAnsiTheme="minorHAnsi" w:cstheme="minorHAnsi"/>
          <w:sz w:val="22"/>
          <w:szCs w:val="22"/>
        </w:rPr>
        <w:t xml:space="preserve"> </w:t>
      </w:r>
      <w:r>
        <w:rPr>
          <w:rFonts w:asciiTheme="minorHAnsi" w:hAnsiTheme="minorHAnsi" w:cstheme="minorHAnsi"/>
          <w:sz w:val="22"/>
          <w:szCs w:val="22"/>
        </w:rPr>
        <w:t xml:space="preserve">került megrendezésre a második </w:t>
      </w:r>
      <w:r w:rsidRPr="0006426F">
        <w:rPr>
          <w:rFonts w:asciiTheme="minorHAnsi" w:hAnsiTheme="minorHAnsi" w:cstheme="minorHAnsi"/>
          <w:sz w:val="22"/>
          <w:szCs w:val="22"/>
        </w:rPr>
        <w:t>Dunántúli Speciális Filmszemle</w:t>
      </w:r>
      <w:r>
        <w:rPr>
          <w:rFonts w:asciiTheme="minorHAnsi" w:hAnsiTheme="minorHAnsi" w:cstheme="minorHAnsi"/>
          <w:sz w:val="22"/>
          <w:szCs w:val="22"/>
        </w:rPr>
        <w:t xml:space="preserve"> a </w:t>
      </w:r>
      <w:r w:rsidRPr="0006426F">
        <w:rPr>
          <w:rFonts w:asciiTheme="minorHAnsi" w:hAnsiTheme="minorHAnsi" w:cstheme="minorHAnsi"/>
          <w:sz w:val="22"/>
          <w:szCs w:val="22"/>
        </w:rPr>
        <w:t xml:space="preserve">Magyar Speciális Mozgókép Egyesület </w:t>
      </w:r>
      <w:r>
        <w:rPr>
          <w:rFonts w:asciiTheme="minorHAnsi" w:hAnsiTheme="minorHAnsi" w:cstheme="minorHAnsi"/>
          <w:sz w:val="22"/>
          <w:szCs w:val="22"/>
        </w:rPr>
        <w:t>és</w:t>
      </w:r>
      <w:r w:rsidRPr="0006426F">
        <w:rPr>
          <w:rFonts w:asciiTheme="minorHAnsi" w:hAnsiTheme="minorHAnsi" w:cstheme="minorHAnsi"/>
          <w:sz w:val="22"/>
          <w:szCs w:val="22"/>
        </w:rPr>
        <w:t xml:space="preserve"> a Vas Megyei ÉFOÉSZ Egyesület</w:t>
      </w:r>
      <w:r>
        <w:rPr>
          <w:rFonts w:asciiTheme="minorHAnsi" w:hAnsiTheme="minorHAnsi" w:cstheme="minorHAnsi"/>
          <w:sz w:val="22"/>
          <w:szCs w:val="22"/>
        </w:rPr>
        <w:t xml:space="preserve"> együttműködésében. </w:t>
      </w:r>
      <w:r w:rsidRPr="0006426F">
        <w:rPr>
          <w:rFonts w:asciiTheme="minorHAnsi" w:hAnsiTheme="minorHAnsi" w:cstheme="minorHAnsi"/>
          <w:sz w:val="22"/>
          <w:szCs w:val="22"/>
        </w:rPr>
        <w:t>Az ünnepélyes díjátadón köszöntőt mondott dr. László Győző alpolgármester</w:t>
      </w:r>
      <w:r>
        <w:rPr>
          <w:rFonts w:asciiTheme="minorHAnsi" w:hAnsiTheme="minorHAnsi" w:cstheme="minorHAnsi"/>
          <w:sz w:val="22"/>
          <w:szCs w:val="22"/>
        </w:rPr>
        <w:t xml:space="preserve"> úr.</w:t>
      </w:r>
    </w:p>
    <w:p w14:paraId="6FC5DAD5" w14:textId="77777777" w:rsidR="0035162A" w:rsidRDefault="0035162A" w:rsidP="00573DFC">
      <w:pPr>
        <w:jc w:val="both"/>
        <w:rPr>
          <w:rFonts w:asciiTheme="minorHAnsi" w:hAnsiTheme="minorHAnsi" w:cstheme="minorHAnsi"/>
          <w:sz w:val="22"/>
          <w:szCs w:val="22"/>
        </w:rPr>
      </w:pPr>
    </w:p>
    <w:p w14:paraId="1C1457BF" w14:textId="132BACE9" w:rsidR="0035162A" w:rsidRPr="00573DFC" w:rsidRDefault="0035162A" w:rsidP="00573DFC">
      <w:pPr>
        <w:jc w:val="both"/>
        <w:rPr>
          <w:rFonts w:asciiTheme="minorHAnsi" w:hAnsiTheme="minorHAnsi" w:cstheme="minorHAnsi"/>
          <w:sz w:val="22"/>
          <w:szCs w:val="22"/>
        </w:rPr>
      </w:pPr>
      <w:r w:rsidRPr="00491ABC">
        <w:rPr>
          <w:rFonts w:asciiTheme="minorHAnsi" w:hAnsiTheme="minorHAnsi" w:cstheme="minorHAnsi"/>
          <w:b/>
          <w:bCs/>
          <w:sz w:val="22"/>
          <w:szCs w:val="22"/>
        </w:rPr>
        <w:t>Május 26-án</w:t>
      </w:r>
      <w:r w:rsidRPr="00491ABC">
        <w:rPr>
          <w:rFonts w:asciiTheme="minorHAnsi" w:hAnsiTheme="minorHAnsi" w:cstheme="minorHAnsi"/>
          <w:sz w:val="22"/>
          <w:szCs w:val="22"/>
        </w:rPr>
        <w:t xml:space="preserve"> Horváth Soma alpolgármester úr </w:t>
      </w:r>
      <w:proofErr w:type="spellStart"/>
      <w:r w:rsidRPr="00491ABC">
        <w:rPr>
          <w:rFonts w:asciiTheme="minorHAnsi" w:hAnsiTheme="minorHAnsi" w:cstheme="minorHAnsi"/>
          <w:sz w:val="22"/>
          <w:szCs w:val="22"/>
        </w:rPr>
        <w:t>Pulay</w:t>
      </w:r>
      <w:proofErr w:type="spellEnd"/>
      <w:r w:rsidRPr="00491ABC">
        <w:rPr>
          <w:rFonts w:asciiTheme="minorHAnsi" w:hAnsiTheme="minorHAnsi" w:cstheme="minorHAnsi"/>
          <w:sz w:val="22"/>
          <w:szCs w:val="22"/>
        </w:rPr>
        <w:t xml:space="preserve"> Lászlóné és Varga Tivadar szépkorút köszöntötte 90. születésnapja alkalmából.</w:t>
      </w:r>
      <w:r w:rsidR="00871F4D">
        <w:rPr>
          <w:rFonts w:asciiTheme="minorHAnsi" w:hAnsiTheme="minorHAnsi" w:cstheme="minorHAnsi"/>
          <w:sz w:val="22"/>
          <w:szCs w:val="22"/>
        </w:rPr>
        <w:t xml:space="preserve"> Ezt követően </w:t>
      </w:r>
      <w:r w:rsidRPr="00491ABC">
        <w:rPr>
          <w:rFonts w:asciiTheme="minorHAnsi" w:hAnsiTheme="minorHAnsi" w:cstheme="minorHAnsi"/>
          <w:sz w:val="22"/>
          <w:szCs w:val="22"/>
        </w:rPr>
        <w:t xml:space="preserve">az ELTE Berzsenyi Dániel Pedagógusképző Kar Vizuális Művészeti Tanszék végzős képalkotás szakos hallgatóinak diplomakiállítását nyitotta meg </w:t>
      </w:r>
      <w:proofErr w:type="spellStart"/>
      <w:r w:rsidRPr="00491ABC">
        <w:rPr>
          <w:rFonts w:asciiTheme="minorHAnsi" w:hAnsiTheme="minorHAnsi" w:cstheme="minorHAnsi"/>
          <w:sz w:val="22"/>
          <w:szCs w:val="22"/>
        </w:rPr>
        <w:t>It</w:t>
      </w:r>
      <w:proofErr w:type="spellEnd"/>
      <w:r w:rsidRPr="00491ABC">
        <w:rPr>
          <w:rFonts w:asciiTheme="minorHAnsi" w:hAnsiTheme="minorHAnsi" w:cstheme="minorHAnsi"/>
          <w:sz w:val="22"/>
          <w:szCs w:val="22"/>
        </w:rPr>
        <w:t xml:space="preserve"> is </w:t>
      </w:r>
      <w:proofErr w:type="spellStart"/>
      <w:r w:rsidRPr="00491ABC">
        <w:rPr>
          <w:rFonts w:asciiTheme="minorHAnsi" w:hAnsiTheme="minorHAnsi" w:cstheme="minorHAnsi"/>
          <w:sz w:val="22"/>
          <w:szCs w:val="22"/>
        </w:rPr>
        <w:t>what</w:t>
      </w:r>
      <w:proofErr w:type="spellEnd"/>
      <w:r w:rsidRPr="00491ABC">
        <w:rPr>
          <w:rFonts w:asciiTheme="minorHAnsi" w:hAnsiTheme="minorHAnsi" w:cstheme="minorHAnsi"/>
          <w:sz w:val="22"/>
          <w:szCs w:val="22"/>
        </w:rPr>
        <w:t xml:space="preserve"> </w:t>
      </w:r>
      <w:proofErr w:type="spellStart"/>
      <w:r w:rsidRPr="00491ABC">
        <w:rPr>
          <w:rFonts w:asciiTheme="minorHAnsi" w:hAnsiTheme="minorHAnsi" w:cstheme="minorHAnsi"/>
          <w:sz w:val="22"/>
          <w:szCs w:val="22"/>
        </w:rPr>
        <w:t>it</w:t>
      </w:r>
      <w:proofErr w:type="spellEnd"/>
      <w:r w:rsidRPr="00491ABC">
        <w:rPr>
          <w:rFonts w:asciiTheme="minorHAnsi" w:hAnsiTheme="minorHAnsi" w:cstheme="minorHAnsi"/>
          <w:sz w:val="22"/>
          <w:szCs w:val="22"/>
        </w:rPr>
        <w:t xml:space="preserve"> is címmel.</w:t>
      </w:r>
    </w:p>
    <w:p w14:paraId="6078DC3C" w14:textId="77777777" w:rsidR="00E03027" w:rsidRPr="00573DFC" w:rsidRDefault="00E03027" w:rsidP="00BC19D9">
      <w:pPr>
        <w:jc w:val="both"/>
        <w:rPr>
          <w:rFonts w:asciiTheme="minorHAnsi" w:hAnsiTheme="minorHAnsi" w:cstheme="minorHAnsi"/>
          <w:b/>
          <w:bCs/>
          <w:sz w:val="22"/>
          <w:szCs w:val="22"/>
        </w:rPr>
      </w:pPr>
    </w:p>
    <w:p w14:paraId="3F2239CB" w14:textId="1F3D079B" w:rsidR="00573DFC" w:rsidRDefault="00573DFC" w:rsidP="00573DFC">
      <w:pPr>
        <w:jc w:val="both"/>
        <w:rPr>
          <w:rFonts w:asciiTheme="minorHAnsi" w:hAnsiTheme="minorHAnsi" w:cstheme="minorHAnsi"/>
          <w:sz w:val="22"/>
          <w:szCs w:val="22"/>
        </w:rPr>
      </w:pPr>
      <w:r>
        <w:rPr>
          <w:rFonts w:asciiTheme="minorHAnsi" w:hAnsiTheme="minorHAnsi" w:cstheme="minorHAnsi"/>
          <w:b/>
          <w:bCs/>
          <w:sz w:val="22"/>
          <w:szCs w:val="22"/>
        </w:rPr>
        <w:t>M</w:t>
      </w:r>
      <w:r w:rsidRPr="006110CA">
        <w:rPr>
          <w:rFonts w:asciiTheme="minorHAnsi" w:hAnsiTheme="minorHAnsi" w:cstheme="minorHAnsi"/>
          <w:b/>
          <w:bCs/>
          <w:sz w:val="22"/>
          <w:szCs w:val="22"/>
        </w:rPr>
        <w:t>ájus 26-28</w:t>
      </w:r>
      <w:r w:rsidRPr="006110CA">
        <w:rPr>
          <w:rFonts w:asciiTheme="minorHAnsi" w:hAnsiTheme="minorHAnsi" w:cstheme="minorHAnsi"/>
          <w:sz w:val="22"/>
          <w:szCs w:val="22"/>
        </w:rPr>
        <w:t>. között dr. László Győző</w:t>
      </w:r>
      <w:r w:rsidR="001E020F">
        <w:rPr>
          <w:rFonts w:asciiTheme="minorHAnsi" w:hAnsiTheme="minorHAnsi" w:cstheme="minorHAnsi"/>
          <w:sz w:val="22"/>
          <w:szCs w:val="22"/>
        </w:rPr>
        <w:t xml:space="preserve"> és dr. Horváth Attila</w:t>
      </w:r>
      <w:r w:rsidRPr="006110CA">
        <w:rPr>
          <w:rFonts w:asciiTheme="minorHAnsi" w:hAnsiTheme="minorHAnsi" w:cstheme="minorHAnsi"/>
          <w:sz w:val="22"/>
          <w:szCs w:val="22"/>
        </w:rPr>
        <w:t xml:space="preserve"> alpolgármester úr</w:t>
      </w:r>
      <w:r w:rsidR="001E020F">
        <w:rPr>
          <w:rFonts w:asciiTheme="minorHAnsi" w:hAnsiTheme="minorHAnsi" w:cstheme="minorHAnsi"/>
          <w:sz w:val="22"/>
          <w:szCs w:val="22"/>
        </w:rPr>
        <w:t>ral</w:t>
      </w:r>
      <w:r>
        <w:rPr>
          <w:rFonts w:asciiTheme="minorHAnsi" w:hAnsiTheme="minorHAnsi" w:cstheme="minorHAnsi"/>
          <w:sz w:val="22"/>
          <w:szCs w:val="22"/>
        </w:rPr>
        <w:t xml:space="preserve"> részt vett</w:t>
      </w:r>
      <w:r w:rsidR="001E020F">
        <w:rPr>
          <w:rFonts w:asciiTheme="minorHAnsi" w:hAnsiTheme="minorHAnsi" w:cstheme="minorHAnsi"/>
          <w:sz w:val="22"/>
          <w:szCs w:val="22"/>
        </w:rPr>
        <w:t>ünk</w:t>
      </w:r>
      <w:r w:rsidRPr="006110CA">
        <w:rPr>
          <w:rFonts w:asciiTheme="minorHAnsi" w:hAnsiTheme="minorHAnsi" w:cstheme="minorHAnsi"/>
          <w:sz w:val="22"/>
          <w:szCs w:val="22"/>
        </w:rPr>
        <w:t xml:space="preserve"> </w:t>
      </w:r>
      <w:proofErr w:type="spellStart"/>
      <w:r w:rsidRPr="006110CA">
        <w:rPr>
          <w:rFonts w:asciiTheme="minorHAnsi" w:hAnsiTheme="minorHAnsi" w:cstheme="minorHAnsi"/>
          <w:sz w:val="22"/>
          <w:szCs w:val="22"/>
        </w:rPr>
        <w:t>Kaufbeuren</w:t>
      </w:r>
      <w:proofErr w:type="spellEnd"/>
      <w:r w:rsidRPr="006110CA">
        <w:rPr>
          <w:rFonts w:asciiTheme="minorHAnsi" w:hAnsiTheme="minorHAnsi" w:cstheme="minorHAnsi"/>
          <w:sz w:val="22"/>
          <w:szCs w:val="22"/>
        </w:rPr>
        <w:t xml:space="preserve"> és Szombathely</w:t>
      </w:r>
      <w:r>
        <w:rPr>
          <w:rFonts w:asciiTheme="minorHAnsi" w:hAnsiTheme="minorHAnsi" w:cstheme="minorHAnsi"/>
          <w:sz w:val="22"/>
          <w:szCs w:val="22"/>
        </w:rPr>
        <w:t xml:space="preserve"> városa között</w:t>
      </w:r>
      <w:r w:rsidRPr="006110CA">
        <w:rPr>
          <w:rFonts w:asciiTheme="minorHAnsi" w:hAnsiTheme="minorHAnsi" w:cstheme="minorHAnsi"/>
          <w:sz w:val="22"/>
          <w:szCs w:val="22"/>
        </w:rPr>
        <w:t xml:space="preserve"> fennálló testvérvárosi kapcsol</w:t>
      </w:r>
      <w:r>
        <w:rPr>
          <w:rFonts w:asciiTheme="minorHAnsi" w:hAnsiTheme="minorHAnsi" w:cstheme="minorHAnsi"/>
          <w:sz w:val="22"/>
          <w:szCs w:val="22"/>
        </w:rPr>
        <w:t>at 30.</w:t>
      </w:r>
      <w:r w:rsidR="001E020F">
        <w:rPr>
          <w:rFonts w:asciiTheme="minorHAnsi" w:hAnsiTheme="minorHAnsi" w:cstheme="minorHAnsi"/>
          <w:sz w:val="22"/>
          <w:szCs w:val="22"/>
        </w:rPr>
        <w:t xml:space="preserve"> évi</w:t>
      </w:r>
      <w:r>
        <w:rPr>
          <w:rFonts w:asciiTheme="minorHAnsi" w:hAnsiTheme="minorHAnsi" w:cstheme="minorHAnsi"/>
          <w:sz w:val="22"/>
          <w:szCs w:val="22"/>
        </w:rPr>
        <w:t xml:space="preserve"> jubileumi </w:t>
      </w:r>
      <w:r w:rsidRPr="006110CA">
        <w:rPr>
          <w:rFonts w:asciiTheme="minorHAnsi" w:hAnsiTheme="minorHAnsi" w:cstheme="minorHAnsi"/>
          <w:sz w:val="22"/>
          <w:szCs w:val="22"/>
        </w:rPr>
        <w:t>rendezvény</w:t>
      </w:r>
      <w:r>
        <w:rPr>
          <w:rFonts w:asciiTheme="minorHAnsi" w:hAnsiTheme="minorHAnsi" w:cstheme="minorHAnsi"/>
          <w:sz w:val="22"/>
          <w:szCs w:val="22"/>
        </w:rPr>
        <w:t>én.</w:t>
      </w:r>
    </w:p>
    <w:p w14:paraId="3E6FAC25" w14:textId="77777777" w:rsidR="00CC7C65" w:rsidRDefault="00CC7C65" w:rsidP="00573DFC">
      <w:pPr>
        <w:jc w:val="both"/>
        <w:rPr>
          <w:rFonts w:asciiTheme="minorHAnsi" w:hAnsiTheme="minorHAnsi" w:cstheme="minorHAnsi"/>
          <w:sz w:val="22"/>
          <w:szCs w:val="22"/>
        </w:rPr>
      </w:pPr>
    </w:p>
    <w:p w14:paraId="7457E7DB" w14:textId="4AAE1EF3" w:rsidR="00CC7C65" w:rsidRDefault="00CC7C65" w:rsidP="00573DFC">
      <w:pPr>
        <w:jc w:val="both"/>
        <w:rPr>
          <w:rFonts w:asciiTheme="minorHAnsi" w:hAnsiTheme="minorHAnsi" w:cstheme="minorHAnsi"/>
          <w:sz w:val="22"/>
          <w:szCs w:val="22"/>
        </w:rPr>
      </w:pPr>
      <w:r w:rsidRPr="00CC7C65">
        <w:rPr>
          <w:rFonts w:asciiTheme="minorHAnsi" w:hAnsiTheme="minorHAnsi" w:cstheme="minorHAnsi"/>
          <w:b/>
          <w:bCs/>
          <w:sz w:val="22"/>
          <w:szCs w:val="22"/>
        </w:rPr>
        <w:t>Május 27-én</w:t>
      </w:r>
      <w:r w:rsidRPr="00CC7C65">
        <w:rPr>
          <w:rFonts w:asciiTheme="minorHAnsi" w:hAnsiTheme="minorHAnsi" w:cstheme="minorHAnsi"/>
          <w:sz w:val="22"/>
          <w:szCs w:val="22"/>
        </w:rPr>
        <w:t xml:space="preserve"> Németh Ákos tanácsnok úr a</w:t>
      </w:r>
      <w:r w:rsidR="00871F4D">
        <w:rPr>
          <w:rFonts w:asciiTheme="minorHAnsi" w:hAnsiTheme="minorHAnsi" w:cstheme="minorHAnsi"/>
          <w:sz w:val="22"/>
          <w:szCs w:val="22"/>
        </w:rPr>
        <w:t>z</w:t>
      </w:r>
      <w:r w:rsidRPr="00CC7C65">
        <w:rPr>
          <w:rFonts w:asciiTheme="minorHAnsi" w:hAnsiTheme="minorHAnsi" w:cstheme="minorHAnsi"/>
          <w:sz w:val="22"/>
          <w:szCs w:val="22"/>
        </w:rPr>
        <w:t xml:space="preserve"> II. </w:t>
      </w:r>
      <w:proofErr w:type="spellStart"/>
      <w:r w:rsidRPr="00CC7C65">
        <w:rPr>
          <w:rFonts w:asciiTheme="minorHAnsi" w:hAnsiTheme="minorHAnsi" w:cstheme="minorHAnsi"/>
          <w:sz w:val="22"/>
          <w:szCs w:val="22"/>
        </w:rPr>
        <w:t>Ökoplusz</w:t>
      </w:r>
      <w:proofErr w:type="spellEnd"/>
      <w:r w:rsidRPr="00CC7C65">
        <w:rPr>
          <w:rFonts w:asciiTheme="minorHAnsi" w:hAnsiTheme="minorHAnsi" w:cstheme="minorHAnsi"/>
          <w:sz w:val="22"/>
          <w:szCs w:val="22"/>
        </w:rPr>
        <w:t xml:space="preserve"> Fesztiválon vett részt, ahol a </w:t>
      </w:r>
      <w:proofErr w:type="spellStart"/>
      <w:r w:rsidRPr="00CC7C65">
        <w:rPr>
          <w:rFonts w:asciiTheme="minorHAnsi" w:hAnsiTheme="minorHAnsi" w:cstheme="minorHAnsi"/>
          <w:sz w:val="22"/>
          <w:szCs w:val="22"/>
        </w:rPr>
        <w:t>JUSTNature</w:t>
      </w:r>
      <w:proofErr w:type="spellEnd"/>
      <w:r w:rsidRPr="00CC7C65">
        <w:rPr>
          <w:rFonts w:asciiTheme="minorHAnsi" w:hAnsiTheme="minorHAnsi" w:cstheme="minorHAnsi"/>
          <w:sz w:val="22"/>
          <w:szCs w:val="22"/>
        </w:rPr>
        <w:t xml:space="preserve"> projektről tájékoztatt</w:t>
      </w:r>
      <w:r w:rsidR="00871F4D">
        <w:rPr>
          <w:rFonts w:asciiTheme="minorHAnsi" w:hAnsiTheme="minorHAnsi" w:cstheme="minorHAnsi"/>
          <w:sz w:val="22"/>
          <w:szCs w:val="22"/>
        </w:rPr>
        <w:t>a</w:t>
      </w:r>
      <w:r w:rsidRPr="00CC7C65">
        <w:rPr>
          <w:rFonts w:asciiTheme="minorHAnsi" w:hAnsiTheme="minorHAnsi" w:cstheme="minorHAnsi"/>
          <w:sz w:val="22"/>
          <w:szCs w:val="22"/>
        </w:rPr>
        <w:t xml:space="preserve"> a lakosságot, és virágpalántával is kedvesked</w:t>
      </w:r>
      <w:r w:rsidR="00871F4D">
        <w:rPr>
          <w:rFonts w:asciiTheme="minorHAnsi" w:hAnsiTheme="minorHAnsi" w:cstheme="minorHAnsi"/>
          <w:sz w:val="22"/>
          <w:szCs w:val="22"/>
        </w:rPr>
        <w:t>ett</w:t>
      </w:r>
      <w:r w:rsidRPr="00CC7C65">
        <w:rPr>
          <w:rFonts w:asciiTheme="minorHAnsi" w:hAnsiTheme="minorHAnsi" w:cstheme="minorHAnsi"/>
          <w:sz w:val="22"/>
          <w:szCs w:val="22"/>
        </w:rPr>
        <w:t xml:space="preserve"> számukra.</w:t>
      </w:r>
    </w:p>
    <w:p w14:paraId="041360FD" w14:textId="77777777" w:rsidR="00093176" w:rsidRDefault="00093176" w:rsidP="00573DFC">
      <w:pPr>
        <w:jc w:val="both"/>
        <w:rPr>
          <w:rFonts w:asciiTheme="minorHAnsi" w:hAnsiTheme="minorHAnsi" w:cstheme="minorHAnsi"/>
          <w:sz w:val="22"/>
          <w:szCs w:val="22"/>
        </w:rPr>
      </w:pPr>
    </w:p>
    <w:p w14:paraId="2366F3AB" w14:textId="336787A6" w:rsidR="00093176" w:rsidRDefault="00093176" w:rsidP="00573DFC">
      <w:pPr>
        <w:jc w:val="both"/>
        <w:rPr>
          <w:rFonts w:asciiTheme="minorHAnsi" w:hAnsiTheme="minorHAnsi" w:cstheme="minorHAnsi"/>
          <w:sz w:val="22"/>
          <w:szCs w:val="22"/>
        </w:rPr>
      </w:pPr>
      <w:r w:rsidRPr="00491ABC">
        <w:rPr>
          <w:rFonts w:asciiTheme="minorHAnsi" w:hAnsiTheme="minorHAnsi" w:cstheme="minorHAnsi"/>
          <w:b/>
          <w:bCs/>
          <w:sz w:val="22"/>
          <w:szCs w:val="22"/>
        </w:rPr>
        <w:t>Május 28-án</w:t>
      </w:r>
      <w:r w:rsidRPr="00491ABC">
        <w:rPr>
          <w:rFonts w:asciiTheme="minorHAnsi" w:hAnsiTheme="minorHAnsi" w:cstheme="minorHAnsi"/>
          <w:sz w:val="22"/>
          <w:szCs w:val="22"/>
        </w:rPr>
        <w:t xml:space="preserve"> Horváth Soma alpolgármester úr részt vett a </w:t>
      </w:r>
      <w:r w:rsidR="00871F4D">
        <w:rPr>
          <w:rFonts w:asciiTheme="minorHAnsi" w:hAnsiTheme="minorHAnsi" w:cstheme="minorHAnsi"/>
          <w:sz w:val="22"/>
          <w:szCs w:val="22"/>
        </w:rPr>
        <w:t>M</w:t>
      </w:r>
      <w:r w:rsidRPr="00491ABC">
        <w:rPr>
          <w:rFonts w:asciiTheme="minorHAnsi" w:hAnsiTheme="minorHAnsi" w:cstheme="minorHAnsi"/>
          <w:sz w:val="22"/>
          <w:szCs w:val="22"/>
        </w:rPr>
        <w:t xml:space="preserve">agyar </w:t>
      </w:r>
      <w:r w:rsidR="00871F4D">
        <w:rPr>
          <w:rFonts w:asciiTheme="minorHAnsi" w:hAnsiTheme="minorHAnsi" w:cstheme="minorHAnsi"/>
          <w:sz w:val="22"/>
          <w:szCs w:val="22"/>
        </w:rPr>
        <w:t>H</w:t>
      </w:r>
      <w:r w:rsidRPr="00491ABC">
        <w:rPr>
          <w:rFonts w:asciiTheme="minorHAnsi" w:hAnsiTheme="minorHAnsi" w:cstheme="minorHAnsi"/>
          <w:sz w:val="22"/>
          <w:szCs w:val="22"/>
        </w:rPr>
        <w:t xml:space="preserve">ősök </w:t>
      </w:r>
      <w:r w:rsidR="00871F4D">
        <w:rPr>
          <w:rFonts w:asciiTheme="minorHAnsi" w:hAnsiTheme="minorHAnsi" w:cstheme="minorHAnsi"/>
          <w:sz w:val="22"/>
          <w:szCs w:val="22"/>
        </w:rPr>
        <w:t>E</w:t>
      </w:r>
      <w:r w:rsidRPr="00491ABC">
        <w:rPr>
          <w:rFonts w:asciiTheme="minorHAnsi" w:hAnsiTheme="minorHAnsi" w:cstheme="minorHAnsi"/>
          <w:sz w:val="22"/>
          <w:szCs w:val="22"/>
        </w:rPr>
        <w:t xml:space="preserve">mlékünnepe alkalmából tartott megemlékezésen a </w:t>
      </w:r>
      <w:proofErr w:type="gramStart"/>
      <w:r w:rsidRPr="00491ABC">
        <w:rPr>
          <w:rFonts w:asciiTheme="minorHAnsi" w:hAnsiTheme="minorHAnsi" w:cstheme="minorHAnsi"/>
          <w:sz w:val="22"/>
          <w:szCs w:val="22"/>
        </w:rPr>
        <w:t>Március</w:t>
      </w:r>
      <w:proofErr w:type="gramEnd"/>
      <w:r w:rsidRPr="00491ABC">
        <w:rPr>
          <w:rFonts w:asciiTheme="minorHAnsi" w:hAnsiTheme="minorHAnsi" w:cstheme="minorHAnsi"/>
          <w:sz w:val="22"/>
          <w:szCs w:val="22"/>
        </w:rPr>
        <w:t xml:space="preserve"> 15. téren.</w:t>
      </w:r>
    </w:p>
    <w:p w14:paraId="00F2B4C5" w14:textId="77777777" w:rsidR="00CC7C65" w:rsidRDefault="00CC7C65" w:rsidP="00573DFC">
      <w:pPr>
        <w:jc w:val="both"/>
        <w:rPr>
          <w:rFonts w:asciiTheme="minorHAnsi" w:hAnsiTheme="minorHAnsi" w:cstheme="minorHAnsi"/>
          <w:sz w:val="22"/>
          <w:szCs w:val="22"/>
        </w:rPr>
      </w:pPr>
    </w:p>
    <w:p w14:paraId="77E9B9AF" w14:textId="4208A6DC" w:rsidR="00CC7C65" w:rsidRPr="006110CA" w:rsidRDefault="00CC7C65" w:rsidP="00573DFC">
      <w:pPr>
        <w:jc w:val="both"/>
        <w:rPr>
          <w:rFonts w:asciiTheme="minorHAnsi" w:hAnsiTheme="minorHAnsi" w:cstheme="minorHAnsi"/>
          <w:sz w:val="22"/>
          <w:szCs w:val="22"/>
        </w:rPr>
      </w:pPr>
      <w:r>
        <w:rPr>
          <w:rFonts w:asciiTheme="minorHAnsi" w:hAnsiTheme="minorHAnsi" w:cstheme="minorHAnsi"/>
          <w:b/>
          <w:bCs/>
          <w:sz w:val="22"/>
          <w:szCs w:val="22"/>
        </w:rPr>
        <w:t>M</w:t>
      </w:r>
      <w:r w:rsidRPr="00CC7C65">
        <w:rPr>
          <w:rFonts w:asciiTheme="minorHAnsi" w:hAnsiTheme="minorHAnsi" w:cstheme="minorHAnsi"/>
          <w:b/>
          <w:bCs/>
          <w:sz w:val="22"/>
          <w:szCs w:val="22"/>
        </w:rPr>
        <w:t>ájus 29</w:t>
      </w:r>
      <w:r>
        <w:rPr>
          <w:rFonts w:asciiTheme="minorHAnsi" w:hAnsiTheme="minorHAnsi" w:cstheme="minorHAnsi"/>
          <w:b/>
          <w:bCs/>
          <w:sz w:val="22"/>
          <w:szCs w:val="22"/>
        </w:rPr>
        <w:t>-től</w:t>
      </w:r>
      <w:r w:rsidRPr="00CC7C65">
        <w:rPr>
          <w:rFonts w:asciiTheme="minorHAnsi" w:hAnsiTheme="minorHAnsi" w:cstheme="minorHAnsi"/>
          <w:b/>
          <w:bCs/>
          <w:sz w:val="22"/>
          <w:szCs w:val="22"/>
        </w:rPr>
        <w:t xml:space="preserve"> június 2</w:t>
      </w:r>
      <w:r>
        <w:rPr>
          <w:rFonts w:asciiTheme="minorHAnsi" w:hAnsiTheme="minorHAnsi" w:cstheme="minorHAnsi"/>
          <w:b/>
          <w:bCs/>
          <w:sz w:val="22"/>
          <w:szCs w:val="22"/>
        </w:rPr>
        <w:t>-ig</w:t>
      </w:r>
      <w:r w:rsidRPr="00CC7C65">
        <w:rPr>
          <w:rFonts w:asciiTheme="minorHAnsi" w:hAnsiTheme="minorHAnsi" w:cstheme="minorHAnsi"/>
          <w:sz w:val="22"/>
          <w:szCs w:val="22"/>
        </w:rPr>
        <w:t xml:space="preserve"> Horváth Soma alpolgármester úrral és Szuhai Viktor tanácsnok úrral izraeli testvérvárosunkban, </w:t>
      </w:r>
      <w:proofErr w:type="spellStart"/>
      <w:r w:rsidRPr="00CC7C65">
        <w:rPr>
          <w:rFonts w:asciiTheme="minorHAnsi" w:hAnsiTheme="minorHAnsi" w:cstheme="minorHAnsi"/>
          <w:sz w:val="22"/>
          <w:szCs w:val="22"/>
        </w:rPr>
        <w:t>Ramat</w:t>
      </w:r>
      <w:proofErr w:type="spellEnd"/>
      <w:r w:rsidRPr="00CC7C65">
        <w:rPr>
          <w:rFonts w:asciiTheme="minorHAnsi" w:hAnsiTheme="minorHAnsi" w:cstheme="minorHAnsi"/>
          <w:sz w:val="22"/>
          <w:szCs w:val="22"/>
        </w:rPr>
        <w:t>-</w:t>
      </w:r>
      <w:proofErr w:type="spellStart"/>
      <w:r w:rsidRPr="00CC7C65">
        <w:rPr>
          <w:rFonts w:asciiTheme="minorHAnsi" w:hAnsiTheme="minorHAnsi" w:cstheme="minorHAnsi"/>
          <w:sz w:val="22"/>
          <w:szCs w:val="22"/>
        </w:rPr>
        <w:t>Gan</w:t>
      </w:r>
      <w:proofErr w:type="spellEnd"/>
      <w:r w:rsidRPr="00CC7C65">
        <w:rPr>
          <w:rFonts w:asciiTheme="minorHAnsi" w:hAnsiTheme="minorHAnsi" w:cstheme="minorHAnsi"/>
          <w:sz w:val="22"/>
          <w:szCs w:val="22"/>
        </w:rPr>
        <w:t xml:space="preserve">-ban részt vettem a </w:t>
      </w:r>
      <w:proofErr w:type="spellStart"/>
      <w:r w:rsidRPr="00CC7C65">
        <w:rPr>
          <w:rFonts w:asciiTheme="minorHAnsi" w:hAnsiTheme="minorHAnsi" w:cstheme="minorHAnsi"/>
          <w:sz w:val="22"/>
          <w:szCs w:val="22"/>
        </w:rPr>
        <w:t>Ramat-Gan</w:t>
      </w:r>
      <w:proofErr w:type="spellEnd"/>
      <w:r w:rsidRPr="00CC7C65">
        <w:rPr>
          <w:rFonts w:asciiTheme="minorHAnsi" w:hAnsiTheme="minorHAnsi" w:cstheme="minorHAnsi"/>
          <w:sz w:val="22"/>
          <w:szCs w:val="22"/>
        </w:rPr>
        <w:t xml:space="preserve"> város megalakulásának 100. évfordulója alkalmából rendezett testvérvárosi találkozón.  A látogatás alkalmával megtekintettük a város nevezetességeit, oktatási intézményeit, valamint városnézésen vettünk részt Jeruzsálemben. Az oktatás területén diákcserével kapcsolatos együttműködést kezdeményeztünk.</w:t>
      </w:r>
    </w:p>
    <w:p w14:paraId="329861AC" w14:textId="77777777" w:rsidR="00CC42BA" w:rsidRPr="00A6186B" w:rsidRDefault="00CC42BA" w:rsidP="00BC19D9">
      <w:pPr>
        <w:jc w:val="both"/>
        <w:rPr>
          <w:rFonts w:asciiTheme="minorHAnsi" w:hAnsiTheme="minorHAnsi" w:cstheme="minorHAnsi"/>
          <w:sz w:val="22"/>
          <w:szCs w:val="22"/>
          <w:highlight w:val="yellow"/>
        </w:rPr>
      </w:pPr>
    </w:p>
    <w:p w14:paraId="48CCD13C" w14:textId="35882FE1" w:rsidR="00CC42BA" w:rsidRDefault="001E020F" w:rsidP="00BC19D9">
      <w:pPr>
        <w:jc w:val="both"/>
        <w:rPr>
          <w:rFonts w:asciiTheme="minorHAnsi" w:hAnsiTheme="minorHAnsi" w:cstheme="minorHAnsi"/>
          <w:sz w:val="22"/>
          <w:szCs w:val="22"/>
        </w:rPr>
      </w:pPr>
      <w:r>
        <w:rPr>
          <w:rFonts w:asciiTheme="minorHAnsi" w:hAnsiTheme="minorHAnsi" w:cstheme="minorHAnsi"/>
          <w:b/>
          <w:bCs/>
          <w:sz w:val="22"/>
          <w:szCs w:val="22"/>
        </w:rPr>
        <w:t>M</w:t>
      </w:r>
      <w:r w:rsidRPr="00400323">
        <w:rPr>
          <w:rFonts w:asciiTheme="minorHAnsi" w:hAnsiTheme="minorHAnsi" w:cstheme="minorHAnsi"/>
          <w:b/>
          <w:bCs/>
          <w:sz w:val="22"/>
          <w:szCs w:val="22"/>
        </w:rPr>
        <w:t>ájus 30-án</w:t>
      </w:r>
      <w:r>
        <w:rPr>
          <w:rFonts w:asciiTheme="minorHAnsi" w:hAnsiTheme="minorHAnsi" w:cstheme="minorHAnsi"/>
          <w:b/>
          <w:bCs/>
          <w:sz w:val="22"/>
          <w:szCs w:val="22"/>
        </w:rPr>
        <w:t xml:space="preserve"> </w:t>
      </w:r>
      <w:r w:rsidRPr="00400323">
        <w:rPr>
          <w:rFonts w:asciiTheme="minorHAnsi" w:hAnsiTheme="minorHAnsi" w:cstheme="minorHAnsi"/>
          <w:sz w:val="22"/>
          <w:szCs w:val="22"/>
        </w:rPr>
        <w:t xml:space="preserve">dr. László Győző alpolgármester úr részt vett a </w:t>
      </w:r>
      <w:r>
        <w:rPr>
          <w:rFonts w:asciiTheme="minorHAnsi" w:hAnsiTheme="minorHAnsi" w:cstheme="minorHAnsi"/>
          <w:sz w:val="22"/>
          <w:szCs w:val="22"/>
        </w:rPr>
        <w:t>Georgiai nagykövetség függetlenségi napi ünnepségén Budapesten.</w:t>
      </w:r>
    </w:p>
    <w:p w14:paraId="03FEA91C" w14:textId="77777777" w:rsidR="00093176" w:rsidRDefault="00093176" w:rsidP="00BC19D9">
      <w:pPr>
        <w:jc w:val="both"/>
        <w:rPr>
          <w:rFonts w:asciiTheme="minorHAnsi" w:hAnsiTheme="minorHAnsi" w:cstheme="minorHAnsi"/>
          <w:sz w:val="22"/>
          <w:szCs w:val="22"/>
        </w:rPr>
      </w:pPr>
    </w:p>
    <w:p w14:paraId="301B272D" w14:textId="7AF29E81" w:rsidR="00093176" w:rsidRPr="001E020F" w:rsidRDefault="00093176" w:rsidP="00BC19D9">
      <w:pPr>
        <w:jc w:val="both"/>
        <w:rPr>
          <w:rFonts w:asciiTheme="minorHAnsi" w:hAnsiTheme="minorHAnsi" w:cstheme="minorHAnsi"/>
          <w:sz w:val="22"/>
          <w:szCs w:val="22"/>
        </w:rPr>
      </w:pPr>
      <w:r w:rsidRPr="00093176">
        <w:rPr>
          <w:rFonts w:asciiTheme="minorHAnsi" w:hAnsiTheme="minorHAnsi" w:cstheme="minorHAnsi"/>
          <w:b/>
          <w:bCs/>
          <w:sz w:val="22"/>
          <w:szCs w:val="22"/>
        </w:rPr>
        <w:t>Május 30-tól június 1-ig</w:t>
      </w:r>
      <w:r w:rsidRPr="00093176">
        <w:rPr>
          <w:rFonts w:asciiTheme="minorHAnsi" w:hAnsiTheme="minorHAnsi" w:cstheme="minorHAnsi"/>
          <w:sz w:val="22"/>
          <w:szCs w:val="22"/>
        </w:rPr>
        <w:t xml:space="preserve"> Bokányi Adrienn tanácsnok asszony az </w:t>
      </w:r>
      <w:proofErr w:type="spellStart"/>
      <w:r w:rsidRPr="00093176">
        <w:rPr>
          <w:rFonts w:asciiTheme="minorHAnsi" w:hAnsiTheme="minorHAnsi" w:cstheme="minorHAnsi"/>
          <w:sz w:val="22"/>
          <w:szCs w:val="22"/>
        </w:rPr>
        <w:t>Interreg</w:t>
      </w:r>
      <w:proofErr w:type="spellEnd"/>
      <w:r w:rsidRPr="00093176">
        <w:rPr>
          <w:rFonts w:asciiTheme="minorHAnsi" w:hAnsiTheme="minorHAnsi" w:cstheme="minorHAnsi"/>
          <w:sz w:val="22"/>
          <w:szCs w:val="22"/>
        </w:rPr>
        <w:t xml:space="preserve"> Europe által szervezett nemzetközi rendezvényen vett részt és tartott előadást a városi fejlesztésekről Gentben.</w:t>
      </w:r>
    </w:p>
    <w:p w14:paraId="35207825" w14:textId="77777777" w:rsidR="00CC42BA" w:rsidRPr="00A6186B" w:rsidRDefault="00CC42BA" w:rsidP="00BC19D9">
      <w:pPr>
        <w:jc w:val="both"/>
        <w:rPr>
          <w:rFonts w:asciiTheme="minorHAnsi" w:hAnsiTheme="minorHAnsi" w:cstheme="minorHAnsi"/>
          <w:sz w:val="22"/>
          <w:szCs w:val="22"/>
          <w:highlight w:val="yellow"/>
        </w:rPr>
      </w:pPr>
    </w:p>
    <w:p w14:paraId="641F5636" w14:textId="6EF1A5CB" w:rsidR="00CC42BA" w:rsidRDefault="003D5A0F" w:rsidP="00BC19D9">
      <w:pPr>
        <w:jc w:val="both"/>
        <w:rPr>
          <w:rFonts w:asciiTheme="minorHAnsi" w:hAnsiTheme="minorHAnsi" w:cstheme="minorHAnsi"/>
          <w:sz w:val="22"/>
          <w:szCs w:val="22"/>
        </w:rPr>
      </w:pPr>
      <w:r>
        <w:rPr>
          <w:rFonts w:asciiTheme="minorHAnsi" w:hAnsiTheme="minorHAnsi" w:cstheme="minorHAnsi"/>
          <w:b/>
          <w:bCs/>
          <w:sz w:val="22"/>
          <w:szCs w:val="22"/>
        </w:rPr>
        <w:t>M</w:t>
      </w:r>
      <w:r w:rsidRPr="00CB5D1E">
        <w:rPr>
          <w:rFonts w:asciiTheme="minorHAnsi" w:hAnsiTheme="minorHAnsi" w:cstheme="minorHAnsi"/>
          <w:b/>
          <w:bCs/>
          <w:sz w:val="22"/>
          <w:szCs w:val="22"/>
        </w:rPr>
        <w:t>ájus 31-én</w:t>
      </w:r>
      <w:r>
        <w:rPr>
          <w:rFonts w:asciiTheme="minorHAnsi" w:hAnsiTheme="minorHAnsi" w:cstheme="minorHAnsi"/>
          <w:sz w:val="22"/>
          <w:szCs w:val="22"/>
        </w:rPr>
        <w:t xml:space="preserve"> dr. László Győző alpolgármester úr részt vett Wagner András halálának 16. évfordulóján tartott megemlékezésen.</w:t>
      </w:r>
    </w:p>
    <w:p w14:paraId="5FCD5F5C" w14:textId="77777777" w:rsidR="003D5A0F" w:rsidRDefault="003D5A0F" w:rsidP="00BC19D9">
      <w:pPr>
        <w:jc w:val="both"/>
        <w:rPr>
          <w:rFonts w:asciiTheme="minorHAnsi" w:hAnsiTheme="minorHAnsi" w:cstheme="minorHAnsi"/>
          <w:sz w:val="22"/>
          <w:szCs w:val="22"/>
        </w:rPr>
      </w:pPr>
    </w:p>
    <w:p w14:paraId="217AFCF4" w14:textId="7CFD78AA" w:rsidR="003D5A0F" w:rsidRDefault="003D5A0F" w:rsidP="00BC19D9">
      <w:pPr>
        <w:jc w:val="both"/>
        <w:rPr>
          <w:rFonts w:asciiTheme="minorHAnsi" w:hAnsiTheme="minorHAnsi" w:cstheme="minorHAnsi"/>
          <w:sz w:val="22"/>
          <w:szCs w:val="22"/>
        </w:rPr>
      </w:pPr>
      <w:r>
        <w:rPr>
          <w:rFonts w:asciiTheme="minorHAnsi" w:hAnsiTheme="minorHAnsi" w:cstheme="minorHAnsi"/>
          <w:sz w:val="22"/>
          <w:szCs w:val="22"/>
        </w:rPr>
        <w:t xml:space="preserve">E napon tartották </w:t>
      </w:r>
      <w:r w:rsidRPr="005336EE">
        <w:rPr>
          <w:rFonts w:asciiTheme="minorHAnsi" w:hAnsiTheme="minorHAnsi" w:cstheme="minorHAnsi"/>
          <w:sz w:val="22"/>
          <w:szCs w:val="22"/>
        </w:rPr>
        <w:t>Dr. Keppel Csilla: Test és lélek a Habsburgok árnyékában című új kötetének bemutatóját</w:t>
      </w:r>
      <w:r>
        <w:rPr>
          <w:rFonts w:asciiTheme="minorHAnsi" w:hAnsiTheme="minorHAnsi" w:cstheme="minorHAnsi"/>
          <w:sz w:val="22"/>
          <w:szCs w:val="22"/>
        </w:rPr>
        <w:t xml:space="preserve"> </w:t>
      </w:r>
      <w:r w:rsidRPr="005336EE">
        <w:rPr>
          <w:rFonts w:asciiTheme="minorHAnsi" w:hAnsiTheme="minorHAnsi" w:cstheme="minorHAnsi"/>
          <w:sz w:val="22"/>
          <w:szCs w:val="22"/>
        </w:rPr>
        <w:t>a Berzsenyi Dániel Könyvtá</w:t>
      </w:r>
      <w:r>
        <w:rPr>
          <w:rFonts w:asciiTheme="minorHAnsi" w:hAnsiTheme="minorHAnsi" w:cstheme="minorHAnsi"/>
          <w:sz w:val="22"/>
          <w:szCs w:val="22"/>
        </w:rPr>
        <w:t>rban</w:t>
      </w:r>
      <w:r w:rsidRPr="005336EE">
        <w:rPr>
          <w:rFonts w:asciiTheme="minorHAnsi" w:hAnsiTheme="minorHAnsi" w:cstheme="minorHAnsi"/>
          <w:sz w:val="22"/>
          <w:szCs w:val="22"/>
        </w:rPr>
        <w:t>. Az eseményen köszöntőt mondott dr. László Győző</w:t>
      </w:r>
      <w:r>
        <w:rPr>
          <w:rFonts w:asciiTheme="minorHAnsi" w:hAnsiTheme="minorHAnsi" w:cstheme="minorHAnsi"/>
          <w:sz w:val="22"/>
          <w:szCs w:val="22"/>
        </w:rPr>
        <w:t xml:space="preserve"> alpolgármester úr.</w:t>
      </w:r>
    </w:p>
    <w:p w14:paraId="33E1771B" w14:textId="77777777" w:rsidR="00CC7C65" w:rsidRDefault="00CC7C65" w:rsidP="00BC19D9">
      <w:pPr>
        <w:jc w:val="both"/>
        <w:rPr>
          <w:rFonts w:asciiTheme="minorHAnsi" w:hAnsiTheme="minorHAnsi" w:cstheme="minorHAnsi"/>
          <w:sz w:val="22"/>
          <w:szCs w:val="22"/>
        </w:rPr>
      </w:pPr>
    </w:p>
    <w:p w14:paraId="6A5C66AB" w14:textId="2BDE5958" w:rsidR="00CC7C65" w:rsidRPr="003D5A0F" w:rsidRDefault="00CC7C65" w:rsidP="00BC19D9">
      <w:pPr>
        <w:jc w:val="both"/>
        <w:rPr>
          <w:rFonts w:asciiTheme="minorHAnsi" w:hAnsiTheme="minorHAnsi" w:cstheme="minorHAnsi"/>
          <w:sz w:val="22"/>
          <w:szCs w:val="22"/>
        </w:rPr>
      </w:pPr>
      <w:r w:rsidRPr="00CC7C65">
        <w:rPr>
          <w:rFonts w:asciiTheme="minorHAnsi" w:hAnsiTheme="minorHAnsi" w:cstheme="minorHAnsi"/>
          <w:b/>
          <w:bCs/>
          <w:sz w:val="22"/>
          <w:szCs w:val="22"/>
        </w:rPr>
        <w:t>Május 31-től június 1-ig</w:t>
      </w:r>
      <w:r w:rsidRPr="00CC7C65">
        <w:rPr>
          <w:rFonts w:asciiTheme="minorHAnsi" w:hAnsiTheme="minorHAnsi" w:cstheme="minorHAnsi"/>
          <w:sz w:val="22"/>
          <w:szCs w:val="22"/>
        </w:rPr>
        <w:t xml:space="preserve"> Németh Ákos tanácsnok úr Bécsben tartózkodott, ahol részt vett a közép-európai zöld önkormányzati képviselők kerekasztal beszélgetésén.</w:t>
      </w:r>
    </w:p>
    <w:p w14:paraId="4C743F0C" w14:textId="77777777" w:rsidR="00380234" w:rsidRPr="00A6186B" w:rsidRDefault="00380234" w:rsidP="00BC19D9">
      <w:pPr>
        <w:jc w:val="both"/>
        <w:rPr>
          <w:rFonts w:asciiTheme="minorHAnsi" w:hAnsiTheme="minorHAnsi" w:cstheme="minorHAnsi"/>
          <w:sz w:val="22"/>
          <w:szCs w:val="22"/>
          <w:highlight w:val="yellow"/>
        </w:rPr>
      </w:pPr>
    </w:p>
    <w:p w14:paraId="4AF07901" w14:textId="1DBA2901" w:rsidR="00781762" w:rsidRDefault="007F7A33" w:rsidP="00380234">
      <w:pPr>
        <w:jc w:val="both"/>
        <w:rPr>
          <w:rFonts w:asciiTheme="minorHAnsi" w:hAnsiTheme="minorHAnsi" w:cstheme="minorHAnsi"/>
          <w:sz w:val="22"/>
          <w:szCs w:val="22"/>
        </w:rPr>
      </w:pPr>
      <w:r>
        <w:rPr>
          <w:rFonts w:asciiTheme="minorHAnsi" w:hAnsiTheme="minorHAnsi" w:cstheme="minorHAnsi"/>
          <w:b/>
          <w:bCs/>
          <w:sz w:val="22"/>
          <w:szCs w:val="22"/>
        </w:rPr>
        <w:t>J</w:t>
      </w:r>
      <w:r w:rsidRPr="006C0FCE">
        <w:rPr>
          <w:rFonts w:asciiTheme="minorHAnsi" w:hAnsiTheme="minorHAnsi" w:cstheme="minorHAnsi"/>
          <w:b/>
          <w:bCs/>
          <w:sz w:val="22"/>
          <w:szCs w:val="22"/>
        </w:rPr>
        <w:t>únius 1-</w:t>
      </w:r>
      <w:r>
        <w:rPr>
          <w:rFonts w:asciiTheme="minorHAnsi" w:hAnsiTheme="minorHAnsi" w:cstheme="minorHAnsi"/>
          <w:b/>
          <w:bCs/>
          <w:sz w:val="22"/>
          <w:szCs w:val="22"/>
        </w:rPr>
        <w:t>j</w:t>
      </w:r>
      <w:r w:rsidRPr="006C0FCE">
        <w:rPr>
          <w:rFonts w:asciiTheme="minorHAnsi" w:hAnsiTheme="minorHAnsi" w:cstheme="minorHAnsi"/>
          <w:b/>
          <w:bCs/>
          <w:sz w:val="22"/>
          <w:szCs w:val="22"/>
        </w:rPr>
        <w:t>én</w:t>
      </w:r>
      <w:r>
        <w:rPr>
          <w:rFonts w:asciiTheme="minorHAnsi" w:hAnsiTheme="minorHAnsi" w:cstheme="minorHAnsi"/>
          <w:b/>
          <w:bCs/>
          <w:sz w:val="22"/>
          <w:szCs w:val="22"/>
        </w:rPr>
        <w:t xml:space="preserve"> </w:t>
      </w:r>
      <w:r>
        <w:rPr>
          <w:rFonts w:asciiTheme="minorHAnsi" w:hAnsiTheme="minorHAnsi" w:cstheme="minorHAnsi"/>
          <w:sz w:val="22"/>
          <w:szCs w:val="22"/>
        </w:rPr>
        <w:t xml:space="preserve">dr. László Győző alpolgármester úr részt vett a </w:t>
      </w:r>
      <w:r w:rsidRPr="00F16BE6">
        <w:rPr>
          <w:rFonts w:asciiTheme="minorHAnsi" w:hAnsiTheme="minorHAnsi" w:cstheme="minorHAnsi"/>
          <w:sz w:val="22"/>
          <w:szCs w:val="22"/>
        </w:rPr>
        <w:t xml:space="preserve">94. Ünnepi Könyvhét szombathelyi programjairól </w:t>
      </w:r>
      <w:r>
        <w:rPr>
          <w:rFonts w:asciiTheme="minorHAnsi" w:hAnsiTheme="minorHAnsi" w:cstheme="minorHAnsi"/>
          <w:sz w:val="22"/>
          <w:szCs w:val="22"/>
        </w:rPr>
        <w:t>szóló</w:t>
      </w:r>
      <w:r w:rsidRPr="00F16BE6">
        <w:rPr>
          <w:rFonts w:asciiTheme="minorHAnsi" w:hAnsiTheme="minorHAnsi" w:cstheme="minorHAnsi"/>
          <w:sz w:val="22"/>
          <w:szCs w:val="22"/>
        </w:rPr>
        <w:t xml:space="preserve"> sajtótájékoztató</w:t>
      </w:r>
      <w:r>
        <w:rPr>
          <w:rFonts w:asciiTheme="minorHAnsi" w:hAnsiTheme="minorHAnsi" w:cstheme="minorHAnsi"/>
          <w:sz w:val="22"/>
          <w:szCs w:val="22"/>
        </w:rPr>
        <w:t>n</w:t>
      </w:r>
      <w:r w:rsidRPr="00F16BE6">
        <w:rPr>
          <w:rFonts w:asciiTheme="minorHAnsi" w:hAnsiTheme="minorHAnsi" w:cstheme="minorHAnsi"/>
          <w:sz w:val="22"/>
          <w:szCs w:val="22"/>
        </w:rPr>
        <w:t xml:space="preserve"> a Berzsenyi Dániel Könyvtá</w:t>
      </w:r>
      <w:r>
        <w:rPr>
          <w:rFonts w:asciiTheme="minorHAnsi" w:hAnsiTheme="minorHAnsi" w:cstheme="minorHAnsi"/>
          <w:sz w:val="22"/>
          <w:szCs w:val="22"/>
        </w:rPr>
        <w:t>rban.</w:t>
      </w:r>
    </w:p>
    <w:p w14:paraId="70C79F64" w14:textId="77777777" w:rsidR="00CC7C65" w:rsidRDefault="00CC7C65" w:rsidP="00380234">
      <w:pPr>
        <w:jc w:val="both"/>
        <w:rPr>
          <w:rFonts w:asciiTheme="minorHAnsi" w:hAnsiTheme="minorHAnsi" w:cstheme="minorHAnsi"/>
          <w:sz w:val="22"/>
          <w:szCs w:val="22"/>
        </w:rPr>
      </w:pPr>
    </w:p>
    <w:p w14:paraId="28C1825E" w14:textId="0E38A6EF" w:rsidR="00CC7C65" w:rsidRPr="007F7A33" w:rsidRDefault="00CC7C65"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C7C65">
        <w:rPr>
          <w:rFonts w:asciiTheme="minorHAnsi" w:hAnsiTheme="minorHAnsi" w:cstheme="minorHAnsi"/>
          <w:sz w:val="22"/>
          <w:szCs w:val="22"/>
        </w:rPr>
        <w:t>Németh Ákos tanácsnok úr a Víz Koalícióval találkozott, ahol vízügyi problémákról, együttműködési lehetőségekről tárgyalt.</w:t>
      </w:r>
    </w:p>
    <w:p w14:paraId="09EB8F91" w14:textId="77777777" w:rsidR="00781762" w:rsidRPr="007F7A33" w:rsidRDefault="00781762" w:rsidP="00380234">
      <w:pPr>
        <w:jc w:val="both"/>
        <w:rPr>
          <w:rFonts w:asciiTheme="minorHAnsi" w:hAnsiTheme="minorHAnsi" w:cstheme="minorHAnsi"/>
          <w:sz w:val="22"/>
          <w:szCs w:val="22"/>
        </w:rPr>
      </w:pPr>
    </w:p>
    <w:p w14:paraId="77A84FBC" w14:textId="54627666" w:rsidR="00781762" w:rsidRDefault="007F7A33" w:rsidP="00380234">
      <w:pPr>
        <w:jc w:val="both"/>
        <w:rPr>
          <w:rFonts w:asciiTheme="minorHAnsi" w:hAnsiTheme="minorHAnsi" w:cstheme="minorHAnsi"/>
          <w:sz w:val="22"/>
          <w:szCs w:val="22"/>
        </w:rPr>
      </w:pPr>
      <w:r>
        <w:rPr>
          <w:rFonts w:asciiTheme="minorHAnsi" w:hAnsiTheme="minorHAnsi" w:cstheme="minorHAnsi"/>
          <w:b/>
          <w:bCs/>
          <w:sz w:val="22"/>
          <w:szCs w:val="22"/>
        </w:rPr>
        <w:t>J</w:t>
      </w:r>
      <w:r w:rsidRPr="006C0FCE">
        <w:rPr>
          <w:rFonts w:asciiTheme="minorHAnsi" w:hAnsiTheme="minorHAnsi" w:cstheme="minorHAnsi"/>
          <w:b/>
          <w:bCs/>
          <w:sz w:val="22"/>
          <w:szCs w:val="22"/>
        </w:rPr>
        <w:t xml:space="preserve">únius </w:t>
      </w:r>
      <w:r>
        <w:rPr>
          <w:rFonts w:asciiTheme="minorHAnsi" w:hAnsiTheme="minorHAnsi" w:cstheme="minorHAnsi"/>
          <w:b/>
          <w:bCs/>
          <w:sz w:val="22"/>
          <w:szCs w:val="22"/>
        </w:rPr>
        <w:t>2</w:t>
      </w:r>
      <w:r w:rsidRPr="006C0FCE">
        <w:rPr>
          <w:rFonts w:asciiTheme="minorHAnsi" w:hAnsiTheme="minorHAnsi" w:cstheme="minorHAnsi"/>
          <w:b/>
          <w:bCs/>
          <w:sz w:val="22"/>
          <w:szCs w:val="22"/>
        </w:rPr>
        <w:t>-</w:t>
      </w:r>
      <w:r>
        <w:rPr>
          <w:rFonts w:asciiTheme="minorHAnsi" w:hAnsiTheme="minorHAnsi" w:cstheme="minorHAnsi"/>
          <w:b/>
          <w:bCs/>
          <w:sz w:val="22"/>
          <w:szCs w:val="22"/>
        </w:rPr>
        <w:t>á</w:t>
      </w:r>
      <w:r w:rsidRPr="006C0FCE">
        <w:rPr>
          <w:rFonts w:asciiTheme="minorHAnsi" w:hAnsiTheme="minorHAnsi" w:cstheme="minorHAnsi"/>
          <w:b/>
          <w:bCs/>
          <w:sz w:val="22"/>
          <w:szCs w:val="22"/>
        </w:rPr>
        <w:t>n</w:t>
      </w:r>
      <w:r>
        <w:rPr>
          <w:rFonts w:asciiTheme="minorHAnsi" w:hAnsiTheme="minorHAnsi" w:cstheme="minorHAnsi"/>
          <w:sz w:val="22"/>
          <w:szCs w:val="22"/>
        </w:rPr>
        <w:t xml:space="preserve"> került átadásra a</w:t>
      </w:r>
      <w:r w:rsidRPr="00F16BE6">
        <w:rPr>
          <w:rFonts w:asciiTheme="minorHAnsi" w:hAnsiTheme="minorHAnsi" w:cstheme="minorHAnsi"/>
          <w:sz w:val="22"/>
          <w:szCs w:val="22"/>
        </w:rPr>
        <w:t xml:space="preserve"> Király Sportcentrum több évig tartó fejlesztésének utolsó ütem</w:t>
      </w:r>
      <w:r>
        <w:rPr>
          <w:rFonts w:asciiTheme="minorHAnsi" w:hAnsiTheme="minorHAnsi" w:cstheme="minorHAnsi"/>
          <w:sz w:val="22"/>
          <w:szCs w:val="22"/>
        </w:rPr>
        <w:t>e.</w:t>
      </w:r>
      <w:r w:rsidRPr="00F16BE6">
        <w:rPr>
          <w:rFonts w:asciiTheme="minorHAnsi" w:hAnsiTheme="minorHAnsi" w:cstheme="minorHAnsi"/>
          <w:sz w:val="22"/>
          <w:szCs w:val="22"/>
        </w:rPr>
        <w:t xml:space="preserve"> </w:t>
      </w:r>
      <w:r>
        <w:rPr>
          <w:rFonts w:asciiTheme="minorHAnsi" w:hAnsiTheme="minorHAnsi" w:cstheme="minorHAnsi"/>
          <w:sz w:val="22"/>
          <w:szCs w:val="22"/>
        </w:rPr>
        <w:t>A</w:t>
      </w:r>
      <w:r w:rsidRPr="00F16BE6">
        <w:rPr>
          <w:rFonts w:asciiTheme="minorHAnsi" w:hAnsiTheme="minorHAnsi" w:cstheme="minorHAnsi"/>
          <w:sz w:val="22"/>
          <w:szCs w:val="22"/>
        </w:rPr>
        <w:t>z es</w:t>
      </w:r>
      <w:r>
        <w:rPr>
          <w:rFonts w:asciiTheme="minorHAnsi" w:hAnsiTheme="minorHAnsi" w:cstheme="minorHAnsi"/>
          <w:sz w:val="22"/>
          <w:szCs w:val="22"/>
        </w:rPr>
        <w:t>e</w:t>
      </w:r>
      <w:r w:rsidRPr="00F16BE6">
        <w:rPr>
          <w:rFonts w:asciiTheme="minorHAnsi" w:hAnsiTheme="minorHAnsi" w:cstheme="minorHAnsi"/>
          <w:sz w:val="22"/>
          <w:szCs w:val="22"/>
        </w:rPr>
        <w:t>ményen dr. László Győző</w:t>
      </w:r>
      <w:r>
        <w:rPr>
          <w:rFonts w:asciiTheme="minorHAnsi" w:hAnsiTheme="minorHAnsi" w:cstheme="minorHAnsi"/>
          <w:sz w:val="22"/>
          <w:szCs w:val="22"/>
        </w:rPr>
        <w:t xml:space="preserve"> </w:t>
      </w:r>
      <w:r w:rsidRPr="00F16BE6">
        <w:rPr>
          <w:rFonts w:asciiTheme="minorHAnsi" w:hAnsiTheme="minorHAnsi" w:cstheme="minorHAnsi"/>
          <w:sz w:val="22"/>
          <w:szCs w:val="22"/>
        </w:rPr>
        <w:t xml:space="preserve">alpolgármester </w:t>
      </w:r>
      <w:r>
        <w:rPr>
          <w:rFonts w:asciiTheme="minorHAnsi" w:hAnsiTheme="minorHAnsi" w:cstheme="minorHAnsi"/>
          <w:sz w:val="22"/>
          <w:szCs w:val="22"/>
        </w:rPr>
        <w:t xml:space="preserve">úr </w:t>
      </w:r>
      <w:r w:rsidRPr="00F16BE6">
        <w:rPr>
          <w:rFonts w:asciiTheme="minorHAnsi" w:hAnsiTheme="minorHAnsi" w:cstheme="minorHAnsi"/>
          <w:sz w:val="22"/>
          <w:szCs w:val="22"/>
        </w:rPr>
        <w:t>vett részt</w:t>
      </w:r>
      <w:r>
        <w:rPr>
          <w:rFonts w:asciiTheme="minorHAnsi" w:hAnsiTheme="minorHAnsi" w:cstheme="minorHAnsi"/>
          <w:sz w:val="22"/>
          <w:szCs w:val="22"/>
        </w:rPr>
        <w:t>, ahol köszöntőt is mondott.</w:t>
      </w:r>
    </w:p>
    <w:p w14:paraId="1B4758B4" w14:textId="77777777" w:rsidR="0035162A" w:rsidRDefault="0035162A" w:rsidP="00380234">
      <w:pPr>
        <w:jc w:val="both"/>
        <w:rPr>
          <w:rFonts w:asciiTheme="minorHAnsi" w:hAnsiTheme="minorHAnsi" w:cstheme="minorHAnsi"/>
          <w:sz w:val="22"/>
          <w:szCs w:val="22"/>
        </w:rPr>
      </w:pPr>
    </w:p>
    <w:p w14:paraId="1DAB0CD6" w14:textId="30455D81" w:rsidR="0035162A" w:rsidRDefault="0035162A"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35162A">
        <w:rPr>
          <w:rFonts w:asciiTheme="minorHAnsi" w:hAnsiTheme="minorHAnsi" w:cstheme="minorHAnsi"/>
          <w:sz w:val="22"/>
          <w:szCs w:val="22"/>
        </w:rPr>
        <w:t xml:space="preserve">dr. Horváth Attila alpolgármester úr a Megyeházán vehette át az </w:t>
      </w:r>
      <w:proofErr w:type="spellStart"/>
      <w:r w:rsidRPr="0035162A">
        <w:rPr>
          <w:rFonts w:asciiTheme="minorHAnsi" w:hAnsiTheme="minorHAnsi" w:cstheme="minorHAnsi"/>
          <w:sz w:val="22"/>
          <w:szCs w:val="22"/>
        </w:rPr>
        <w:t>EuroVelo</w:t>
      </w:r>
      <w:proofErr w:type="spellEnd"/>
      <w:r w:rsidRPr="0035162A">
        <w:rPr>
          <w:rFonts w:asciiTheme="minorHAnsi" w:hAnsiTheme="minorHAnsi" w:cstheme="minorHAnsi"/>
          <w:sz w:val="22"/>
          <w:szCs w:val="22"/>
        </w:rPr>
        <w:t xml:space="preserve"> 13 nemzetközi kerékpárút-hálózat, valamint településeket összekötő hivatásforgalmi és turisztikai célú kerékpárutak bővítésének kiviteli és engedélyes terveit.</w:t>
      </w:r>
    </w:p>
    <w:p w14:paraId="57C04D4B" w14:textId="77777777" w:rsidR="00CC7C65" w:rsidRDefault="00CC7C65" w:rsidP="00380234">
      <w:pPr>
        <w:jc w:val="both"/>
        <w:rPr>
          <w:rFonts w:asciiTheme="minorHAnsi" w:hAnsiTheme="minorHAnsi" w:cstheme="minorHAnsi"/>
          <w:sz w:val="22"/>
          <w:szCs w:val="22"/>
        </w:rPr>
      </w:pPr>
    </w:p>
    <w:p w14:paraId="5882E87D" w14:textId="7F684449" w:rsidR="00CC7C65" w:rsidRDefault="00CC7C65"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C7C65">
        <w:rPr>
          <w:rFonts w:asciiTheme="minorHAnsi" w:hAnsiTheme="minorHAnsi" w:cstheme="minorHAnsi"/>
          <w:sz w:val="22"/>
          <w:szCs w:val="22"/>
        </w:rPr>
        <w:t>Bokányi Adrienn tanácsnok asszony részt vett és fel is szólalt Horváth György</w:t>
      </w:r>
      <w:r>
        <w:rPr>
          <w:rFonts w:asciiTheme="minorHAnsi" w:hAnsiTheme="minorHAnsi" w:cstheme="minorHAnsi"/>
          <w:sz w:val="22"/>
          <w:szCs w:val="22"/>
        </w:rPr>
        <w:t>, a szombathelyi MMIK elhunyt igazgatója</w:t>
      </w:r>
      <w:r w:rsidRPr="00CC7C65">
        <w:rPr>
          <w:rFonts w:asciiTheme="minorHAnsi" w:hAnsiTheme="minorHAnsi" w:cstheme="minorHAnsi"/>
          <w:sz w:val="22"/>
          <w:szCs w:val="22"/>
        </w:rPr>
        <w:t xml:space="preserve"> számára rendezett megemlékezésen.</w:t>
      </w:r>
    </w:p>
    <w:p w14:paraId="70E8727E" w14:textId="77777777" w:rsidR="00C10818" w:rsidRDefault="00C10818" w:rsidP="00380234">
      <w:pPr>
        <w:jc w:val="both"/>
        <w:rPr>
          <w:rFonts w:asciiTheme="minorHAnsi" w:hAnsiTheme="minorHAnsi" w:cstheme="minorHAnsi"/>
          <w:sz w:val="22"/>
          <w:szCs w:val="22"/>
        </w:rPr>
      </w:pPr>
    </w:p>
    <w:p w14:paraId="7E51F02C" w14:textId="23B5DFF8" w:rsidR="00C10818" w:rsidRPr="007F7A33" w:rsidRDefault="00C10818" w:rsidP="00380234">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10818">
        <w:rPr>
          <w:rFonts w:asciiTheme="minorHAnsi" w:hAnsiTheme="minorHAnsi" w:cstheme="minorHAnsi"/>
          <w:sz w:val="22"/>
          <w:szCs w:val="22"/>
        </w:rPr>
        <w:t xml:space="preserve">Németh Ákos tanácsnok úr Budapestre utazott az Építészfesztiválra. A </w:t>
      </w:r>
      <w:proofErr w:type="spellStart"/>
      <w:r w:rsidRPr="00C10818">
        <w:rPr>
          <w:rFonts w:asciiTheme="minorHAnsi" w:hAnsiTheme="minorHAnsi" w:cstheme="minorHAnsi"/>
          <w:sz w:val="22"/>
          <w:szCs w:val="22"/>
        </w:rPr>
        <w:t>JUSTNature</w:t>
      </w:r>
      <w:proofErr w:type="spellEnd"/>
      <w:r w:rsidRPr="00C10818">
        <w:rPr>
          <w:rFonts w:asciiTheme="minorHAnsi" w:hAnsiTheme="minorHAnsi" w:cstheme="minorHAnsi"/>
          <w:sz w:val="22"/>
          <w:szCs w:val="22"/>
        </w:rPr>
        <w:t xml:space="preserve"> projektben együttműködő ABUD Mérnökiroda Kft. csapatával is találkozott, akik bemutatták a projekt építészeti érdekességeit.</w:t>
      </w:r>
    </w:p>
    <w:p w14:paraId="0E125F18" w14:textId="71D6E140" w:rsidR="00537ACB" w:rsidRPr="00A6186B" w:rsidRDefault="00537ACB" w:rsidP="005E7B8A">
      <w:pPr>
        <w:jc w:val="both"/>
        <w:rPr>
          <w:rFonts w:asciiTheme="minorHAnsi" w:hAnsiTheme="minorHAnsi" w:cstheme="minorHAnsi"/>
          <w:sz w:val="22"/>
          <w:szCs w:val="22"/>
          <w:highlight w:val="yellow"/>
        </w:rPr>
      </w:pPr>
    </w:p>
    <w:p w14:paraId="75569F7F" w14:textId="1731D3CF" w:rsidR="00093176" w:rsidRDefault="007F7A33" w:rsidP="007F7A33">
      <w:pPr>
        <w:jc w:val="both"/>
        <w:rPr>
          <w:rFonts w:asciiTheme="minorHAnsi" w:hAnsiTheme="minorHAnsi" w:cstheme="minorHAnsi"/>
          <w:sz w:val="22"/>
          <w:szCs w:val="22"/>
        </w:rPr>
      </w:pPr>
      <w:r>
        <w:rPr>
          <w:rFonts w:asciiTheme="minorHAnsi" w:hAnsiTheme="minorHAnsi" w:cstheme="minorHAnsi"/>
          <w:b/>
          <w:bCs/>
          <w:sz w:val="22"/>
          <w:szCs w:val="22"/>
        </w:rPr>
        <w:t>J</w:t>
      </w:r>
      <w:r w:rsidRPr="006C0FCE">
        <w:rPr>
          <w:rFonts w:asciiTheme="minorHAnsi" w:hAnsiTheme="minorHAnsi" w:cstheme="minorHAnsi"/>
          <w:b/>
          <w:bCs/>
          <w:sz w:val="22"/>
          <w:szCs w:val="22"/>
        </w:rPr>
        <w:t xml:space="preserve">únius </w:t>
      </w:r>
      <w:r>
        <w:rPr>
          <w:rFonts w:asciiTheme="minorHAnsi" w:hAnsiTheme="minorHAnsi" w:cstheme="minorHAnsi"/>
          <w:b/>
          <w:bCs/>
          <w:sz w:val="22"/>
          <w:szCs w:val="22"/>
        </w:rPr>
        <w:t>3</w:t>
      </w:r>
      <w:r w:rsidRPr="006C0FCE">
        <w:rPr>
          <w:rFonts w:asciiTheme="minorHAnsi" w:hAnsiTheme="minorHAnsi" w:cstheme="minorHAnsi"/>
          <w:b/>
          <w:bCs/>
          <w:sz w:val="22"/>
          <w:szCs w:val="22"/>
        </w:rPr>
        <w:t>-</w:t>
      </w:r>
      <w:r>
        <w:rPr>
          <w:rFonts w:asciiTheme="minorHAnsi" w:hAnsiTheme="minorHAnsi" w:cstheme="minorHAnsi"/>
          <w:b/>
          <w:bCs/>
          <w:sz w:val="22"/>
          <w:szCs w:val="22"/>
        </w:rPr>
        <w:t>á</w:t>
      </w:r>
      <w:r w:rsidRPr="006C0FCE">
        <w:rPr>
          <w:rFonts w:asciiTheme="minorHAnsi" w:hAnsiTheme="minorHAnsi" w:cstheme="minorHAnsi"/>
          <w:b/>
          <w:bCs/>
          <w:sz w:val="22"/>
          <w:szCs w:val="22"/>
        </w:rPr>
        <w:t>n</w:t>
      </w:r>
      <w:r>
        <w:rPr>
          <w:rFonts w:asciiTheme="minorHAnsi" w:hAnsiTheme="minorHAnsi" w:cstheme="minorHAnsi"/>
          <w:sz w:val="22"/>
          <w:szCs w:val="22"/>
        </w:rPr>
        <w:t xml:space="preserve"> </w:t>
      </w:r>
      <w:r w:rsidR="00FA4981">
        <w:rPr>
          <w:rFonts w:asciiTheme="minorHAnsi" w:hAnsiTheme="minorHAnsi" w:cstheme="minorHAnsi"/>
          <w:sz w:val="22"/>
          <w:szCs w:val="22"/>
        </w:rPr>
        <w:t>i</w:t>
      </w:r>
      <w:r w:rsidR="00FA4981" w:rsidRPr="00FA4981">
        <w:rPr>
          <w:rFonts w:asciiTheme="minorHAnsi" w:hAnsiTheme="minorHAnsi" w:cstheme="minorHAnsi"/>
          <w:sz w:val="22"/>
          <w:szCs w:val="22"/>
        </w:rPr>
        <w:t>smét streetball bajnokságot szervezt</w:t>
      </w:r>
      <w:r w:rsidR="00FA4981">
        <w:rPr>
          <w:rFonts w:asciiTheme="minorHAnsi" w:hAnsiTheme="minorHAnsi" w:cstheme="minorHAnsi"/>
          <w:sz w:val="22"/>
          <w:szCs w:val="22"/>
        </w:rPr>
        <w:t>ünk</w:t>
      </w:r>
      <w:r w:rsidR="00FA4981" w:rsidRPr="00FA4981">
        <w:rPr>
          <w:rFonts w:asciiTheme="minorHAnsi" w:hAnsiTheme="minorHAnsi" w:cstheme="minorHAnsi"/>
          <w:sz w:val="22"/>
          <w:szCs w:val="22"/>
        </w:rPr>
        <w:t xml:space="preserve"> az Ébredj Szombathely! programsorozat keretein belül a szombathelyi Fő téren, az eseményt </w:t>
      </w:r>
      <w:r w:rsidR="00FA4981">
        <w:rPr>
          <w:rFonts w:asciiTheme="minorHAnsi" w:hAnsiTheme="minorHAnsi" w:cstheme="minorHAnsi"/>
          <w:sz w:val="22"/>
          <w:szCs w:val="22"/>
        </w:rPr>
        <w:t>megnyitottam</w:t>
      </w:r>
      <w:r w:rsidR="00FA4981" w:rsidRPr="00FA4981">
        <w:rPr>
          <w:rFonts w:asciiTheme="minorHAnsi" w:hAnsiTheme="minorHAnsi" w:cstheme="minorHAnsi"/>
          <w:sz w:val="22"/>
          <w:szCs w:val="22"/>
        </w:rPr>
        <w:t xml:space="preserve">, az első meccslabdát </w:t>
      </w:r>
      <w:proofErr w:type="spellStart"/>
      <w:r w:rsidR="00FA4981" w:rsidRPr="00FA4981">
        <w:rPr>
          <w:rFonts w:asciiTheme="minorHAnsi" w:hAnsiTheme="minorHAnsi" w:cstheme="minorHAnsi"/>
          <w:sz w:val="22"/>
          <w:szCs w:val="22"/>
        </w:rPr>
        <w:t>Perl</w:t>
      </w:r>
      <w:proofErr w:type="spellEnd"/>
      <w:r w:rsidR="00FA4981" w:rsidRPr="00FA4981">
        <w:rPr>
          <w:rFonts w:asciiTheme="minorHAnsi" w:hAnsiTheme="minorHAnsi" w:cstheme="minorHAnsi"/>
          <w:sz w:val="22"/>
          <w:szCs w:val="22"/>
        </w:rPr>
        <w:t xml:space="preserve"> Zoltán, az ötszörös bajnok </w:t>
      </w:r>
      <w:proofErr w:type="spellStart"/>
      <w:r w:rsidR="00FA4981" w:rsidRPr="00FA4981">
        <w:rPr>
          <w:rFonts w:asciiTheme="minorHAnsi" w:hAnsiTheme="minorHAnsi" w:cstheme="minorHAnsi"/>
          <w:sz w:val="22"/>
          <w:szCs w:val="22"/>
        </w:rPr>
        <w:t>Falco</w:t>
      </w:r>
      <w:proofErr w:type="spellEnd"/>
      <w:r w:rsidR="00FA4981" w:rsidRPr="00FA4981">
        <w:rPr>
          <w:rFonts w:asciiTheme="minorHAnsi" w:hAnsiTheme="minorHAnsi" w:cstheme="minorHAnsi"/>
          <w:sz w:val="22"/>
          <w:szCs w:val="22"/>
        </w:rPr>
        <w:t xml:space="preserve"> KC csapatkapitánya dobta fel. Idén 61 csapat nevezett, köztük szombathelyiek, soproniak, győriek, ajkaiak, körmendiek, vasváriak, </w:t>
      </w:r>
      <w:proofErr w:type="spellStart"/>
      <w:r w:rsidR="00FA4981" w:rsidRPr="00FA4981">
        <w:rPr>
          <w:rFonts w:asciiTheme="minorHAnsi" w:hAnsiTheme="minorHAnsi" w:cstheme="minorHAnsi"/>
          <w:sz w:val="22"/>
          <w:szCs w:val="22"/>
        </w:rPr>
        <w:t>veszprémiek</w:t>
      </w:r>
      <w:proofErr w:type="spellEnd"/>
      <w:r w:rsidR="00FA4981" w:rsidRPr="00FA4981">
        <w:rPr>
          <w:rFonts w:asciiTheme="minorHAnsi" w:hAnsiTheme="minorHAnsi" w:cstheme="minorHAnsi"/>
          <w:sz w:val="22"/>
          <w:szCs w:val="22"/>
        </w:rPr>
        <w:t>, zalaegerszegiek, de érkezett csapat Szlovákiából is. A bajnokságon speciális olimpikonok is részt vettek Kőszegről. A díjátadáson elhangzott: idén minden kategória győztese részt vehet szeptember 16-án, a Magyar Kosárlabdázás Napján, Budapesten.</w:t>
      </w:r>
      <w:r w:rsidR="00FA4981">
        <w:rPr>
          <w:rFonts w:asciiTheme="minorHAnsi" w:hAnsiTheme="minorHAnsi" w:cstheme="minorHAnsi"/>
          <w:sz w:val="22"/>
          <w:szCs w:val="22"/>
        </w:rPr>
        <w:t xml:space="preserve"> A díjakat dr. László Győző alpolgármester úr adta át.</w:t>
      </w:r>
    </w:p>
    <w:p w14:paraId="13E19188" w14:textId="77777777" w:rsidR="007F7A33" w:rsidRDefault="007F7A33" w:rsidP="007F7A33">
      <w:pPr>
        <w:jc w:val="both"/>
        <w:rPr>
          <w:rFonts w:asciiTheme="minorHAnsi" w:hAnsiTheme="minorHAnsi" w:cstheme="minorHAnsi"/>
          <w:sz w:val="22"/>
          <w:szCs w:val="22"/>
        </w:rPr>
      </w:pPr>
    </w:p>
    <w:p w14:paraId="1FBFFDE9" w14:textId="29F06AC2" w:rsidR="006334A9" w:rsidRDefault="007F7A33" w:rsidP="007F7A33">
      <w:pPr>
        <w:jc w:val="both"/>
        <w:rPr>
          <w:rFonts w:asciiTheme="minorHAnsi" w:hAnsiTheme="minorHAnsi" w:cstheme="minorHAnsi"/>
          <w:sz w:val="22"/>
          <w:szCs w:val="22"/>
        </w:rPr>
      </w:pPr>
      <w:r>
        <w:rPr>
          <w:rFonts w:asciiTheme="minorHAnsi" w:hAnsiTheme="minorHAnsi" w:cstheme="minorHAnsi"/>
          <w:sz w:val="22"/>
          <w:szCs w:val="22"/>
        </w:rPr>
        <w:t>E napon került megrendezésre</w:t>
      </w:r>
      <w:r w:rsidRPr="00481519">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481519">
        <w:rPr>
          <w:rFonts w:asciiTheme="minorHAnsi" w:hAnsiTheme="minorHAnsi" w:cstheme="minorHAnsi"/>
          <w:sz w:val="22"/>
          <w:szCs w:val="22"/>
        </w:rPr>
        <w:t>Görkorcsolya Kelet-Európa Kup</w:t>
      </w:r>
      <w:r>
        <w:rPr>
          <w:rFonts w:asciiTheme="minorHAnsi" w:hAnsiTheme="minorHAnsi" w:cstheme="minorHAnsi"/>
          <w:sz w:val="22"/>
          <w:szCs w:val="22"/>
        </w:rPr>
        <w:t xml:space="preserve">a, </w:t>
      </w:r>
      <w:r w:rsidRPr="00481519">
        <w:rPr>
          <w:rFonts w:asciiTheme="minorHAnsi" w:hAnsiTheme="minorHAnsi" w:cstheme="minorHAnsi"/>
          <w:sz w:val="22"/>
          <w:szCs w:val="22"/>
        </w:rPr>
        <w:t xml:space="preserve">melynek 2. állomása volt </w:t>
      </w:r>
      <w:r>
        <w:rPr>
          <w:rFonts w:asciiTheme="minorHAnsi" w:hAnsiTheme="minorHAnsi" w:cstheme="minorHAnsi"/>
          <w:sz w:val="22"/>
          <w:szCs w:val="22"/>
        </w:rPr>
        <w:t xml:space="preserve">Szombathely. </w:t>
      </w:r>
      <w:r w:rsidRPr="00481519">
        <w:rPr>
          <w:rFonts w:asciiTheme="minorHAnsi" w:hAnsiTheme="minorHAnsi" w:cstheme="minorHAnsi"/>
          <w:sz w:val="22"/>
          <w:szCs w:val="22"/>
        </w:rPr>
        <w:t>Az eseményen dr. László Győző</w:t>
      </w:r>
      <w:r>
        <w:rPr>
          <w:rFonts w:asciiTheme="minorHAnsi" w:hAnsiTheme="minorHAnsi" w:cstheme="minorHAnsi"/>
          <w:sz w:val="22"/>
          <w:szCs w:val="22"/>
        </w:rPr>
        <w:t xml:space="preserve"> </w:t>
      </w:r>
      <w:r w:rsidRPr="00481519">
        <w:rPr>
          <w:rFonts w:asciiTheme="minorHAnsi" w:hAnsiTheme="minorHAnsi" w:cstheme="minorHAnsi"/>
          <w:sz w:val="22"/>
          <w:szCs w:val="22"/>
        </w:rPr>
        <w:t>alpolgármest</w:t>
      </w:r>
      <w:r>
        <w:rPr>
          <w:rFonts w:asciiTheme="minorHAnsi" w:hAnsiTheme="minorHAnsi" w:cstheme="minorHAnsi"/>
          <w:sz w:val="22"/>
          <w:szCs w:val="22"/>
        </w:rPr>
        <w:t>er úr</w:t>
      </w:r>
      <w:r w:rsidRPr="00481519">
        <w:rPr>
          <w:rFonts w:asciiTheme="minorHAnsi" w:hAnsiTheme="minorHAnsi" w:cstheme="minorHAnsi"/>
          <w:sz w:val="22"/>
          <w:szCs w:val="22"/>
        </w:rPr>
        <w:t xml:space="preserve"> köszöntötte a résztvevőket.</w:t>
      </w:r>
    </w:p>
    <w:p w14:paraId="650A2CD3" w14:textId="77777777" w:rsidR="00093176" w:rsidRDefault="00093176" w:rsidP="007F7A33">
      <w:pPr>
        <w:jc w:val="both"/>
        <w:rPr>
          <w:rFonts w:asciiTheme="minorHAnsi" w:hAnsiTheme="minorHAnsi" w:cstheme="minorHAnsi"/>
          <w:sz w:val="22"/>
          <w:szCs w:val="22"/>
        </w:rPr>
      </w:pPr>
    </w:p>
    <w:p w14:paraId="4430222A" w14:textId="2A4938AC" w:rsidR="00093176" w:rsidRDefault="00093176" w:rsidP="007F7A33">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491ABC">
        <w:rPr>
          <w:rFonts w:asciiTheme="minorHAnsi" w:hAnsiTheme="minorHAnsi" w:cstheme="minorHAnsi"/>
          <w:sz w:val="22"/>
          <w:szCs w:val="22"/>
        </w:rPr>
        <w:t>Horváth Soma alpolgármester úr részt vett a Leopold Bloom Képzőművészeti Díj átadóján és a díjat kísérő kiállítás megnyitóján.</w:t>
      </w:r>
    </w:p>
    <w:p w14:paraId="433847FB" w14:textId="77777777" w:rsidR="00CC7C65" w:rsidRDefault="00CC7C65" w:rsidP="007F7A33">
      <w:pPr>
        <w:jc w:val="both"/>
        <w:rPr>
          <w:rFonts w:asciiTheme="minorHAnsi" w:hAnsiTheme="minorHAnsi" w:cstheme="minorHAnsi"/>
          <w:sz w:val="22"/>
          <w:szCs w:val="22"/>
        </w:rPr>
      </w:pPr>
    </w:p>
    <w:p w14:paraId="45D01B8D" w14:textId="59BD23C4" w:rsidR="00CC7C65" w:rsidRDefault="00CC7C65" w:rsidP="007F7A33">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C7C65">
        <w:rPr>
          <w:rFonts w:asciiTheme="minorHAnsi" w:hAnsiTheme="minorHAnsi" w:cstheme="minorHAnsi"/>
          <w:sz w:val="22"/>
          <w:szCs w:val="22"/>
        </w:rPr>
        <w:t>Bokányi Adrienn tanácsnok asszony az Állatvédők Vasi Egyesületének Családi Napi rendezvényén vett részt a zsűri munkájában.</w:t>
      </w:r>
    </w:p>
    <w:p w14:paraId="51DEBB6E" w14:textId="77777777" w:rsidR="00C10818" w:rsidRDefault="00C10818" w:rsidP="007F7A33">
      <w:pPr>
        <w:jc w:val="both"/>
        <w:rPr>
          <w:rFonts w:asciiTheme="minorHAnsi" w:hAnsiTheme="minorHAnsi" w:cstheme="minorHAnsi"/>
          <w:sz w:val="22"/>
          <w:szCs w:val="22"/>
        </w:rPr>
      </w:pPr>
    </w:p>
    <w:p w14:paraId="0AFCCE2F" w14:textId="326B0280" w:rsidR="00C10818" w:rsidRPr="00CC7C65" w:rsidRDefault="00C10818" w:rsidP="007F7A33">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C10818">
        <w:rPr>
          <w:rFonts w:asciiTheme="minorHAnsi" w:hAnsiTheme="minorHAnsi" w:cstheme="minorHAnsi"/>
          <w:sz w:val="22"/>
          <w:szCs w:val="22"/>
        </w:rPr>
        <w:t xml:space="preserve">Németh Ákos tanácsnok úr Szombathely zöld megvalósításairól </w:t>
      </w:r>
      <w:r w:rsidR="00871F4D">
        <w:rPr>
          <w:rFonts w:asciiTheme="minorHAnsi" w:hAnsiTheme="minorHAnsi" w:cstheme="minorHAnsi"/>
          <w:sz w:val="22"/>
          <w:szCs w:val="22"/>
        </w:rPr>
        <w:t>tartott előadást</w:t>
      </w:r>
      <w:r w:rsidRPr="00C10818">
        <w:rPr>
          <w:rFonts w:asciiTheme="minorHAnsi" w:hAnsiTheme="minorHAnsi" w:cstheme="minorHAnsi"/>
          <w:sz w:val="22"/>
          <w:szCs w:val="22"/>
        </w:rPr>
        <w:t xml:space="preserve"> a Savaria Múzeumban</w:t>
      </w:r>
      <w:r w:rsidR="00871F4D">
        <w:rPr>
          <w:rFonts w:asciiTheme="minorHAnsi" w:hAnsiTheme="minorHAnsi" w:cstheme="minorHAnsi"/>
          <w:sz w:val="22"/>
          <w:szCs w:val="22"/>
        </w:rPr>
        <w:t>,</w:t>
      </w:r>
      <w:r w:rsidRPr="00C10818">
        <w:rPr>
          <w:rFonts w:asciiTheme="minorHAnsi" w:hAnsiTheme="minorHAnsi" w:cstheme="minorHAnsi"/>
          <w:sz w:val="22"/>
          <w:szCs w:val="22"/>
        </w:rPr>
        <w:t xml:space="preserve"> Az Eltűnő, feltűnő sokféleség című rendezvényen, melynek központi témája a biodiverzitás volt.</w:t>
      </w:r>
    </w:p>
    <w:p w14:paraId="72B8E5DE" w14:textId="3A57599A" w:rsidR="00C15457" w:rsidRPr="00A6186B" w:rsidRDefault="00C15457" w:rsidP="005E7B8A">
      <w:pPr>
        <w:jc w:val="both"/>
        <w:rPr>
          <w:rFonts w:asciiTheme="minorHAnsi" w:hAnsiTheme="minorHAnsi" w:cstheme="minorHAnsi"/>
          <w:sz w:val="22"/>
          <w:szCs w:val="22"/>
          <w:highlight w:val="yellow"/>
        </w:rPr>
      </w:pPr>
    </w:p>
    <w:p w14:paraId="364CF884" w14:textId="77777777" w:rsidR="00FB1E2A" w:rsidRPr="00A6186B" w:rsidRDefault="00EE72BA" w:rsidP="00FB1E2A">
      <w:pPr>
        <w:jc w:val="center"/>
        <w:rPr>
          <w:rFonts w:asciiTheme="minorHAnsi" w:hAnsiTheme="minorHAnsi" w:cstheme="minorHAnsi"/>
          <w:sz w:val="22"/>
          <w:szCs w:val="22"/>
          <w:highlight w:val="yellow"/>
        </w:rPr>
      </w:pPr>
      <w:r w:rsidRPr="00A6186B">
        <w:rPr>
          <w:rFonts w:asciiTheme="minorHAnsi" w:hAnsiTheme="minorHAnsi" w:cstheme="minorHAnsi"/>
          <w:sz w:val="22"/>
          <w:szCs w:val="22"/>
          <w:highlight w:val="yellow"/>
        </w:rPr>
        <w:br w:type="page"/>
      </w:r>
    </w:p>
    <w:p w14:paraId="4A5E7ED5" w14:textId="6D01E701" w:rsidR="00FB1E2A" w:rsidRPr="00C10818" w:rsidRDefault="00FB1E2A" w:rsidP="00FB1E2A">
      <w:pPr>
        <w:jc w:val="center"/>
        <w:rPr>
          <w:rFonts w:asciiTheme="minorHAnsi" w:hAnsiTheme="minorHAnsi" w:cstheme="minorHAnsi"/>
          <w:b/>
          <w:bCs/>
          <w:sz w:val="22"/>
          <w:szCs w:val="22"/>
        </w:rPr>
      </w:pPr>
      <w:r w:rsidRPr="00C10818">
        <w:rPr>
          <w:rFonts w:asciiTheme="minorHAnsi" w:hAnsiTheme="minorHAnsi" w:cstheme="minorHAnsi"/>
          <w:b/>
          <w:bCs/>
          <w:sz w:val="22"/>
          <w:szCs w:val="22"/>
        </w:rPr>
        <w:lastRenderedPageBreak/>
        <w:t>1.</w:t>
      </w:r>
    </w:p>
    <w:p w14:paraId="7D07F2EB" w14:textId="77777777" w:rsidR="00FB1E2A" w:rsidRPr="00A6186B" w:rsidRDefault="00FB1E2A" w:rsidP="00FB1E2A">
      <w:pPr>
        <w:jc w:val="center"/>
        <w:rPr>
          <w:rFonts w:asciiTheme="minorHAnsi" w:hAnsiTheme="minorHAnsi" w:cstheme="minorHAnsi"/>
          <w:b/>
          <w:bCs/>
          <w:sz w:val="22"/>
          <w:szCs w:val="22"/>
          <w:highlight w:val="yellow"/>
        </w:rPr>
      </w:pPr>
    </w:p>
    <w:p w14:paraId="2E159B35" w14:textId="77777777" w:rsidR="00C10818" w:rsidRPr="00951F9B" w:rsidRDefault="00C10818" w:rsidP="00C10818">
      <w:pPr>
        <w:jc w:val="center"/>
        <w:rPr>
          <w:rFonts w:asciiTheme="minorHAnsi" w:hAnsiTheme="minorHAnsi" w:cstheme="minorHAnsi"/>
          <w:b/>
          <w:sz w:val="22"/>
          <w:szCs w:val="22"/>
        </w:rPr>
      </w:pPr>
      <w:r w:rsidRPr="00951F9B">
        <w:rPr>
          <w:rFonts w:asciiTheme="minorHAnsi" w:hAnsiTheme="minorHAnsi" w:cstheme="minorHAnsi"/>
          <w:b/>
          <w:sz w:val="22"/>
          <w:szCs w:val="22"/>
        </w:rPr>
        <w:t>Tisztelt Közgyűlés!</w:t>
      </w:r>
    </w:p>
    <w:p w14:paraId="0DF00065" w14:textId="77777777" w:rsidR="00C10818" w:rsidRPr="005F77B2" w:rsidRDefault="00C10818" w:rsidP="00C10818">
      <w:pPr>
        <w:jc w:val="center"/>
        <w:rPr>
          <w:rFonts w:asciiTheme="minorHAnsi" w:hAnsiTheme="minorHAnsi" w:cstheme="minorHAnsi"/>
          <w:b/>
          <w:sz w:val="22"/>
          <w:szCs w:val="22"/>
        </w:rPr>
      </w:pPr>
    </w:p>
    <w:p w14:paraId="4B4BE8C0" w14:textId="77777777" w:rsidR="00C10818" w:rsidRDefault="00C10818" w:rsidP="00C10818">
      <w:pPr>
        <w:jc w:val="both"/>
        <w:rPr>
          <w:rFonts w:asciiTheme="minorHAnsi" w:hAnsiTheme="minorHAnsi" w:cstheme="minorHAnsi"/>
          <w:bCs/>
          <w:sz w:val="22"/>
          <w:szCs w:val="22"/>
        </w:rPr>
      </w:pPr>
      <w:r w:rsidRPr="00A675CB">
        <w:rPr>
          <w:rFonts w:asciiTheme="minorHAnsi" w:hAnsiTheme="minorHAnsi" w:cstheme="minorHAnsi"/>
          <w:bCs/>
          <w:sz w:val="22"/>
          <w:szCs w:val="22"/>
        </w:rPr>
        <w:t>T</w:t>
      </w:r>
      <w:r>
        <w:rPr>
          <w:rFonts w:asciiTheme="minorHAnsi" w:hAnsiTheme="minorHAnsi" w:cstheme="minorHAnsi"/>
          <w:bCs/>
          <w:sz w:val="22"/>
          <w:szCs w:val="22"/>
        </w:rPr>
        <w:t xml:space="preserve">ájékoztatom a Tisztelt Közgyűlést, hogy Szombathely MJV Önkormányzata, mint a szolgáltatásért felelős önkormányzat, a hatályban lévő közszolgáltatási szerződések lejártáig, 2024. június 30. napjáig biztosítja Vas vármegye területén a kéményseprő-ipari közszolgáltatást. </w:t>
      </w:r>
    </w:p>
    <w:p w14:paraId="3A2CE139" w14:textId="77777777" w:rsidR="00C10818" w:rsidRDefault="00C10818" w:rsidP="00C10818">
      <w:pPr>
        <w:jc w:val="both"/>
        <w:rPr>
          <w:rFonts w:asciiTheme="minorHAnsi" w:hAnsiTheme="minorHAnsi" w:cstheme="minorHAnsi"/>
          <w:bCs/>
          <w:sz w:val="22"/>
          <w:szCs w:val="22"/>
        </w:rPr>
      </w:pPr>
    </w:p>
    <w:p w14:paraId="66C90885" w14:textId="77777777" w:rsidR="00C10818" w:rsidRDefault="00C10818" w:rsidP="00C10818">
      <w:pPr>
        <w:jc w:val="both"/>
        <w:rPr>
          <w:rFonts w:asciiTheme="minorHAnsi" w:hAnsiTheme="minorHAnsi" w:cstheme="minorHAnsi"/>
          <w:bCs/>
          <w:sz w:val="22"/>
          <w:szCs w:val="22"/>
        </w:rPr>
      </w:pPr>
      <w:r>
        <w:rPr>
          <w:rFonts w:asciiTheme="minorHAnsi" w:hAnsiTheme="minorHAnsi" w:cstheme="minorHAnsi"/>
          <w:bCs/>
          <w:sz w:val="22"/>
          <w:szCs w:val="22"/>
        </w:rPr>
        <w:t xml:space="preserve">A kéményseprő-ipari tevékenységről szóló 2015. évi CCXI. törvény 10. § (4) bekezdése értelmében a kéményseprő-ipari közszolgáltatásról szóló 2012. évi XC. törvény alapján kötött, e törvény hatálybalépésekor </w:t>
      </w:r>
      <w:r w:rsidRPr="003B1BF4">
        <w:rPr>
          <w:rFonts w:asciiTheme="minorHAnsi" w:hAnsiTheme="minorHAnsi" w:cstheme="minorHAnsi"/>
          <w:bCs/>
          <w:sz w:val="22"/>
          <w:szCs w:val="22"/>
        </w:rPr>
        <w:t xml:space="preserve">hatályban lévő közszolgáltatási szerződés időbeli hatályát meghosszabbítani vagy ahelyett új közszolgáltatási szerződést kötni nem lehet. </w:t>
      </w:r>
      <w:r>
        <w:rPr>
          <w:rFonts w:asciiTheme="minorHAnsi" w:hAnsiTheme="minorHAnsi" w:cstheme="minorHAnsi"/>
          <w:bCs/>
          <w:sz w:val="22"/>
          <w:szCs w:val="22"/>
        </w:rPr>
        <w:t xml:space="preserve">A kéményseprő-ipari szerv kijelöléséről szóló 401/2015. (XII. 15.) Korm. rendelet 1. § szerint </w:t>
      </w:r>
      <w:r w:rsidRPr="005B27D4">
        <w:rPr>
          <w:rFonts w:asciiTheme="minorHAnsi" w:hAnsiTheme="minorHAnsi" w:cstheme="minorHAnsi"/>
          <w:bCs/>
          <w:sz w:val="22"/>
          <w:szCs w:val="22"/>
        </w:rPr>
        <w:t> </w:t>
      </w:r>
      <w:r>
        <w:rPr>
          <w:rFonts w:asciiTheme="minorHAnsi" w:hAnsiTheme="minorHAnsi" w:cstheme="minorHAnsi"/>
          <w:bCs/>
          <w:sz w:val="22"/>
          <w:szCs w:val="22"/>
        </w:rPr>
        <w:t>a k</w:t>
      </w:r>
      <w:r w:rsidRPr="005B27D4">
        <w:rPr>
          <w:rFonts w:asciiTheme="minorHAnsi" w:hAnsiTheme="minorHAnsi" w:cstheme="minorHAnsi"/>
          <w:bCs/>
          <w:sz w:val="22"/>
          <w:szCs w:val="22"/>
        </w:rPr>
        <w:t>ormány a kéményseprő-ipari tevékenység ellátására kéményseprő-ipari szervként a hivatásos katasztrófavédelmi szerv</w:t>
      </w:r>
      <w:r>
        <w:rPr>
          <w:rFonts w:asciiTheme="minorHAnsi" w:hAnsiTheme="minorHAnsi" w:cstheme="minorHAnsi"/>
          <w:bCs/>
          <w:sz w:val="22"/>
          <w:szCs w:val="22"/>
        </w:rPr>
        <w:t>et jelölte</w:t>
      </w:r>
      <w:r w:rsidRPr="005B27D4">
        <w:rPr>
          <w:rFonts w:asciiTheme="minorHAnsi" w:hAnsiTheme="minorHAnsi" w:cstheme="minorHAnsi"/>
          <w:bCs/>
          <w:sz w:val="22"/>
          <w:szCs w:val="22"/>
        </w:rPr>
        <w:t xml:space="preserve"> ki.</w:t>
      </w:r>
    </w:p>
    <w:p w14:paraId="4958B4BA" w14:textId="77777777" w:rsidR="00C10818" w:rsidRDefault="00C10818" w:rsidP="00C10818">
      <w:pPr>
        <w:jc w:val="both"/>
        <w:rPr>
          <w:rFonts w:asciiTheme="minorHAnsi" w:hAnsiTheme="minorHAnsi" w:cstheme="minorHAnsi"/>
          <w:bCs/>
          <w:sz w:val="22"/>
          <w:szCs w:val="22"/>
        </w:rPr>
      </w:pPr>
    </w:p>
    <w:p w14:paraId="6B1A1850" w14:textId="77777777" w:rsidR="00C10818" w:rsidRDefault="00C10818" w:rsidP="00C10818">
      <w:pPr>
        <w:jc w:val="both"/>
        <w:rPr>
          <w:rFonts w:asciiTheme="minorHAnsi" w:hAnsiTheme="minorHAnsi" w:cstheme="minorHAnsi"/>
          <w:bCs/>
          <w:sz w:val="22"/>
          <w:szCs w:val="22"/>
        </w:rPr>
      </w:pPr>
      <w:r>
        <w:rPr>
          <w:rFonts w:asciiTheme="minorHAnsi" w:hAnsiTheme="minorHAnsi" w:cstheme="minorHAnsi"/>
          <w:bCs/>
          <w:sz w:val="22"/>
          <w:szCs w:val="22"/>
        </w:rPr>
        <w:t xml:space="preserve">Fentiek alapján 2024. július 1. napjától a lakossági kéményseprés feladatait Vas vármegyében is a BM Országos Katasztrófavédelmi Főigazgatóság arra felhatalmazott szerve, a Vas Vármegyei Katasztrófavédelmi Igazgatóság (továbbiakban: Igazgatóság) veszi át, és működteti közfeladatként az alárendeltségében kialakítandó Kéményseprő Csoport szolgálatba állításával. </w:t>
      </w:r>
    </w:p>
    <w:p w14:paraId="63239F9C" w14:textId="77777777" w:rsidR="00C10818" w:rsidRDefault="00C10818" w:rsidP="00C10818">
      <w:pPr>
        <w:jc w:val="both"/>
        <w:rPr>
          <w:rFonts w:asciiTheme="minorHAnsi" w:hAnsiTheme="minorHAnsi" w:cstheme="minorHAnsi"/>
          <w:bCs/>
          <w:sz w:val="22"/>
          <w:szCs w:val="22"/>
        </w:rPr>
      </w:pPr>
    </w:p>
    <w:p w14:paraId="68AF08E6" w14:textId="77777777" w:rsidR="00C10818" w:rsidRDefault="00C10818" w:rsidP="00C10818">
      <w:pPr>
        <w:jc w:val="both"/>
        <w:rPr>
          <w:rFonts w:asciiTheme="minorHAnsi" w:hAnsiTheme="minorHAnsi" w:cstheme="minorHAnsi"/>
          <w:bCs/>
          <w:sz w:val="22"/>
          <w:szCs w:val="22"/>
        </w:rPr>
      </w:pPr>
      <w:r>
        <w:rPr>
          <w:rFonts w:asciiTheme="minorHAnsi" w:hAnsiTheme="minorHAnsi" w:cstheme="minorHAnsi"/>
          <w:bCs/>
          <w:sz w:val="22"/>
          <w:szCs w:val="22"/>
        </w:rPr>
        <w:t xml:space="preserve">Az Igazgatóság azzal a megkereséssel fordult Önkormányzatunkhoz, hogy az önkormányzat </w:t>
      </w:r>
      <w:r w:rsidRPr="00C0566B">
        <w:rPr>
          <w:rFonts w:asciiTheme="minorHAnsi" w:hAnsiTheme="minorHAnsi" w:cstheme="minorHAnsi"/>
          <w:bCs/>
          <w:sz w:val="22"/>
          <w:szCs w:val="22"/>
        </w:rPr>
        <w:t>a kéményseprő-ipari tevékenység hosszú távú, za</w:t>
      </w:r>
      <w:r>
        <w:rPr>
          <w:rFonts w:asciiTheme="minorHAnsi" w:hAnsiTheme="minorHAnsi" w:cstheme="minorHAnsi"/>
          <w:bCs/>
          <w:sz w:val="22"/>
          <w:szCs w:val="22"/>
        </w:rPr>
        <w:t>vartalan ellátásának biztosítását segítse elő a kizárólagos tulajdonában álló 2789/1 hrsz.-ú ingatlanon található Bem József u. 9/</w:t>
      </w:r>
      <w:proofErr w:type="spellStart"/>
      <w:r>
        <w:rPr>
          <w:rFonts w:asciiTheme="minorHAnsi" w:hAnsiTheme="minorHAnsi" w:cstheme="minorHAnsi"/>
          <w:bCs/>
          <w:sz w:val="22"/>
          <w:szCs w:val="22"/>
        </w:rPr>
        <w:t>b.</w:t>
      </w:r>
      <w:proofErr w:type="spellEnd"/>
      <w:r>
        <w:rPr>
          <w:rFonts w:asciiTheme="minorHAnsi" w:hAnsiTheme="minorHAnsi" w:cstheme="minorHAnsi"/>
          <w:bCs/>
          <w:sz w:val="22"/>
          <w:szCs w:val="22"/>
        </w:rPr>
        <w:t xml:space="preserve"> szám alatti épület használaton kívüli részének (ún. Humán Civil Ház) határozatlan idejű ingyenes használatba adásával. Kérelmükben előadták, hogy a szóban forgó épület elhelyezkedése, alapterülete, közműellátottsága alapján ideális a Kéményseprő Csoport elhelyezésére, és a kéménysepréshez kapcsolódó lakossági szolgáltatások igénybe vétele szempontjából könnyen elérhető az ügyfelek számára is. Az Igazgatóság az ingyenes használatba adás esetén a kéményseprő-ipari tevékenység ellátásához szükséges és előírt felújítási-átalakítási munkákat elvégezteti. </w:t>
      </w:r>
    </w:p>
    <w:p w14:paraId="1DF5489B" w14:textId="77777777" w:rsidR="00C10818" w:rsidRDefault="00C10818" w:rsidP="00C10818">
      <w:pPr>
        <w:jc w:val="both"/>
        <w:rPr>
          <w:rFonts w:asciiTheme="minorHAnsi" w:hAnsiTheme="minorHAnsi" w:cstheme="minorHAnsi"/>
          <w:bCs/>
          <w:sz w:val="22"/>
          <w:szCs w:val="22"/>
        </w:rPr>
      </w:pPr>
    </w:p>
    <w:p w14:paraId="65EF2F1C" w14:textId="77777777" w:rsidR="00C10818" w:rsidRDefault="00C10818" w:rsidP="00C10818">
      <w:pPr>
        <w:jc w:val="both"/>
        <w:rPr>
          <w:rFonts w:asciiTheme="minorHAnsi" w:eastAsia="Calibri" w:hAnsiTheme="minorHAnsi" w:cstheme="minorHAnsi"/>
          <w:sz w:val="22"/>
          <w:szCs w:val="22"/>
          <w:lang w:eastAsia="en-US"/>
        </w:rPr>
      </w:pPr>
      <w:r w:rsidRPr="00D17AE1">
        <w:rPr>
          <w:rFonts w:asciiTheme="minorHAnsi" w:eastAsia="Calibri" w:hAnsiTheme="minorHAnsi" w:cstheme="minorHAnsi"/>
          <w:sz w:val="22"/>
          <w:szCs w:val="22"/>
          <w:lang w:eastAsia="en-US"/>
        </w:rPr>
        <w:t>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23EF25FB" w14:textId="77777777" w:rsidR="00C10818" w:rsidRDefault="00C10818" w:rsidP="00C10818">
      <w:pPr>
        <w:jc w:val="both"/>
        <w:rPr>
          <w:rFonts w:asciiTheme="minorHAnsi" w:eastAsia="Calibri" w:hAnsiTheme="minorHAnsi" w:cstheme="minorHAnsi"/>
          <w:sz w:val="22"/>
          <w:szCs w:val="22"/>
          <w:lang w:eastAsia="en-US"/>
        </w:rPr>
      </w:pPr>
    </w:p>
    <w:p w14:paraId="2890DBBC" w14:textId="77777777" w:rsidR="00C10818" w:rsidRPr="00011BBE" w:rsidRDefault="00C10818" w:rsidP="00C10818">
      <w:pPr>
        <w:jc w:val="both"/>
        <w:rPr>
          <w:rFonts w:asciiTheme="minorHAnsi" w:hAnsiTheme="minorHAnsi" w:cstheme="minorHAnsi"/>
          <w:sz w:val="22"/>
          <w:szCs w:val="22"/>
        </w:rPr>
      </w:pPr>
      <w:r>
        <w:rPr>
          <w:rFonts w:asciiTheme="minorHAnsi" w:hAnsiTheme="minorHAnsi" w:cstheme="minorHAnsi"/>
          <w:sz w:val="22"/>
          <w:szCs w:val="22"/>
        </w:rPr>
        <w:t xml:space="preserve">A </w:t>
      </w:r>
      <w:r w:rsidRPr="00C83332">
        <w:rPr>
          <w:rFonts w:asciiTheme="minorHAnsi" w:hAnsiTheme="minorHAnsi" w:cstheme="minorHAnsi"/>
          <w:sz w:val="22"/>
          <w:szCs w:val="22"/>
        </w:rPr>
        <w:t>kéményseprő-ipari tevékenységről szóló 2015. évi CCXI. törvén</w:t>
      </w:r>
      <w:r>
        <w:rPr>
          <w:rFonts w:asciiTheme="minorHAnsi" w:hAnsiTheme="minorHAnsi" w:cstheme="minorHAnsi"/>
          <w:sz w:val="22"/>
          <w:szCs w:val="22"/>
        </w:rPr>
        <w:t>y 2. § (1) bekezdés a) pontja, és a</w:t>
      </w:r>
      <w:r>
        <w:rPr>
          <w:rFonts w:asciiTheme="minorHAnsi" w:hAnsiTheme="minorHAnsi" w:cstheme="minorHAnsi"/>
          <w:bCs/>
          <w:sz w:val="22"/>
          <w:szCs w:val="22"/>
        </w:rPr>
        <w:t xml:space="preserve"> kéményseprő-ipari szerv kijelöléséről szóló 401/2015. (XII. 15.) Korm. rendelet 1. §-a értelmében a Vas Vármegyei Katasztrófavédelmi Igazgatóság a kéményseprő-ipari tevékenységet közfeladatként látja el. </w:t>
      </w:r>
    </w:p>
    <w:p w14:paraId="584A950F" w14:textId="77777777" w:rsidR="00C10818" w:rsidRDefault="00C10818" w:rsidP="00C10818">
      <w:pPr>
        <w:jc w:val="both"/>
        <w:rPr>
          <w:rFonts w:asciiTheme="minorHAnsi" w:hAnsiTheme="minorHAnsi" w:cstheme="minorHAnsi"/>
          <w:bCs/>
          <w:sz w:val="22"/>
          <w:szCs w:val="22"/>
        </w:rPr>
      </w:pPr>
    </w:p>
    <w:p w14:paraId="40455184" w14:textId="77777777" w:rsidR="00C10818" w:rsidRPr="008C2B4E" w:rsidRDefault="00C10818" w:rsidP="00C10818">
      <w:pPr>
        <w:jc w:val="both"/>
        <w:rPr>
          <w:rFonts w:asciiTheme="minorHAnsi" w:hAnsiTheme="minorHAnsi" w:cstheme="minorHAnsi"/>
          <w:sz w:val="22"/>
          <w:szCs w:val="22"/>
        </w:rPr>
      </w:pPr>
      <w:r w:rsidRPr="00D17AE1">
        <w:rPr>
          <w:rFonts w:asciiTheme="minorHAnsi" w:eastAsia="Calibri" w:hAnsiTheme="minorHAnsi" w:cstheme="minorHAnsi"/>
          <w:sz w:val="22"/>
          <w:szCs w:val="22"/>
          <w:lang w:eastAsia="en-US"/>
        </w:rPr>
        <w:t xml:space="preserve">Szombathely Megyei Jogú Város Önkormányzata vagyonáról szóló 40/2014. (XII.23.) önkormányzati rendelet 11. § a) pontja alapján 3 éves időtartamot meghaladó ingyenes használatot engedélyezni a Közgyűlés </w:t>
      </w:r>
      <w:r w:rsidRPr="008C2B4E">
        <w:rPr>
          <w:rFonts w:asciiTheme="minorHAnsi" w:eastAsia="Calibri" w:hAnsiTheme="minorHAnsi" w:cstheme="minorHAnsi"/>
          <w:sz w:val="22"/>
          <w:szCs w:val="22"/>
          <w:lang w:eastAsia="en-US"/>
        </w:rPr>
        <w:t xml:space="preserve">jogosult. </w:t>
      </w:r>
    </w:p>
    <w:p w14:paraId="3E551277" w14:textId="77777777" w:rsidR="00C10818" w:rsidRPr="00C10818" w:rsidRDefault="00C10818" w:rsidP="00C10818">
      <w:pPr>
        <w:jc w:val="both"/>
        <w:rPr>
          <w:rFonts w:asciiTheme="minorHAnsi" w:hAnsiTheme="minorHAnsi" w:cstheme="minorHAnsi"/>
          <w:sz w:val="22"/>
          <w:szCs w:val="22"/>
        </w:rPr>
      </w:pPr>
    </w:p>
    <w:p w14:paraId="449F49BE" w14:textId="60B22D14" w:rsidR="001176D5" w:rsidRPr="00A6186B" w:rsidRDefault="00C10818" w:rsidP="00C10818">
      <w:pPr>
        <w:jc w:val="both"/>
        <w:rPr>
          <w:rFonts w:ascii="Calibri" w:hAnsi="Calibri" w:cs="Calibri"/>
          <w:sz w:val="22"/>
          <w:szCs w:val="22"/>
          <w:highlight w:val="yellow"/>
        </w:rPr>
      </w:pPr>
      <w:r w:rsidRPr="005406B8">
        <w:rPr>
          <w:rFonts w:asciiTheme="minorHAnsi" w:hAnsiTheme="minorHAnsi" w:cstheme="minorHAnsi"/>
          <w:sz w:val="22"/>
          <w:szCs w:val="22"/>
        </w:rPr>
        <w:t>Fentiek alapján javaslom a Tisztelt Közgyűlésnek, hogy a szombathelyi 2789/1 hrsz.-ú ingatlanon található Bem Józ</w:t>
      </w:r>
      <w:r>
        <w:rPr>
          <w:rFonts w:asciiTheme="minorHAnsi" w:hAnsiTheme="minorHAnsi" w:cstheme="minorHAnsi"/>
          <w:sz w:val="22"/>
          <w:szCs w:val="22"/>
        </w:rPr>
        <w:t>sef u. 9/</w:t>
      </w:r>
      <w:proofErr w:type="spellStart"/>
      <w:r>
        <w:rPr>
          <w:rFonts w:asciiTheme="minorHAnsi" w:hAnsiTheme="minorHAnsi" w:cstheme="minorHAnsi"/>
          <w:sz w:val="22"/>
          <w:szCs w:val="22"/>
        </w:rPr>
        <w:t>b.</w:t>
      </w:r>
      <w:proofErr w:type="spellEnd"/>
      <w:r>
        <w:rPr>
          <w:rFonts w:asciiTheme="minorHAnsi" w:hAnsiTheme="minorHAnsi" w:cstheme="minorHAnsi"/>
          <w:sz w:val="22"/>
          <w:szCs w:val="22"/>
        </w:rPr>
        <w:t xml:space="preserve"> szám alatti épület használaton kívüli részére</w:t>
      </w:r>
      <w:r w:rsidRPr="005406B8">
        <w:rPr>
          <w:rFonts w:asciiTheme="minorHAnsi" w:hAnsiTheme="minorHAnsi" w:cstheme="minorHAnsi"/>
          <w:sz w:val="22"/>
          <w:szCs w:val="22"/>
        </w:rPr>
        <w:t xml:space="preserve"> vonatkozóan a Vas Vármegyei Katasztrófavédelmi Igazgatóság részére biztosítson ingyenes használatot 2023. július 1. napjától határozatlan időtartamra.</w:t>
      </w:r>
    </w:p>
    <w:p w14:paraId="1F12FC23" w14:textId="77777777" w:rsidR="001176D5" w:rsidRPr="00A6186B" w:rsidRDefault="001176D5" w:rsidP="001176D5">
      <w:pPr>
        <w:jc w:val="both"/>
        <w:rPr>
          <w:rFonts w:ascii="Calibri" w:hAnsi="Calibri" w:cs="Calibri"/>
          <w:sz w:val="22"/>
          <w:szCs w:val="22"/>
          <w:highlight w:val="yellow"/>
        </w:rPr>
      </w:pPr>
    </w:p>
    <w:p w14:paraId="365F8157" w14:textId="77777777" w:rsidR="001176D5" w:rsidRPr="00A6186B" w:rsidRDefault="001176D5" w:rsidP="001176D5">
      <w:pPr>
        <w:jc w:val="both"/>
        <w:rPr>
          <w:rFonts w:ascii="Calibri" w:hAnsi="Calibri" w:cs="Calibri"/>
          <w:sz w:val="22"/>
          <w:szCs w:val="22"/>
          <w:highlight w:val="yellow"/>
        </w:rPr>
      </w:pPr>
    </w:p>
    <w:p w14:paraId="24550605" w14:textId="170B40BF" w:rsidR="003401F8" w:rsidRPr="007D5D8D" w:rsidRDefault="00D947AF" w:rsidP="00FB1E2A">
      <w:pPr>
        <w:jc w:val="center"/>
        <w:rPr>
          <w:rFonts w:asciiTheme="minorHAnsi" w:hAnsiTheme="minorHAnsi" w:cstheme="minorHAnsi"/>
          <w:b/>
          <w:noProof/>
          <w:sz w:val="22"/>
          <w:szCs w:val="22"/>
        </w:rPr>
      </w:pPr>
      <w:r w:rsidRPr="007D5D8D">
        <w:rPr>
          <w:rFonts w:asciiTheme="minorHAnsi" w:hAnsiTheme="minorHAnsi" w:cstheme="minorHAnsi"/>
          <w:b/>
          <w:noProof/>
          <w:sz w:val="22"/>
          <w:szCs w:val="22"/>
        </w:rPr>
        <w:t>2.</w:t>
      </w:r>
    </w:p>
    <w:p w14:paraId="6CD4BAD7" w14:textId="77777777" w:rsidR="00D947AF" w:rsidRPr="007D5D8D" w:rsidRDefault="00D947AF" w:rsidP="005E7B8A">
      <w:pPr>
        <w:jc w:val="center"/>
        <w:rPr>
          <w:rFonts w:asciiTheme="minorHAnsi" w:hAnsiTheme="minorHAnsi" w:cstheme="minorHAnsi"/>
          <w:b/>
          <w:noProof/>
          <w:sz w:val="22"/>
          <w:szCs w:val="22"/>
        </w:rPr>
      </w:pPr>
    </w:p>
    <w:p w14:paraId="56164638" w14:textId="77777777" w:rsidR="00FB1E2A" w:rsidRPr="007D5D8D" w:rsidRDefault="00FB1E2A" w:rsidP="00FB1E2A">
      <w:pPr>
        <w:jc w:val="center"/>
        <w:rPr>
          <w:rFonts w:ascii="Calibri" w:hAnsi="Calibri" w:cs="Calibri"/>
          <w:b/>
          <w:sz w:val="22"/>
          <w:szCs w:val="22"/>
        </w:rPr>
      </w:pPr>
      <w:r w:rsidRPr="007D5D8D">
        <w:rPr>
          <w:rFonts w:ascii="Calibri" w:hAnsi="Calibri" w:cs="Calibri"/>
          <w:b/>
          <w:sz w:val="22"/>
          <w:szCs w:val="22"/>
        </w:rPr>
        <w:t>Tisztelt Közgyűlés!</w:t>
      </w:r>
    </w:p>
    <w:p w14:paraId="2F90ADD5" w14:textId="77777777" w:rsidR="00FB1E2A" w:rsidRPr="00A6186B" w:rsidRDefault="00FB1E2A" w:rsidP="00FB1E2A">
      <w:pPr>
        <w:jc w:val="center"/>
        <w:rPr>
          <w:rFonts w:ascii="Calibri" w:hAnsi="Calibri" w:cs="Calibri"/>
          <w:b/>
          <w:sz w:val="22"/>
          <w:szCs w:val="22"/>
          <w:highlight w:val="yellow"/>
        </w:rPr>
      </w:pPr>
    </w:p>
    <w:p w14:paraId="44DAFCE4" w14:textId="77777777" w:rsidR="007D5D8D" w:rsidRPr="007D5D8D" w:rsidRDefault="007D5D8D" w:rsidP="007D5D8D">
      <w:pPr>
        <w:jc w:val="both"/>
        <w:rPr>
          <w:rFonts w:ascii="Calibri" w:hAnsi="Calibri" w:cs="Calibri"/>
          <w:sz w:val="22"/>
          <w:szCs w:val="22"/>
        </w:rPr>
      </w:pPr>
      <w:r w:rsidRPr="007D5D8D">
        <w:rPr>
          <w:rFonts w:ascii="Calibri" w:hAnsi="Calibri"/>
          <w:sz w:val="22"/>
        </w:rPr>
        <w:t xml:space="preserve">A Modern Városok Programból támogatott, „A </w:t>
      </w:r>
      <w:proofErr w:type="spellStart"/>
      <w:r w:rsidRPr="007D5D8D">
        <w:rPr>
          <w:rFonts w:ascii="Calibri" w:hAnsi="Calibri"/>
          <w:sz w:val="22"/>
        </w:rPr>
        <w:t>Gothard</w:t>
      </w:r>
      <w:proofErr w:type="spellEnd"/>
      <w:r w:rsidRPr="007D5D8D">
        <w:rPr>
          <w:rFonts w:ascii="Calibri" w:hAnsi="Calibri"/>
          <w:sz w:val="22"/>
        </w:rPr>
        <w:t xml:space="preserve">-kastély állagmegóvása” című projekt megvalósításához </w:t>
      </w:r>
      <w:r w:rsidRPr="007D5D8D">
        <w:rPr>
          <w:rFonts w:ascii="Calibri" w:hAnsi="Calibri" w:cs="Calibri"/>
          <w:sz w:val="22"/>
          <w:szCs w:val="22"/>
        </w:rPr>
        <w:t>Önkormányzatunk 2020. december 21-i dátummal kapta meg a projekt támogatásáról szóló támogatói okiratot.</w:t>
      </w:r>
    </w:p>
    <w:p w14:paraId="20248342" w14:textId="77777777" w:rsidR="007D5D8D" w:rsidRPr="007D5D8D" w:rsidRDefault="007D5D8D" w:rsidP="007D5D8D">
      <w:pPr>
        <w:contextualSpacing/>
        <w:jc w:val="both"/>
        <w:rPr>
          <w:rFonts w:ascii="Calibri" w:hAnsi="Calibri" w:cs="Calibri"/>
          <w:sz w:val="22"/>
          <w:szCs w:val="22"/>
        </w:rPr>
      </w:pPr>
      <w:r w:rsidRPr="007D5D8D">
        <w:rPr>
          <w:rFonts w:ascii="Calibri" w:hAnsi="Calibri" w:cs="Calibri"/>
          <w:sz w:val="22"/>
          <w:szCs w:val="22"/>
        </w:rPr>
        <w:t xml:space="preserve">Mivel a Vas Megyei Területi Tervtanáccsal történt konzultáció, az örökségvédelmi hatósági engedélyezési eljáráshoz szükséges Tervtanácsi vélemény, a tervezési folyamat során elkészült Faanyagvédelmi szakvélemény és a Művészettörténeti Tudományos Dokumentáció és Értékleltár kidolgozása során jelentősen bővült az elvárt állagmegóvási feladatok műszaki tartalma, a támogatói okiratban rögzített tervezési és kivitelezési tevékenységek befejezésére az eredeti határidőig, 2022. augusztus 31-ig nem volt lehetőség. Kezdeményeztük tehát a támogatás felhasználása </w:t>
      </w:r>
      <w:proofErr w:type="spellStart"/>
      <w:r w:rsidRPr="007D5D8D">
        <w:rPr>
          <w:rFonts w:ascii="Calibri" w:hAnsi="Calibri" w:cs="Calibri"/>
          <w:sz w:val="22"/>
          <w:szCs w:val="22"/>
        </w:rPr>
        <w:lastRenderedPageBreak/>
        <w:t>véghatáridejének</w:t>
      </w:r>
      <w:proofErr w:type="spellEnd"/>
      <w:r w:rsidRPr="007D5D8D">
        <w:rPr>
          <w:rFonts w:ascii="Calibri" w:hAnsi="Calibri" w:cs="Calibri"/>
          <w:sz w:val="22"/>
          <w:szCs w:val="22"/>
        </w:rPr>
        <w:t xml:space="preserve"> módosítását 2023. december 31. napjára, melyet a Miniszterelnökség 2023. április 17-én jóváhagyott. A műszaki tartalom változásának elfogadtatására irányuló, 2022. október 19-i dátumú módosítási kérelmünkre azonban 2023. március 30-i és május 15-i dátumú, sürgető leveleim ellenére sem érkezett válasz. </w:t>
      </w:r>
    </w:p>
    <w:p w14:paraId="33CC38F1" w14:textId="77777777" w:rsidR="007D5D8D" w:rsidRPr="007D5D8D" w:rsidRDefault="007D5D8D" w:rsidP="007D5D8D">
      <w:pPr>
        <w:contextualSpacing/>
        <w:jc w:val="both"/>
        <w:rPr>
          <w:rFonts w:ascii="Calibri" w:hAnsi="Calibri" w:cs="Calibri"/>
          <w:sz w:val="22"/>
          <w:szCs w:val="22"/>
        </w:rPr>
      </w:pPr>
      <w:r w:rsidRPr="007D5D8D">
        <w:rPr>
          <w:rFonts w:ascii="Calibri" w:hAnsi="Calibri" w:cs="Calibri"/>
          <w:sz w:val="22"/>
          <w:szCs w:val="22"/>
        </w:rPr>
        <w:t xml:space="preserve">Időközben az elkészült, csökkentett műszaki tartalmú kiviteli tervek alapján beszerzésre került a kivitelező, akivel - a műszaki tartalom módosításának elfogadásáig - feltételes hatályba lépésű szerződést kötöttünk 2023. március 30-án. A meghatározott 6 havi kivitelezési időre és a projekt 2023. dec. 31-i zárási határidejére tekintettel a hatályba lépés legkésőbbi határnapja a vállalkozási szerződés értelmében a 2023. május 26-i nap. Ezen időpont lejárt, a vállalkozói szerződés nem lépett hatályba. Ugyanezen ok miatt nem lép hatályba a Savaria Városfejlesztési Nonprofit Kft-vel 2022. november 16-án megkötött műszaki ellenőri megbízási szerződés. Az engedélyes és kiviteli tervek elkészítésére a Szalai Építész Iroda Kft-vel 2022. május 3-án megkötött tervezési szerződésben a tervezői művezetés feladatok ellátására meghatározott nettó 200.000,- Ft kifizetésére a fentiekre tekintettel szintén nem kerül sor. </w:t>
      </w:r>
    </w:p>
    <w:p w14:paraId="747A6BAD" w14:textId="5AF891E2" w:rsidR="005E7B8A" w:rsidRDefault="007D5D8D" w:rsidP="007D5D8D">
      <w:pPr>
        <w:pStyle w:val="Listaszerbekezds"/>
        <w:ind w:left="0"/>
        <w:jc w:val="both"/>
        <w:rPr>
          <w:rFonts w:ascii="Calibri" w:eastAsia="Times New Roman" w:hAnsi="Calibri" w:cs="Calibri"/>
          <w:bCs w:val="0"/>
          <w:lang w:eastAsia="hu-HU"/>
        </w:rPr>
      </w:pPr>
      <w:r w:rsidRPr="007D5D8D">
        <w:rPr>
          <w:rFonts w:ascii="Calibri" w:eastAsia="Times New Roman" w:hAnsi="Calibri" w:cs="Calibri"/>
          <w:bCs w:val="0"/>
          <w:lang w:eastAsia="hu-HU"/>
        </w:rPr>
        <w:t xml:space="preserve">Mivel az elmúlt napokban lezajlott telefonos és </w:t>
      </w:r>
      <w:proofErr w:type="spellStart"/>
      <w:r w:rsidRPr="007D5D8D">
        <w:rPr>
          <w:rFonts w:ascii="Calibri" w:eastAsia="Times New Roman" w:hAnsi="Calibri" w:cs="Calibri"/>
          <w:bCs w:val="0"/>
          <w:lang w:eastAsia="hu-HU"/>
        </w:rPr>
        <w:t>emailes</w:t>
      </w:r>
      <w:proofErr w:type="spellEnd"/>
      <w:r w:rsidRPr="007D5D8D">
        <w:rPr>
          <w:rFonts w:ascii="Calibri" w:eastAsia="Times New Roman" w:hAnsi="Calibri" w:cs="Calibri"/>
          <w:bCs w:val="0"/>
          <w:lang w:eastAsia="hu-HU"/>
        </w:rPr>
        <w:t xml:space="preserve"> érdeklődésünk ellenére sincs döntés a módosított műszaki tartalomnak a Miniszterelnökség általi támogatásáról, a projektet nem áll módunkban megvalósítani. A projekt lezárásához a fel nem használt támogatás visszafizetését és a záró szakmai és pénzügyi beszámoló benyújtását javaslom. A Miniszterelnökségtől érkezett tájékoztatás alapján az eddigi tevékenységekkel kapcsolatosan felmerült költségek elszámolhatók.</w:t>
      </w:r>
    </w:p>
    <w:p w14:paraId="527A967D" w14:textId="77777777" w:rsidR="007D5D8D" w:rsidRPr="00A6186B" w:rsidRDefault="007D5D8D" w:rsidP="007D5D8D">
      <w:pPr>
        <w:pStyle w:val="Listaszerbekezds"/>
        <w:ind w:left="0"/>
        <w:jc w:val="both"/>
        <w:rPr>
          <w:rFonts w:asciiTheme="minorHAnsi" w:hAnsiTheme="minorHAnsi" w:cstheme="minorHAnsi"/>
          <w:highlight w:val="yellow"/>
        </w:rPr>
      </w:pPr>
    </w:p>
    <w:p w14:paraId="1AD02441" w14:textId="70D8F6FA" w:rsidR="00271BDA" w:rsidRDefault="00271BDA" w:rsidP="003C6710">
      <w:pPr>
        <w:pStyle w:val="Listaszerbekezds"/>
        <w:spacing w:after="0"/>
        <w:ind w:left="0"/>
        <w:jc w:val="center"/>
        <w:rPr>
          <w:rFonts w:asciiTheme="minorHAnsi" w:hAnsiTheme="minorHAnsi" w:cstheme="minorHAnsi"/>
          <w:b/>
          <w:noProof/>
        </w:rPr>
      </w:pPr>
      <w:r w:rsidRPr="00687AFC">
        <w:rPr>
          <w:rFonts w:asciiTheme="minorHAnsi" w:hAnsiTheme="minorHAnsi" w:cstheme="minorHAnsi"/>
          <w:b/>
          <w:noProof/>
        </w:rPr>
        <w:t>3.</w:t>
      </w:r>
    </w:p>
    <w:p w14:paraId="53AD595F" w14:textId="77777777" w:rsidR="003C6710" w:rsidRPr="00687AFC" w:rsidRDefault="003C6710" w:rsidP="003C6710">
      <w:pPr>
        <w:pStyle w:val="Listaszerbekezds"/>
        <w:spacing w:after="0"/>
        <w:ind w:left="0"/>
        <w:jc w:val="center"/>
        <w:rPr>
          <w:rFonts w:asciiTheme="minorHAnsi" w:hAnsiTheme="minorHAnsi" w:cstheme="minorHAnsi"/>
          <w:b/>
          <w:noProof/>
        </w:rPr>
      </w:pPr>
    </w:p>
    <w:p w14:paraId="3F58CEB6" w14:textId="77777777" w:rsidR="00687AFC" w:rsidRPr="003D755A" w:rsidRDefault="00687AFC" w:rsidP="00687AFC">
      <w:pPr>
        <w:jc w:val="center"/>
        <w:rPr>
          <w:rFonts w:asciiTheme="minorHAnsi" w:hAnsiTheme="minorHAnsi" w:cstheme="minorHAnsi"/>
          <w:b/>
          <w:bCs/>
          <w:sz w:val="22"/>
          <w:szCs w:val="22"/>
        </w:rPr>
      </w:pPr>
      <w:r w:rsidRPr="003D755A">
        <w:rPr>
          <w:rFonts w:asciiTheme="minorHAnsi" w:hAnsiTheme="minorHAnsi" w:cstheme="minorHAnsi"/>
          <w:b/>
          <w:bCs/>
          <w:sz w:val="22"/>
          <w:szCs w:val="22"/>
        </w:rPr>
        <w:t>Tisztelt Közgyűlés!</w:t>
      </w:r>
    </w:p>
    <w:p w14:paraId="6AA79B43" w14:textId="77777777" w:rsidR="00687AFC" w:rsidRDefault="00687AFC" w:rsidP="00687AFC">
      <w:pPr>
        <w:jc w:val="both"/>
        <w:rPr>
          <w:rFonts w:ascii="Arial" w:hAnsi="Arial" w:cs="Arial"/>
        </w:rPr>
      </w:pPr>
    </w:p>
    <w:p w14:paraId="3AFC4A1C" w14:textId="77777777" w:rsidR="00687AFC" w:rsidRDefault="00687AFC" w:rsidP="00687AFC">
      <w:pPr>
        <w:jc w:val="both"/>
        <w:rPr>
          <w:rFonts w:asciiTheme="minorHAnsi" w:hAnsiTheme="minorHAnsi" w:cstheme="minorHAnsi"/>
          <w:sz w:val="22"/>
          <w:szCs w:val="22"/>
        </w:rPr>
      </w:pPr>
      <w:r w:rsidRPr="00B90A73">
        <w:rPr>
          <w:rFonts w:asciiTheme="minorHAnsi" w:hAnsiTheme="minorHAnsi" w:cstheme="minorHAnsi"/>
          <w:sz w:val="22"/>
          <w:szCs w:val="22"/>
        </w:rPr>
        <w:t xml:space="preserve">Szombathely Megyei Jogú Város Önkormányzata 5 településsel (Gencsapáti, Torony, Sé, Ják, Nárai) kötött a gyermekek bölcsődei ellátására vonatkozó megállapodást. A hozzájárulás összege a vidéki önkormányzatok tekintetében egységesen kiszámított díj, amely összeg a megállapodás alapján minden év június 30. napjáig felülvizsgálásra kerül. A Közgyűlés </w:t>
      </w:r>
      <w:r>
        <w:rPr>
          <w:rFonts w:asciiTheme="minorHAnsi" w:hAnsiTheme="minorHAnsi" w:cstheme="minorHAnsi"/>
          <w:sz w:val="22"/>
          <w:szCs w:val="22"/>
        </w:rPr>
        <w:t>220</w:t>
      </w:r>
      <w:r w:rsidRPr="00B90A73">
        <w:rPr>
          <w:rFonts w:asciiTheme="minorHAnsi" w:hAnsiTheme="minorHAnsi" w:cstheme="minorHAnsi"/>
          <w:sz w:val="22"/>
          <w:szCs w:val="22"/>
        </w:rPr>
        <w:t>/202</w:t>
      </w:r>
      <w:r>
        <w:rPr>
          <w:rFonts w:asciiTheme="minorHAnsi" w:hAnsiTheme="minorHAnsi" w:cstheme="minorHAnsi"/>
          <w:sz w:val="22"/>
          <w:szCs w:val="22"/>
        </w:rPr>
        <w:t>2</w:t>
      </w:r>
      <w:r w:rsidRPr="00B90A73">
        <w:rPr>
          <w:rFonts w:asciiTheme="minorHAnsi" w:hAnsiTheme="minorHAnsi" w:cstheme="minorHAnsi"/>
          <w:sz w:val="22"/>
          <w:szCs w:val="22"/>
        </w:rPr>
        <w:t>. (VI.2</w:t>
      </w:r>
      <w:r>
        <w:rPr>
          <w:rFonts w:asciiTheme="minorHAnsi" w:hAnsiTheme="minorHAnsi" w:cstheme="minorHAnsi"/>
          <w:sz w:val="22"/>
          <w:szCs w:val="22"/>
        </w:rPr>
        <w:t>7</w:t>
      </w:r>
      <w:r w:rsidRPr="00B90A73">
        <w:rPr>
          <w:rFonts w:asciiTheme="minorHAnsi" w:hAnsiTheme="minorHAnsi" w:cstheme="minorHAnsi"/>
          <w:sz w:val="22"/>
          <w:szCs w:val="22"/>
        </w:rPr>
        <w:t>.) Kgy. számú határozata alapján a hozzájárulás összege 202</w:t>
      </w:r>
      <w:r>
        <w:rPr>
          <w:rFonts w:asciiTheme="minorHAnsi" w:hAnsiTheme="minorHAnsi" w:cstheme="minorHAnsi"/>
          <w:sz w:val="22"/>
          <w:szCs w:val="22"/>
        </w:rPr>
        <w:t>2</w:t>
      </w:r>
      <w:r w:rsidRPr="00B90A73">
        <w:rPr>
          <w:rFonts w:asciiTheme="minorHAnsi" w:hAnsiTheme="minorHAnsi" w:cstheme="minorHAnsi"/>
          <w:sz w:val="22"/>
          <w:szCs w:val="22"/>
        </w:rPr>
        <w:t xml:space="preserve">. évben </w:t>
      </w:r>
      <w:r>
        <w:rPr>
          <w:rFonts w:asciiTheme="minorHAnsi" w:hAnsiTheme="minorHAnsi" w:cstheme="minorHAnsi"/>
          <w:sz w:val="22"/>
          <w:szCs w:val="22"/>
        </w:rPr>
        <w:t>5.495</w:t>
      </w:r>
      <w:r w:rsidRPr="00B90A73">
        <w:rPr>
          <w:rFonts w:asciiTheme="minorHAnsi" w:hAnsiTheme="minorHAnsi" w:cstheme="minorHAnsi"/>
          <w:sz w:val="22"/>
          <w:szCs w:val="22"/>
        </w:rPr>
        <w:t xml:space="preserve">,- Ft/nap/gyermek volt. </w:t>
      </w:r>
    </w:p>
    <w:p w14:paraId="7BB3D5CE" w14:textId="77777777" w:rsidR="00687AFC" w:rsidRPr="00B90A73" w:rsidRDefault="00687AFC" w:rsidP="00687AFC">
      <w:pPr>
        <w:jc w:val="both"/>
        <w:rPr>
          <w:rFonts w:asciiTheme="minorHAnsi" w:hAnsiTheme="minorHAnsi" w:cstheme="minorHAnsi"/>
          <w:sz w:val="22"/>
          <w:szCs w:val="22"/>
        </w:rPr>
      </w:pPr>
    </w:p>
    <w:p w14:paraId="3D1E4489" w14:textId="77777777" w:rsidR="00687AFC" w:rsidRDefault="00687AFC" w:rsidP="00687AFC">
      <w:pPr>
        <w:jc w:val="both"/>
        <w:rPr>
          <w:rFonts w:asciiTheme="minorHAnsi" w:hAnsiTheme="minorHAnsi" w:cstheme="minorHAnsi"/>
          <w:sz w:val="22"/>
          <w:szCs w:val="22"/>
        </w:rPr>
      </w:pPr>
      <w:r>
        <w:rPr>
          <w:rFonts w:asciiTheme="minorHAnsi" w:hAnsiTheme="minorHAnsi" w:cstheme="minorHAnsi"/>
          <w:sz w:val="22"/>
          <w:szCs w:val="22"/>
        </w:rPr>
        <w:t>Javaslom, hogy az egy gondozottra jutó napi önköltséget figyelembe véve,</w:t>
      </w:r>
      <w:r w:rsidRPr="00B90A73">
        <w:rPr>
          <w:rFonts w:asciiTheme="minorHAnsi" w:hAnsiTheme="minorHAnsi" w:cstheme="minorHAnsi"/>
          <w:sz w:val="22"/>
          <w:szCs w:val="22"/>
        </w:rPr>
        <w:t xml:space="preserve"> a szolgáltatásért fizetendő térítési díj összege 202</w:t>
      </w:r>
      <w:r>
        <w:rPr>
          <w:rFonts w:asciiTheme="minorHAnsi" w:hAnsiTheme="minorHAnsi" w:cstheme="minorHAnsi"/>
          <w:sz w:val="22"/>
          <w:szCs w:val="22"/>
        </w:rPr>
        <w:t>3</w:t>
      </w:r>
      <w:r w:rsidRPr="00B90A73">
        <w:rPr>
          <w:rFonts w:asciiTheme="minorHAnsi" w:hAnsiTheme="minorHAnsi" w:cstheme="minorHAnsi"/>
          <w:sz w:val="22"/>
          <w:szCs w:val="22"/>
        </w:rPr>
        <w:t xml:space="preserve">. július 1. napjától </w:t>
      </w:r>
      <w:r>
        <w:rPr>
          <w:rFonts w:asciiTheme="minorHAnsi" w:hAnsiTheme="minorHAnsi" w:cstheme="minorHAnsi"/>
          <w:sz w:val="22"/>
          <w:szCs w:val="22"/>
        </w:rPr>
        <w:t xml:space="preserve">7.351,- </w:t>
      </w:r>
      <w:r w:rsidRPr="00B90A73">
        <w:rPr>
          <w:rFonts w:asciiTheme="minorHAnsi" w:hAnsiTheme="minorHAnsi" w:cstheme="minorHAnsi"/>
          <w:sz w:val="22"/>
          <w:szCs w:val="22"/>
        </w:rPr>
        <w:t>Ft/nap/gyermek összeg</w:t>
      </w:r>
      <w:r>
        <w:rPr>
          <w:rFonts w:asciiTheme="minorHAnsi" w:hAnsiTheme="minorHAnsi" w:cstheme="minorHAnsi"/>
          <w:sz w:val="22"/>
          <w:szCs w:val="22"/>
        </w:rPr>
        <w:t>ben kerüljön meghatározásra</w:t>
      </w:r>
      <w:r w:rsidRPr="00B90A73">
        <w:rPr>
          <w:rFonts w:asciiTheme="minorHAnsi" w:hAnsiTheme="minorHAnsi" w:cstheme="minorHAnsi"/>
          <w:sz w:val="22"/>
          <w:szCs w:val="22"/>
        </w:rPr>
        <w:t xml:space="preserve">. </w:t>
      </w:r>
      <w:r>
        <w:rPr>
          <w:rFonts w:asciiTheme="minorHAnsi" w:hAnsiTheme="minorHAnsi" w:cstheme="minorHAnsi"/>
          <w:sz w:val="22"/>
          <w:szCs w:val="22"/>
        </w:rPr>
        <w:t xml:space="preserve">A települések a bölcsődei ellátásra vonatkozó térítési díjak elfogadásáról szóló, képviselőtestületi határozatba foglalt döntésüket megküldték. </w:t>
      </w:r>
    </w:p>
    <w:p w14:paraId="4D38099F" w14:textId="77777777" w:rsidR="00687AFC" w:rsidRPr="00B90A73" w:rsidRDefault="00687AFC" w:rsidP="00687AFC">
      <w:pPr>
        <w:jc w:val="both"/>
        <w:rPr>
          <w:rFonts w:asciiTheme="minorHAnsi" w:hAnsiTheme="minorHAnsi" w:cstheme="minorHAnsi"/>
          <w:sz w:val="22"/>
          <w:szCs w:val="22"/>
        </w:rPr>
      </w:pPr>
    </w:p>
    <w:p w14:paraId="79D5E808" w14:textId="77777777" w:rsidR="00687AFC" w:rsidRDefault="00687AFC" w:rsidP="00687AFC">
      <w:pPr>
        <w:jc w:val="both"/>
        <w:rPr>
          <w:rFonts w:asciiTheme="minorHAnsi" w:hAnsiTheme="minorHAnsi" w:cstheme="minorHAnsi"/>
          <w:sz w:val="22"/>
          <w:szCs w:val="22"/>
        </w:rPr>
      </w:pPr>
      <w:r w:rsidRPr="00B90A73">
        <w:rPr>
          <w:rFonts w:asciiTheme="minorHAnsi" w:hAnsiTheme="minorHAnsi" w:cstheme="minorHAnsi"/>
          <w:sz w:val="22"/>
          <w:szCs w:val="22"/>
        </w:rPr>
        <w:t>A szerződések vonatkozó pontja 202</w:t>
      </w:r>
      <w:r>
        <w:rPr>
          <w:rFonts w:asciiTheme="minorHAnsi" w:hAnsiTheme="minorHAnsi" w:cstheme="minorHAnsi"/>
          <w:sz w:val="22"/>
          <w:szCs w:val="22"/>
        </w:rPr>
        <w:t>3</w:t>
      </w:r>
      <w:r w:rsidRPr="00B90A73">
        <w:rPr>
          <w:rFonts w:asciiTheme="minorHAnsi" w:hAnsiTheme="minorHAnsi" w:cstheme="minorHAnsi"/>
          <w:sz w:val="22"/>
          <w:szCs w:val="22"/>
        </w:rPr>
        <w:t xml:space="preserve">. július 1. napjától így az alábbiak szerint módosulna: </w:t>
      </w:r>
    </w:p>
    <w:p w14:paraId="1E3381DB" w14:textId="77777777" w:rsidR="00687AFC" w:rsidRPr="00B90A73" w:rsidRDefault="00687AFC" w:rsidP="00687AFC">
      <w:pPr>
        <w:jc w:val="both"/>
        <w:rPr>
          <w:rFonts w:asciiTheme="minorHAnsi" w:hAnsiTheme="minorHAnsi" w:cstheme="minorHAnsi"/>
          <w:sz w:val="22"/>
          <w:szCs w:val="22"/>
        </w:rPr>
      </w:pPr>
    </w:p>
    <w:p w14:paraId="39096748" w14:textId="77777777" w:rsidR="00687AFC" w:rsidRPr="00B90A73" w:rsidRDefault="00687AFC" w:rsidP="00687AFC">
      <w:pPr>
        <w:jc w:val="both"/>
        <w:rPr>
          <w:rFonts w:asciiTheme="minorHAnsi" w:hAnsiTheme="minorHAnsi" w:cstheme="minorHAnsi"/>
          <w:sz w:val="22"/>
          <w:szCs w:val="22"/>
        </w:rPr>
      </w:pPr>
      <w:r w:rsidRPr="00B90A73">
        <w:rPr>
          <w:rFonts w:asciiTheme="minorHAnsi" w:hAnsiTheme="minorHAnsi" w:cstheme="minorHAnsi"/>
          <w:sz w:val="22"/>
          <w:szCs w:val="22"/>
        </w:rPr>
        <w:t>„A felek megállapodnak abban, hogy 202</w:t>
      </w:r>
      <w:r>
        <w:rPr>
          <w:rFonts w:asciiTheme="minorHAnsi" w:hAnsiTheme="minorHAnsi" w:cstheme="minorHAnsi"/>
          <w:sz w:val="22"/>
          <w:szCs w:val="22"/>
        </w:rPr>
        <w:t>3</w:t>
      </w:r>
      <w:r w:rsidRPr="00B90A73">
        <w:rPr>
          <w:rFonts w:asciiTheme="minorHAnsi" w:hAnsiTheme="minorHAnsi" w:cstheme="minorHAnsi"/>
          <w:sz w:val="22"/>
          <w:szCs w:val="22"/>
        </w:rPr>
        <w:t>. július 1. napjától 202</w:t>
      </w:r>
      <w:r>
        <w:rPr>
          <w:rFonts w:asciiTheme="minorHAnsi" w:hAnsiTheme="minorHAnsi" w:cstheme="minorHAnsi"/>
          <w:sz w:val="22"/>
          <w:szCs w:val="22"/>
        </w:rPr>
        <w:t>4</w:t>
      </w:r>
      <w:r w:rsidRPr="00B90A73">
        <w:rPr>
          <w:rFonts w:asciiTheme="minorHAnsi" w:hAnsiTheme="minorHAnsi" w:cstheme="minorHAnsi"/>
          <w:sz w:val="22"/>
          <w:szCs w:val="22"/>
        </w:rPr>
        <w:t xml:space="preserve">. június 30. napjáig a hozzájárulás összege </w:t>
      </w:r>
      <w:r>
        <w:rPr>
          <w:rFonts w:asciiTheme="minorHAnsi" w:hAnsiTheme="minorHAnsi" w:cstheme="minorHAnsi"/>
          <w:sz w:val="22"/>
          <w:szCs w:val="22"/>
        </w:rPr>
        <w:t>7.351,</w:t>
      </w:r>
      <w:r w:rsidRPr="00B90A73">
        <w:rPr>
          <w:rFonts w:asciiTheme="minorHAnsi" w:hAnsiTheme="minorHAnsi" w:cstheme="minorHAnsi"/>
          <w:sz w:val="22"/>
          <w:szCs w:val="22"/>
        </w:rPr>
        <w:t>- Ft/nap/gyermek.”</w:t>
      </w:r>
    </w:p>
    <w:p w14:paraId="38CBFBE4" w14:textId="77777777" w:rsidR="00687AFC" w:rsidRPr="009D7A9C" w:rsidRDefault="00687AFC" w:rsidP="00687AFC">
      <w:pPr>
        <w:jc w:val="both"/>
        <w:rPr>
          <w:rFonts w:asciiTheme="minorHAnsi" w:hAnsiTheme="minorHAnsi" w:cstheme="minorHAnsi"/>
          <w:sz w:val="22"/>
          <w:szCs w:val="22"/>
        </w:rPr>
      </w:pPr>
    </w:p>
    <w:p w14:paraId="048B1F4A" w14:textId="77777777" w:rsidR="00687AFC" w:rsidRPr="009D7A9C" w:rsidRDefault="00687AFC" w:rsidP="00687AFC">
      <w:pPr>
        <w:jc w:val="both"/>
        <w:rPr>
          <w:rFonts w:asciiTheme="minorHAnsi" w:hAnsiTheme="minorHAnsi" w:cstheme="minorHAnsi"/>
          <w:sz w:val="22"/>
          <w:szCs w:val="22"/>
        </w:rPr>
      </w:pPr>
      <w:r w:rsidRPr="009D7A9C">
        <w:rPr>
          <w:rFonts w:asciiTheme="minorHAnsi" w:hAnsiTheme="minorHAnsi" w:cstheme="minorHAnsi"/>
          <w:sz w:val="22"/>
          <w:szCs w:val="22"/>
        </w:rPr>
        <w:t>A megállapodások egyéb rendelkezései változatlanul hatályban maradnak.</w:t>
      </w:r>
    </w:p>
    <w:p w14:paraId="683C1BF8" w14:textId="77777777" w:rsidR="00687AFC" w:rsidRDefault="00687AFC" w:rsidP="00687AFC">
      <w:pPr>
        <w:jc w:val="both"/>
        <w:rPr>
          <w:rFonts w:ascii="Arial" w:hAnsi="Arial" w:cs="Arial"/>
        </w:rPr>
      </w:pPr>
    </w:p>
    <w:p w14:paraId="1AD2209C" w14:textId="6509DAE0" w:rsidR="00DC17B2" w:rsidRPr="00A6186B" w:rsidRDefault="00687AFC" w:rsidP="00687AFC">
      <w:pPr>
        <w:jc w:val="both"/>
        <w:rPr>
          <w:rFonts w:asciiTheme="minorHAnsi" w:hAnsiTheme="minorHAnsi" w:cstheme="minorHAnsi"/>
          <w:color w:val="000000"/>
          <w:sz w:val="22"/>
          <w:szCs w:val="22"/>
          <w:highlight w:val="yellow"/>
        </w:rPr>
      </w:pPr>
      <w:r w:rsidRPr="003D755A">
        <w:rPr>
          <w:rFonts w:asciiTheme="minorHAnsi" w:hAnsiTheme="minorHAnsi" w:cstheme="minorHAnsi"/>
          <w:sz w:val="22"/>
          <w:szCs w:val="22"/>
        </w:rPr>
        <w:t>Kérem a Tisztelt Közgyűlést, hogy az előterjesztést megtárgyalni, és a határozati javaslatot elfogadni szíveskedjék.</w:t>
      </w:r>
    </w:p>
    <w:p w14:paraId="3B1E99F4" w14:textId="77777777" w:rsidR="00FB1173" w:rsidRPr="00A6186B" w:rsidRDefault="00FB1173" w:rsidP="00FB1173">
      <w:pPr>
        <w:jc w:val="both"/>
        <w:rPr>
          <w:rFonts w:asciiTheme="minorHAnsi" w:hAnsiTheme="minorHAnsi" w:cstheme="minorHAnsi"/>
          <w:noProof/>
          <w:sz w:val="22"/>
          <w:szCs w:val="22"/>
          <w:highlight w:val="yellow"/>
        </w:rPr>
      </w:pPr>
    </w:p>
    <w:p w14:paraId="67C7571D" w14:textId="77777777" w:rsidR="003401F8" w:rsidRPr="003C6710" w:rsidRDefault="00FD2934" w:rsidP="005E7B8A">
      <w:pPr>
        <w:jc w:val="center"/>
        <w:rPr>
          <w:rFonts w:asciiTheme="minorHAnsi" w:hAnsiTheme="minorHAnsi" w:cstheme="minorHAnsi"/>
          <w:b/>
          <w:noProof/>
          <w:sz w:val="22"/>
          <w:szCs w:val="22"/>
        </w:rPr>
      </w:pPr>
      <w:r w:rsidRPr="003C6710">
        <w:rPr>
          <w:rFonts w:asciiTheme="minorHAnsi" w:hAnsiTheme="minorHAnsi" w:cstheme="minorHAnsi"/>
          <w:b/>
          <w:noProof/>
          <w:sz w:val="22"/>
          <w:szCs w:val="22"/>
        </w:rPr>
        <w:t>4.</w:t>
      </w:r>
    </w:p>
    <w:p w14:paraId="6565F4DC" w14:textId="77777777" w:rsidR="00FD2934" w:rsidRPr="00A6186B" w:rsidRDefault="00FD2934" w:rsidP="005E7B8A">
      <w:pPr>
        <w:jc w:val="center"/>
        <w:rPr>
          <w:rFonts w:asciiTheme="minorHAnsi" w:hAnsiTheme="minorHAnsi" w:cstheme="minorHAnsi"/>
          <w:b/>
          <w:noProof/>
          <w:sz w:val="22"/>
          <w:szCs w:val="22"/>
          <w:highlight w:val="yellow"/>
        </w:rPr>
      </w:pPr>
    </w:p>
    <w:p w14:paraId="39F8D9A7" w14:textId="77777777" w:rsidR="003C6710" w:rsidRPr="00774505" w:rsidRDefault="003C6710" w:rsidP="003C6710">
      <w:pPr>
        <w:jc w:val="center"/>
        <w:rPr>
          <w:rFonts w:asciiTheme="minorHAnsi" w:hAnsiTheme="minorHAnsi" w:cstheme="minorHAnsi"/>
          <w:b/>
          <w:sz w:val="22"/>
          <w:szCs w:val="22"/>
        </w:rPr>
      </w:pPr>
      <w:r w:rsidRPr="00774505">
        <w:rPr>
          <w:rFonts w:asciiTheme="minorHAnsi" w:hAnsiTheme="minorHAnsi" w:cstheme="minorHAnsi"/>
          <w:b/>
          <w:sz w:val="22"/>
          <w:szCs w:val="22"/>
        </w:rPr>
        <w:t>Tisztelt Közgyűlés!</w:t>
      </w:r>
    </w:p>
    <w:p w14:paraId="1AC2AF84" w14:textId="77777777" w:rsidR="003C6710" w:rsidRPr="003C6710" w:rsidRDefault="003C6710" w:rsidP="003C6710">
      <w:pPr>
        <w:jc w:val="center"/>
        <w:rPr>
          <w:rFonts w:asciiTheme="minorHAnsi" w:hAnsiTheme="minorHAnsi" w:cstheme="minorHAnsi"/>
          <w:b/>
          <w:sz w:val="22"/>
          <w:szCs w:val="22"/>
        </w:rPr>
      </w:pPr>
    </w:p>
    <w:p w14:paraId="18B2F2B2" w14:textId="77777777" w:rsidR="003C6710" w:rsidRPr="003C6710" w:rsidRDefault="003C6710" w:rsidP="003C6710">
      <w:pPr>
        <w:jc w:val="both"/>
        <w:rPr>
          <w:rFonts w:asciiTheme="minorHAnsi" w:hAnsiTheme="minorHAnsi" w:cstheme="minorHAnsi"/>
          <w:sz w:val="22"/>
          <w:szCs w:val="22"/>
        </w:rPr>
      </w:pPr>
      <w:r w:rsidRPr="003C6710">
        <w:rPr>
          <w:rFonts w:asciiTheme="minorHAnsi" w:hAnsiTheme="minorHAnsi" w:cstheme="minorHAnsi"/>
          <w:sz w:val="22"/>
          <w:szCs w:val="22"/>
        </w:rPr>
        <w:t>A Berzsenyi Dániel Könyvtár (a továbbiakban: Könyvtár) Szentkirályi fiókkönyvtárának címe 9700 Szombathely, Szent István király utca 119. számról 9700 Szombathely, Szent István király utca 104. számra változott, emiatt szükséges az Alapító Okirat módosítása.</w:t>
      </w:r>
    </w:p>
    <w:p w14:paraId="241546EB" w14:textId="77777777" w:rsidR="003C6710" w:rsidRPr="003C6710" w:rsidRDefault="003C6710" w:rsidP="003C6710">
      <w:pPr>
        <w:jc w:val="both"/>
        <w:rPr>
          <w:rFonts w:asciiTheme="minorHAnsi" w:hAnsiTheme="minorHAnsi" w:cstheme="minorHAnsi"/>
          <w:sz w:val="22"/>
          <w:szCs w:val="22"/>
        </w:rPr>
      </w:pPr>
      <w:r w:rsidRPr="003C6710">
        <w:rPr>
          <w:rFonts w:asciiTheme="minorHAnsi" w:hAnsiTheme="minorHAnsi" w:cstheme="minorHAnsi"/>
          <w:bCs/>
          <w:sz w:val="22"/>
          <w:szCs w:val="22"/>
        </w:rPr>
        <w:t xml:space="preserve">A muzeális intézményekről, a nyilvános könyvtári ellátásról és a közművelődésről szóló 1997. évi CXL. törvény </w:t>
      </w:r>
      <w:r w:rsidRPr="003C6710">
        <w:rPr>
          <w:rFonts w:asciiTheme="minorHAnsi" w:hAnsiTheme="minorHAnsi" w:cstheme="minorHAnsi"/>
          <w:sz w:val="22"/>
          <w:szCs w:val="22"/>
        </w:rPr>
        <w:t xml:space="preserve">69/A. § értelmében a települési és vármegyei hatókörű városi könyvtárak átszervezésével és megszüntetésével kapcsolatos intézkedésekhez a miniszter véleményét előzetesen ki kell kérni. Átszervezésnek minősül minden olyan fenntartói döntés, amely az intézmény megnevezésének, fenntartójának, illetve alaptevékenységének módosulásával jár, kivéve a jogszabályváltozásból eredő kötelező módosítást. </w:t>
      </w:r>
      <w:bookmarkStart w:id="0" w:name="_Hlk136346456"/>
      <w:r w:rsidRPr="003C6710">
        <w:rPr>
          <w:rFonts w:asciiTheme="minorHAnsi" w:hAnsiTheme="minorHAnsi" w:cstheme="minorHAnsi"/>
          <w:sz w:val="22"/>
          <w:szCs w:val="22"/>
        </w:rPr>
        <w:t>Fentiek szerint a címváltozás nem minősül átszervezésnek, az Alapító Okirat módosításához miniszteri jóváhagyás nem szükséges</w:t>
      </w:r>
      <w:bookmarkEnd w:id="0"/>
      <w:r w:rsidRPr="003C6710">
        <w:rPr>
          <w:rFonts w:asciiTheme="minorHAnsi" w:hAnsiTheme="minorHAnsi" w:cstheme="minorHAnsi"/>
          <w:sz w:val="22"/>
          <w:szCs w:val="22"/>
        </w:rPr>
        <w:t>.</w:t>
      </w:r>
    </w:p>
    <w:p w14:paraId="5F4E7E4F" w14:textId="77777777" w:rsidR="003C6710" w:rsidRPr="003C6710" w:rsidRDefault="003C6710" w:rsidP="003C6710">
      <w:pPr>
        <w:jc w:val="both"/>
        <w:rPr>
          <w:rFonts w:asciiTheme="minorHAnsi" w:hAnsiTheme="minorHAnsi" w:cstheme="minorHAnsi"/>
          <w:bCs/>
          <w:sz w:val="22"/>
          <w:szCs w:val="22"/>
        </w:rPr>
      </w:pPr>
    </w:p>
    <w:p w14:paraId="61508DD7" w14:textId="77777777" w:rsidR="003C6710" w:rsidRPr="003C6710" w:rsidRDefault="003C6710" w:rsidP="003C6710">
      <w:pPr>
        <w:jc w:val="both"/>
        <w:rPr>
          <w:rFonts w:asciiTheme="minorHAnsi" w:hAnsiTheme="minorHAnsi" w:cstheme="minorHAnsi"/>
          <w:sz w:val="22"/>
          <w:szCs w:val="22"/>
        </w:rPr>
      </w:pPr>
      <w:r w:rsidRPr="003C6710">
        <w:rPr>
          <w:rFonts w:asciiTheme="minorHAnsi" w:hAnsiTheme="minorHAnsi" w:cstheme="minorHAnsi"/>
          <w:sz w:val="22"/>
          <w:szCs w:val="22"/>
        </w:rPr>
        <w:lastRenderedPageBreak/>
        <w:t>A módosító okirat, valamint a módosításokkal egybeszerkesztett alapító okirat az előterjesztés mellékletét képezik az alábbiak szerint.</w:t>
      </w:r>
    </w:p>
    <w:p w14:paraId="6A5E5595" w14:textId="77777777" w:rsidR="003C6710" w:rsidRPr="003C6710" w:rsidRDefault="003C6710" w:rsidP="003C6710">
      <w:pPr>
        <w:jc w:val="both"/>
        <w:rPr>
          <w:rFonts w:asciiTheme="minorHAnsi" w:hAnsiTheme="minorHAnsi" w:cstheme="minorHAnsi"/>
          <w:sz w:val="22"/>
          <w:szCs w:val="22"/>
        </w:rPr>
      </w:pPr>
    </w:p>
    <w:p w14:paraId="40062539" w14:textId="77777777" w:rsidR="003C6710" w:rsidRPr="003C6710" w:rsidRDefault="003C6710" w:rsidP="007D5D8D">
      <w:pPr>
        <w:numPr>
          <w:ilvl w:val="0"/>
          <w:numId w:val="30"/>
        </w:numPr>
        <w:contextualSpacing/>
        <w:rPr>
          <w:rFonts w:asciiTheme="minorHAnsi" w:hAnsiTheme="minorHAnsi" w:cstheme="minorHAnsi"/>
          <w:sz w:val="22"/>
          <w:szCs w:val="22"/>
        </w:rPr>
      </w:pPr>
      <w:r w:rsidRPr="003C6710">
        <w:rPr>
          <w:rFonts w:asciiTheme="minorHAnsi" w:hAnsiTheme="minorHAnsi" w:cstheme="minorHAnsi"/>
          <w:sz w:val="22"/>
          <w:szCs w:val="22"/>
        </w:rPr>
        <w:t>sz. melléklet:</w:t>
      </w:r>
      <w:r w:rsidRPr="003C6710">
        <w:rPr>
          <w:rFonts w:asciiTheme="minorHAnsi" w:hAnsiTheme="minorHAnsi" w:cstheme="minorHAnsi"/>
          <w:sz w:val="22"/>
          <w:szCs w:val="22"/>
        </w:rPr>
        <w:tab/>
        <w:t xml:space="preserve">Berzsenyi Dániel Könyvtár Módosító Okirata </w:t>
      </w:r>
    </w:p>
    <w:p w14:paraId="46CECB5B" w14:textId="77777777" w:rsidR="003C6710" w:rsidRPr="003C6710" w:rsidRDefault="003C6710" w:rsidP="007D5D8D">
      <w:pPr>
        <w:numPr>
          <w:ilvl w:val="0"/>
          <w:numId w:val="30"/>
        </w:numPr>
        <w:contextualSpacing/>
        <w:rPr>
          <w:rFonts w:asciiTheme="minorHAnsi" w:hAnsiTheme="minorHAnsi" w:cstheme="minorHAnsi"/>
          <w:sz w:val="22"/>
          <w:szCs w:val="22"/>
        </w:rPr>
      </w:pPr>
      <w:r w:rsidRPr="003C6710">
        <w:rPr>
          <w:rFonts w:asciiTheme="minorHAnsi" w:hAnsiTheme="minorHAnsi" w:cstheme="minorHAnsi"/>
          <w:sz w:val="22"/>
          <w:szCs w:val="22"/>
        </w:rPr>
        <w:t xml:space="preserve">sz. melléklet: </w:t>
      </w:r>
      <w:r w:rsidRPr="003C6710">
        <w:rPr>
          <w:rFonts w:asciiTheme="minorHAnsi" w:hAnsiTheme="minorHAnsi" w:cstheme="minorHAnsi"/>
          <w:sz w:val="22"/>
          <w:szCs w:val="22"/>
        </w:rPr>
        <w:tab/>
        <w:t>Berzsenyi Dániel Könyvtár módosításokkal egybeszerkesztett Alapító Okirata</w:t>
      </w:r>
    </w:p>
    <w:p w14:paraId="065C3F20" w14:textId="77777777" w:rsidR="003C6710" w:rsidRPr="003C6710" w:rsidRDefault="003C6710" w:rsidP="003C6710">
      <w:pPr>
        <w:rPr>
          <w:rFonts w:asciiTheme="minorHAnsi" w:hAnsiTheme="minorHAnsi" w:cstheme="minorHAnsi"/>
          <w:color w:val="000000"/>
          <w:sz w:val="22"/>
          <w:szCs w:val="22"/>
        </w:rPr>
      </w:pPr>
    </w:p>
    <w:p w14:paraId="0AF6D866" w14:textId="1BEE52AB" w:rsidR="003A33BF" w:rsidRPr="003C6710" w:rsidRDefault="003C6710" w:rsidP="003C6710">
      <w:pPr>
        <w:jc w:val="both"/>
        <w:rPr>
          <w:rFonts w:asciiTheme="minorHAnsi" w:hAnsiTheme="minorHAnsi" w:cstheme="minorHAnsi"/>
          <w:color w:val="000000"/>
          <w:sz w:val="22"/>
          <w:szCs w:val="22"/>
          <w:highlight w:val="yellow"/>
        </w:rPr>
      </w:pPr>
      <w:r w:rsidRPr="003C6710">
        <w:rPr>
          <w:rFonts w:asciiTheme="minorHAnsi" w:hAnsiTheme="minorHAnsi" w:cstheme="minorHAnsi"/>
          <w:color w:val="000000"/>
          <w:sz w:val="22"/>
          <w:szCs w:val="22"/>
        </w:rPr>
        <w:t>Kérem a Tisztelt Közgyűlést, hogy az előterjesztést megtárgyalni, és a határozati javaslatot elfogadni szíveskedjék.</w:t>
      </w:r>
    </w:p>
    <w:p w14:paraId="39166E76" w14:textId="0B63EE8D" w:rsidR="003C6710" w:rsidRDefault="003C6710">
      <w:pPr>
        <w:rPr>
          <w:rFonts w:asciiTheme="minorHAnsi" w:hAnsiTheme="minorHAnsi" w:cstheme="minorHAnsi"/>
          <w:bCs/>
          <w:sz w:val="22"/>
          <w:szCs w:val="22"/>
          <w:highlight w:val="yellow"/>
          <w:lang w:eastAsia="en-US"/>
        </w:rPr>
      </w:pPr>
      <w:r>
        <w:rPr>
          <w:rFonts w:asciiTheme="minorHAnsi" w:hAnsiTheme="minorHAnsi" w:cstheme="minorHAnsi"/>
          <w:bCs/>
          <w:sz w:val="22"/>
          <w:szCs w:val="22"/>
          <w:highlight w:val="yellow"/>
          <w:lang w:eastAsia="en-US"/>
        </w:rPr>
        <w:br w:type="page"/>
      </w:r>
    </w:p>
    <w:p w14:paraId="45D089CE" w14:textId="77777777" w:rsidR="003C6710" w:rsidRPr="00AD14F6" w:rsidRDefault="003C6710" w:rsidP="003C6710">
      <w:pPr>
        <w:tabs>
          <w:tab w:val="left" w:leader="dot" w:pos="9072"/>
          <w:tab w:val="left" w:leader="dot" w:pos="16443"/>
        </w:tabs>
        <w:jc w:val="right"/>
        <w:rPr>
          <w:rFonts w:ascii="Cambria" w:hAnsi="Cambria"/>
        </w:rPr>
      </w:pPr>
      <w:r w:rsidRPr="00AD14F6">
        <w:rPr>
          <w:rFonts w:ascii="Cambria" w:hAnsi="Cambria"/>
        </w:rPr>
        <w:lastRenderedPageBreak/>
        <w:t>1. sz. melléklet</w:t>
      </w:r>
    </w:p>
    <w:p w14:paraId="6C436D0A" w14:textId="77777777" w:rsidR="003C6710" w:rsidRPr="00C406DE" w:rsidRDefault="003C6710" w:rsidP="003C6710">
      <w:pPr>
        <w:tabs>
          <w:tab w:val="left" w:leader="dot" w:pos="9072"/>
          <w:tab w:val="left" w:leader="dot" w:pos="16443"/>
        </w:tabs>
        <w:rPr>
          <w:rFonts w:ascii="Cambria" w:hAnsi="Cambria"/>
        </w:rPr>
      </w:pPr>
    </w:p>
    <w:p w14:paraId="71BB043A" w14:textId="77777777" w:rsidR="003C6710" w:rsidRPr="00C406DE" w:rsidRDefault="003C6710" w:rsidP="003C6710">
      <w:pPr>
        <w:tabs>
          <w:tab w:val="left" w:leader="dot" w:pos="9072"/>
          <w:tab w:val="left" w:leader="dot" w:pos="16443"/>
        </w:tabs>
        <w:rPr>
          <w:rFonts w:ascii="Cambria" w:hAnsi="Cambria"/>
        </w:rPr>
      </w:pPr>
      <w:r w:rsidRPr="00C406DE">
        <w:rPr>
          <w:rFonts w:ascii="Cambria" w:hAnsi="Cambria"/>
        </w:rPr>
        <w:t>Okirat száma: ……………/2023.</w:t>
      </w:r>
    </w:p>
    <w:p w14:paraId="2E9E1EFB" w14:textId="77777777" w:rsidR="003C6710" w:rsidRPr="00C406DE" w:rsidRDefault="003C6710" w:rsidP="003C6710">
      <w:pPr>
        <w:tabs>
          <w:tab w:val="left" w:leader="dot" w:pos="9072"/>
          <w:tab w:val="left" w:leader="dot" w:pos="16443"/>
        </w:tabs>
        <w:rPr>
          <w:rFonts w:ascii="Cambria" w:hAnsi="Cambria"/>
        </w:rPr>
      </w:pPr>
    </w:p>
    <w:p w14:paraId="03174B0B" w14:textId="77777777" w:rsidR="003C6710" w:rsidRPr="00C406DE" w:rsidRDefault="003C6710" w:rsidP="003C6710">
      <w:pPr>
        <w:tabs>
          <w:tab w:val="left" w:leader="dot" w:pos="9072"/>
          <w:tab w:val="left" w:leader="dot" w:pos="16443"/>
        </w:tabs>
        <w:rPr>
          <w:rFonts w:ascii="Cambria" w:hAnsi="Cambria"/>
        </w:rPr>
      </w:pPr>
    </w:p>
    <w:p w14:paraId="2FA69FE4" w14:textId="77777777" w:rsidR="003C6710" w:rsidRPr="00C406DE" w:rsidRDefault="003C6710" w:rsidP="003C6710">
      <w:pPr>
        <w:tabs>
          <w:tab w:val="left" w:leader="dot" w:pos="9072"/>
          <w:tab w:val="left" w:leader="dot" w:pos="16443"/>
        </w:tabs>
        <w:jc w:val="center"/>
        <w:rPr>
          <w:rFonts w:ascii="Cambria" w:hAnsi="Cambria"/>
          <w:sz w:val="40"/>
          <w:szCs w:val="40"/>
        </w:rPr>
      </w:pPr>
      <w:r w:rsidRPr="00C406DE">
        <w:rPr>
          <w:rFonts w:ascii="Cambria" w:hAnsi="Cambria"/>
          <w:sz w:val="40"/>
          <w:szCs w:val="40"/>
        </w:rPr>
        <w:t>Módosító okirat</w:t>
      </w:r>
    </w:p>
    <w:p w14:paraId="2650BED4" w14:textId="77777777" w:rsidR="003C6710" w:rsidRPr="00C406DE" w:rsidRDefault="003C6710" w:rsidP="003C6710">
      <w:pPr>
        <w:tabs>
          <w:tab w:val="left" w:leader="dot" w:pos="9072"/>
          <w:tab w:val="left" w:leader="dot" w:pos="16443"/>
        </w:tabs>
        <w:jc w:val="center"/>
        <w:rPr>
          <w:rFonts w:ascii="Cambria" w:hAnsi="Cambria"/>
          <w:sz w:val="40"/>
          <w:szCs w:val="40"/>
        </w:rPr>
      </w:pPr>
    </w:p>
    <w:p w14:paraId="02B5A30F" w14:textId="77777777" w:rsidR="003C6710" w:rsidRPr="00C406DE" w:rsidRDefault="003C6710" w:rsidP="003C6710">
      <w:pPr>
        <w:tabs>
          <w:tab w:val="left" w:leader="dot" w:pos="9072"/>
          <w:tab w:val="left" w:leader="dot" w:pos="16443"/>
        </w:tabs>
        <w:rPr>
          <w:rFonts w:ascii="Cambria" w:hAnsi="Cambria"/>
        </w:rPr>
      </w:pPr>
    </w:p>
    <w:p w14:paraId="0D3D3A56" w14:textId="77777777" w:rsidR="003C6710" w:rsidRPr="00C406DE" w:rsidRDefault="003C6710" w:rsidP="003C6710">
      <w:pPr>
        <w:tabs>
          <w:tab w:val="left" w:leader="dot" w:pos="9072"/>
          <w:tab w:val="left" w:leader="dot" w:pos="16443"/>
        </w:tabs>
        <w:jc w:val="both"/>
        <w:rPr>
          <w:rFonts w:ascii="Cambria" w:hAnsi="Cambria"/>
        </w:rPr>
      </w:pPr>
      <w:r w:rsidRPr="00C406DE">
        <w:rPr>
          <w:rFonts w:ascii="Cambria" w:hAnsi="Cambria"/>
        </w:rPr>
        <w:t xml:space="preserve">A Berzsenyi Dániel Könyvtár Szombathely Megyei Jogú Város Közgyűlése által 2020. október 9. napján kiadott, 41599-39/2020. számú alapító okiratát az államháztartásról szóló 2011. évi CXCV. törvény 8/A. §-a alapján – Szombathely Megyei Jogú Város Közgyűlése </w:t>
      </w:r>
      <w:r w:rsidRPr="00C406DE">
        <w:rPr>
          <w:rFonts w:ascii="Cambria" w:hAnsi="Cambria" w:cs="Arial"/>
        </w:rPr>
        <w:t>……/2023. (</w:t>
      </w:r>
      <w:r>
        <w:rPr>
          <w:rFonts w:ascii="Cambria" w:hAnsi="Cambria" w:cs="Arial"/>
        </w:rPr>
        <w:t>V</w:t>
      </w:r>
      <w:r w:rsidRPr="00C406DE">
        <w:rPr>
          <w:rFonts w:ascii="Cambria" w:hAnsi="Cambria" w:cs="Arial"/>
        </w:rPr>
        <w:t>I.</w:t>
      </w:r>
      <w:r>
        <w:rPr>
          <w:rFonts w:ascii="Cambria" w:hAnsi="Cambria" w:cs="Arial"/>
        </w:rPr>
        <w:t>15</w:t>
      </w:r>
      <w:r w:rsidRPr="00C406DE">
        <w:rPr>
          <w:rFonts w:ascii="Cambria" w:hAnsi="Cambria" w:cs="Arial"/>
        </w:rPr>
        <w:t>.) Kgy. számú határozatára</w:t>
      </w:r>
      <w:r w:rsidRPr="00C406DE">
        <w:rPr>
          <w:rFonts w:ascii="Cambria" w:hAnsi="Cambria"/>
        </w:rPr>
        <w:t xml:space="preserve"> figyelemmel </w:t>
      </w:r>
      <w:r>
        <w:rPr>
          <w:rFonts w:ascii="Cambria" w:hAnsi="Cambria"/>
        </w:rPr>
        <w:t>–</w:t>
      </w:r>
      <w:r w:rsidRPr="00C406DE">
        <w:rPr>
          <w:rFonts w:ascii="Cambria" w:hAnsi="Cambria"/>
        </w:rPr>
        <w:t xml:space="preserve"> </w:t>
      </w:r>
      <w:r>
        <w:rPr>
          <w:rFonts w:ascii="Cambria" w:hAnsi="Cambria"/>
        </w:rPr>
        <w:t>az alábbiak</w:t>
      </w:r>
      <w:r w:rsidRPr="00C406DE">
        <w:rPr>
          <w:rFonts w:ascii="Cambria" w:hAnsi="Cambria"/>
        </w:rPr>
        <w:t xml:space="preserve"> szerint módosítom:</w:t>
      </w:r>
    </w:p>
    <w:p w14:paraId="00F3BE74" w14:textId="77777777" w:rsidR="003C6710" w:rsidRDefault="003C6710" w:rsidP="003C6710">
      <w:pPr>
        <w:tabs>
          <w:tab w:val="left" w:leader="dot" w:pos="9072"/>
          <w:tab w:val="left" w:leader="dot" w:pos="16443"/>
        </w:tabs>
        <w:jc w:val="both"/>
        <w:rPr>
          <w:rFonts w:ascii="Cambria" w:hAnsi="Cambria"/>
        </w:rPr>
      </w:pPr>
    </w:p>
    <w:p w14:paraId="21DE1E02" w14:textId="77777777" w:rsidR="003C6710" w:rsidRPr="00C406DE" w:rsidRDefault="003C6710" w:rsidP="003C6710">
      <w:pPr>
        <w:tabs>
          <w:tab w:val="left" w:leader="dot" w:pos="9072"/>
          <w:tab w:val="left" w:leader="dot" w:pos="16443"/>
        </w:tabs>
        <w:jc w:val="both"/>
        <w:rPr>
          <w:rFonts w:ascii="Cambria" w:hAnsi="Cambria"/>
        </w:rPr>
      </w:pPr>
    </w:p>
    <w:p w14:paraId="6131EDF3" w14:textId="77777777" w:rsidR="003C6710" w:rsidRPr="00C406DE" w:rsidRDefault="003C6710" w:rsidP="007D5D8D">
      <w:pPr>
        <w:numPr>
          <w:ilvl w:val="0"/>
          <w:numId w:val="31"/>
        </w:numPr>
        <w:tabs>
          <w:tab w:val="left" w:leader="dot" w:pos="9072"/>
          <w:tab w:val="left" w:leader="dot" w:pos="16443"/>
        </w:tabs>
        <w:ind w:left="284" w:hanging="284"/>
        <w:contextualSpacing/>
        <w:jc w:val="both"/>
        <w:rPr>
          <w:rFonts w:ascii="Cambria" w:hAnsi="Cambria"/>
        </w:rPr>
      </w:pPr>
      <w:r w:rsidRPr="00C406DE">
        <w:rPr>
          <w:rFonts w:ascii="Cambria" w:hAnsi="Cambria"/>
        </w:rPr>
        <w:t>Az alapító okirat. 1.</w:t>
      </w:r>
      <w:r>
        <w:rPr>
          <w:rFonts w:ascii="Cambria" w:hAnsi="Cambria"/>
        </w:rPr>
        <w:t>3</w:t>
      </w:r>
      <w:r w:rsidRPr="00C406DE">
        <w:rPr>
          <w:rFonts w:ascii="Cambria" w:hAnsi="Cambria"/>
        </w:rPr>
        <w:t>.</w:t>
      </w:r>
      <w:r>
        <w:rPr>
          <w:rFonts w:ascii="Cambria" w:hAnsi="Cambria"/>
        </w:rPr>
        <w:t>2</w:t>
      </w:r>
      <w:r w:rsidRPr="00C406DE">
        <w:rPr>
          <w:rFonts w:ascii="Cambria" w:hAnsi="Cambria"/>
        </w:rPr>
        <w:t>. pontj</w:t>
      </w:r>
      <w:r>
        <w:rPr>
          <w:rFonts w:ascii="Cambria" w:hAnsi="Cambria"/>
        </w:rPr>
        <w:t>ában felsorolt telephelyek közül a Szentkirályi Fiókkönyvtár telephely címe „9700 Szombathely, Szent István király utca 119.” számról „9700 Szombathely, Szent István király utca 104.” számra módosul.</w:t>
      </w:r>
    </w:p>
    <w:p w14:paraId="53825CB4" w14:textId="77777777" w:rsidR="003C6710" w:rsidRDefault="003C6710" w:rsidP="003C6710">
      <w:pPr>
        <w:tabs>
          <w:tab w:val="left" w:leader="dot" w:pos="9072"/>
          <w:tab w:val="left" w:leader="dot" w:pos="16443"/>
        </w:tabs>
        <w:contextualSpacing/>
        <w:jc w:val="both"/>
        <w:rPr>
          <w:rFonts w:ascii="Cambria" w:hAnsi="Cambria"/>
        </w:rPr>
      </w:pPr>
    </w:p>
    <w:p w14:paraId="4B2B4A3E" w14:textId="77777777" w:rsidR="003C6710" w:rsidRPr="00C406DE" w:rsidRDefault="003C6710" w:rsidP="003C6710">
      <w:pPr>
        <w:tabs>
          <w:tab w:val="left" w:leader="dot" w:pos="9072"/>
          <w:tab w:val="left" w:leader="dot" w:pos="16443"/>
        </w:tabs>
        <w:contextualSpacing/>
        <w:jc w:val="both"/>
        <w:rPr>
          <w:rFonts w:ascii="Cambria" w:hAnsi="Cambria"/>
        </w:rPr>
      </w:pPr>
    </w:p>
    <w:p w14:paraId="56CC1918" w14:textId="77777777" w:rsidR="003C6710" w:rsidRPr="00C406DE" w:rsidRDefault="003C6710" w:rsidP="003C6710">
      <w:pPr>
        <w:tabs>
          <w:tab w:val="left" w:leader="dot" w:pos="9072"/>
          <w:tab w:val="left" w:leader="dot" w:pos="16443"/>
        </w:tabs>
        <w:contextualSpacing/>
        <w:jc w:val="both"/>
        <w:rPr>
          <w:rFonts w:ascii="Cambria" w:hAnsi="Cambria"/>
        </w:rPr>
      </w:pPr>
      <w:r w:rsidRPr="00C406DE">
        <w:rPr>
          <w:rFonts w:ascii="Cambria" w:hAnsi="Cambria"/>
        </w:rPr>
        <w:t>Jelen módosító okiratot a törzskönyvi nyilvántartásba történő bejegyzés napjától kell alkalmazni.</w:t>
      </w:r>
    </w:p>
    <w:p w14:paraId="6EEB8F1F" w14:textId="77777777" w:rsidR="003C6710" w:rsidRPr="00C406DE" w:rsidRDefault="003C6710" w:rsidP="003C6710">
      <w:pPr>
        <w:tabs>
          <w:tab w:val="left" w:leader="dot" w:pos="9072"/>
          <w:tab w:val="left" w:leader="dot" w:pos="16443"/>
        </w:tabs>
        <w:ind w:left="284"/>
        <w:contextualSpacing/>
        <w:jc w:val="both"/>
        <w:rPr>
          <w:rFonts w:ascii="Cambria" w:hAnsi="Cambria"/>
        </w:rPr>
      </w:pPr>
    </w:p>
    <w:p w14:paraId="5DDE9D8F" w14:textId="77777777" w:rsidR="003C6710" w:rsidRPr="00C406DE" w:rsidRDefault="003C6710" w:rsidP="003C6710">
      <w:pPr>
        <w:tabs>
          <w:tab w:val="left" w:leader="dot" w:pos="9072"/>
          <w:tab w:val="left" w:leader="dot" w:pos="16443"/>
        </w:tabs>
        <w:ind w:left="284"/>
        <w:contextualSpacing/>
        <w:jc w:val="both"/>
        <w:rPr>
          <w:rFonts w:ascii="Cambria" w:hAnsi="Cambria"/>
        </w:rPr>
      </w:pPr>
    </w:p>
    <w:p w14:paraId="404F562F" w14:textId="77777777" w:rsidR="003C6710" w:rsidRPr="00C406DE" w:rsidRDefault="003C6710" w:rsidP="003C6710">
      <w:pPr>
        <w:tabs>
          <w:tab w:val="left" w:leader="dot" w:pos="9072"/>
          <w:tab w:val="left" w:leader="dot" w:pos="9781"/>
          <w:tab w:val="left" w:leader="dot" w:pos="16443"/>
        </w:tabs>
        <w:jc w:val="both"/>
        <w:rPr>
          <w:rFonts w:ascii="Cambria" w:hAnsi="Cambria"/>
        </w:rPr>
      </w:pPr>
      <w:r w:rsidRPr="00C406DE">
        <w:rPr>
          <w:rFonts w:ascii="Cambria" w:hAnsi="Cambria"/>
        </w:rPr>
        <w:t xml:space="preserve">Kelt: </w:t>
      </w:r>
      <w:r w:rsidRPr="00C406DE">
        <w:rPr>
          <w:rFonts w:ascii="Cambria" w:hAnsi="Cambria"/>
          <w:b/>
        </w:rPr>
        <w:t>Szombathely, 2023. …………………   ……..</w:t>
      </w:r>
    </w:p>
    <w:p w14:paraId="3EAA1DBE" w14:textId="77777777" w:rsidR="003C6710" w:rsidRPr="00C406DE" w:rsidRDefault="003C6710" w:rsidP="003C6710">
      <w:pPr>
        <w:tabs>
          <w:tab w:val="left" w:leader="dot" w:pos="9072"/>
          <w:tab w:val="left" w:leader="dot" w:pos="16443"/>
        </w:tabs>
        <w:spacing w:before="600" w:after="600"/>
        <w:jc w:val="center"/>
        <w:rPr>
          <w:b/>
        </w:rPr>
      </w:pPr>
      <w:r w:rsidRPr="00C406DE">
        <w:rPr>
          <w:rFonts w:ascii="Cambria" w:hAnsi="Cambria"/>
        </w:rPr>
        <w:t>P.H.</w:t>
      </w:r>
      <w:r w:rsidRPr="00C406DE">
        <w:rPr>
          <w:b/>
        </w:rPr>
        <w:t xml:space="preserve">                </w:t>
      </w:r>
    </w:p>
    <w:p w14:paraId="1F43E59B" w14:textId="77777777" w:rsidR="003C6710" w:rsidRPr="00C406DE" w:rsidRDefault="003C6710" w:rsidP="003C6710">
      <w:pPr>
        <w:tabs>
          <w:tab w:val="left" w:leader="dot" w:pos="9072"/>
          <w:tab w:val="left" w:leader="dot" w:pos="16443"/>
        </w:tabs>
        <w:spacing w:before="600" w:after="600"/>
        <w:jc w:val="center"/>
        <w:rPr>
          <w:rFonts w:ascii="Cambria" w:hAnsi="Cambria"/>
          <w:b/>
        </w:rPr>
      </w:pPr>
      <w:r w:rsidRPr="00C406DE">
        <w:rPr>
          <w:rFonts w:ascii="Cambria" w:hAnsi="Cambria"/>
          <w:b/>
        </w:rPr>
        <w:t xml:space="preserve">                                                                                                               </w:t>
      </w:r>
    </w:p>
    <w:p w14:paraId="0ACC2E26" w14:textId="77777777" w:rsidR="003C6710" w:rsidRPr="00C406DE" w:rsidRDefault="003C6710" w:rsidP="003C6710">
      <w:pPr>
        <w:tabs>
          <w:tab w:val="left" w:leader="dot" w:pos="9072"/>
          <w:tab w:val="left" w:leader="dot" w:pos="16443"/>
        </w:tabs>
        <w:jc w:val="center"/>
        <w:rPr>
          <w:rFonts w:ascii="Cambria" w:hAnsi="Cambria"/>
          <w:b/>
        </w:rPr>
      </w:pPr>
      <w:r w:rsidRPr="00C406DE">
        <w:rPr>
          <w:rFonts w:ascii="Cambria" w:hAnsi="Cambria"/>
          <w:b/>
        </w:rPr>
        <w:t>/: Dr. Nemény András :/</w:t>
      </w:r>
    </w:p>
    <w:p w14:paraId="56131C2E" w14:textId="77777777" w:rsidR="003C6710" w:rsidRPr="00C406DE" w:rsidRDefault="003C6710" w:rsidP="003C6710">
      <w:pPr>
        <w:tabs>
          <w:tab w:val="left" w:leader="dot" w:pos="9072"/>
          <w:tab w:val="left" w:leader="dot" w:pos="16443"/>
        </w:tabs>
        <w:jc w:val="center"/>
        <w:rPr>
          <w:rFonts w:ascii="Cambria" w:hAnsi="Cambria"/>
          <w:b/>
        </w:rPr>
      </w:pPr>
      <w:r w:rsidRPr="00C406DE">
        <w:rPr>
          <w:rFonts w:ascii="Cambria" w:hAnsi="Cambria"/>
          <w:b/>
        </w:rPr>
        <w:t>polgármester</w:t>
      </w:r>
    </w:p>
    <w:p w14:paraId="362CE947" w14:textId="77777777" w:rsidR="003C6710" w:rsidRPr="00C406DE" w:rsidRDefault="003C6710" w:rsidP="003C6710">
      <w:pPr>
        <w:rPr>
          <w:rFonts w:ascii="Cambria" w:hAnsi="Cambria"/>
          <w:b/>
        </w:rPr>
      </w:pPr>
    </w:p>
    <w:p w14:paraId="73FE1717" w14:textId="77777777" w:rsidR="003C6710" w:rsidRPr="00C406DE" w:rsidRDefault="003C6710" w:rsidP="003C6710">
      <w:pPr>
        <w:rPr>
          <w:rFonts w:ascii="Cambria" w:hAnsi="Cambria"/>
          <w:b/>
        </w:rPr>
      </w:pPr>
    </w:p>
    <w:p w14:paraId="75C8C670" w14:textId="77777777" w:rsidR="003C6710" w:rsidRPr="00C406DE" w:rsidRDefault="003C6710" w:rsidP="003C6710">
      <w:pPr>
        <w:rPr>
          <w:rFonts w:ascii="Cambria" w:hAnsi="Cambria"/>
          <w:b/>
        </w:rPr>
      </w:pPr>
    </w:p>
    <w:p w14:paraId="3271A4E8" w14:textId="77777777" w:rsidR="003C6710" w:rsidRPr="00C406DE" w:rsidRDefault="003C6710" w:rsidP="003C6710">
      <w:pPr>
        <w:rPr>
          <w:rFonts w:ascii="Cambria" w:hAnsi="Cambria"/>
          <w:b/>
        </w:rPr>
      </w:pPr>
      <w:proofErr w:type="spellStart"/>
      <w:r w:rsidRPr="00C406DE">
        <w:rPr>
          <w:rFonts w:ascii="Cambria" w:hAnsi="Cambria"/>
          <w:b/>
        </w:rPr>
        <w:t>Ellenjegyezte</w:t>
      </w:r>
      <w:proofErr w:type="spellEnd"/>
      <w:r w:rsidRPr="00C406DE">
        <w:rPr>
          <w:rFonts w:ascii="Cambria" w:hAnsi="Cambria"/>
          <w:b/>
        </w:rPr>
        <w:t>:</w:t>
      </w:r>
    </w:p>
    <w:p w14:paraId="4CD0399D" w14:textId="77777777" w:rsidR="003C6710" w:rsidRPr="00C406DE" w:rsidRDefault="003C6710" w:rsidP="003C6710">
      <w:pPr>
        <w:rPr>
          <w:rFonts w:ascii="Cambria" w:hAnsi="Cambria"/>
          <w:b/>
        </w:rPr>
      </w:pPr>
    </w:p>
    <w:p w14:paraId="6B3F1400" w14:textId="77777777" w:rsidR="003C6710" w:rsidRPr="00C406DE" w:rsidRDefault="003C6710" w:rsidP="003C6710">
      <w:pPr>
        <w:rPr>
          <w:rFonts w:ascii="Cambria" w:hAnsi="Cambria"/>
          <w:b/>
        </w:rPr>
      </w:pPr>
    </w:p>
    <w:p w14:paraId="6DEF2747" w14:textId="77777777" w:rsidR="003C6710" w:rsidRPr="00C406DE" w:rsidRDefault="003C6710" w:rsidP="003C6710">
      <w:pPr>
        <w:rPr>
          <w:rFonts w:ascii="Cambria" w:hAnsi="Cambria"/>
          <w:b/>
        </w:rPr>
      </w:pPr>
    </w:p>
    <w:p w14:paraId="0AC2C290" w14:textId="77777777" w:rsidR="003C6710" w:rsidRPr="00C406DE" w:rsidRDefault="003C6710" w:rsidP="003C6710">
      <w:pPr>
        <w:rPr>
          <w:rFonts w:ascii="Cambria" w:hAnsi="Cambria"/>
          <w:b/>
        </w:rPr>
      </w:pPr>
    </w:p>
    <w:p w14:paraId="6CAEB3D9" w14:textId="77777777" w:rsidR="003C6710" w:rsidRPr="00C406DE" w:rsidRDefault="003C6710" w:rsidP="003C6710">
      <w:pPr>
        <w:rPr>
          <w:rFonts w:ascii="Cambria" w:hAnsi="Cambria"/>
          <w:b/>
        </w:rPr>
      </w:pPr>
    </w:p>
    <w:p w14:paraId="05368C1D" w14:textId="77777777" w:rsidR="003C6710" w:rsidRPr="00C406DE" w:rsidRDefault="003C6710" w:rsidP="003C6710">
      <w:pPr>
        <w:rPr>
          <w:rFonts w:ascii="Cambria" w:hAnsi="Cambria"/>
          <w:b/>
        </w:rPr>
      </w:pPr>
      <w:r w:rsidRPr="00C406DE">
        <w:rPr>
          <w:rFonts w:ascii="Cambria" w:hAnsi="Cambria"/>
          <w:b/>
        </w:rPr>
        <w:t>/: Dr. Károlyi Ákos :/</w:t>
      </w:r>
    </w:p>
    <w:p w14:paraId="18A9E6D1" w14:textId="77777777" w:rsidR="003C6710" w:rsidRPr="00C406DE" w:rsidRDefault="003C6710" w:rsidP="003C6710">
      <w:pPr>
        <w:ind w:firstLine="709"/>
        <w:rPr>
          <w:rFonts w:ascii="Cambria" w:hAnsi="Cambria"/>
          <w:b/>
        </w:rPr>
      </w:pPr>
      <w:r w:rsidRPr="00C406DE">
        <w:rPr>
          <w:rFonts w:ascii="Cambria" w:hAnsi="Cambria"/>
          <w:b/>
        </w:rPr>
        <w:t>jegyző</w:t>
      </w:r>
    </w:p>
    <w:p w14:paraId="49088ED5" w14:textId="77777777" w:rsidR="003C6710" w:rsidRDefault="003C6710" w:rsidP="003C6710"/>
    <w:p w14:paraId="685C4FFA" w14:textId="77777777" w:rsidR="003C6710" w:rsidRDefault="003C6710" w:rsidP="003C6710">
      <w:pPr>
        <w:rPr>
          <w:rFonts w:ascii="Calibri" w:hAnsi="Calibri" w:cs="Calibri"/>
          <w:b/>
          <w:noProof/>
          <w:highlight w:val="yellow"/>
        </w:rPr>
      </w:pPr>
      <w:r>
        <w:rPr>
          <w:rFonts w:ascii="Calibri" w:hAnsi="Calibri" w:cs="Calibri"/>
          <w:b/>
          <w:noProof/>
          <w:highlight w:val="yellow"/>
        </w:rPr>
        <w:br w:type="page"/>
      </w:r>
    </w:p>
    <w:p w14:paraId="3875186A" w14:textId="77777777" w:rsidR="003C6710" w:rsidRPr="00AD14F6" w:rsidRDefault="003C6710" w:rsidP="003C6710">
      <w:pPr>
        <w:tabs>
          <w:tab w:val="left" w:leader="dot" w:pos="9072"/>
          <w:tab w:val="left" w:leader="dot" w:pos="16443"/>
        </w:tabs>
        <w:jc w:val="right"/>
        <w:rPr>
          <w:rFonts w:ascii="Cambria" w:hAnsi="Cambria"/>
        </w:rPr>
      </w:pPr>
      <w:r>
        <w:rPr>
          <w:rFonts w:ascii="Cambria" w:hAnsi="Cambria"/>
        </w:rPr>
        <w:lastRenderedPageBreak/>
        <w:t>2</w:t>
      </w:r>
      <w:r w:rsidRPr="00AD14F6">
        <w:rPr>
          <w:rFonts w:ascii="Cambria" w:hAnsi="Cambria"/>
        </w:rPr>
        <w:t>. sz. melléklet</w:t>
      </w:r>
    </w:p>
    <w:p w14:paraId="7F36783D" w14:textId="77777777" w:rsidR="003C6710" w:rsidRPr="00C406DE" w:rsidRDefault="003C6710" w:rsidP="003C6710">
      <w:pPr>
        <w:tabs>
          <w:tab w:val="left" w:leader="dot" w:pos="9072"/>
          <w:tab w:val="left" w:leader="dot" w:pos="16443"/>
        </w:tabs>
        <w:rPr>
          <w:rFonts w:asciiTheme="majorHAnsi" w:hAnsiTheme="majorHAnsi"/>
        </w:rPr>
      </w:pPr>
    </w:p>
    <w:p w14:paraId="67AFC547" w14:textId="77777777" w:rsidR="003C6710" w:rsidRPr="00C406DE" w:rsidRDefault="003C6710" w:rsidP="003C6710">
      <w:pPr>
        <w:tabs>
          <w:tab w:val="left" w:leader="dot" w:pos="9072"/>
          <w:tab w:val="left" w:leader="dot" w:pos="16443"/>
        </w:tabs>
        <w:rPr>
          <w:rFonts w:asciiTheme="majorHAnsi" w:hAnsiTheme="majorHAnsi"/>
        </w:rPr>
      </w:pPr>
      <w:r w:rsidRPr="00C406DE">
        <w:rPr>
          <w:rFonts w:asciiTheme="majorHAnsi" w:hAnsiTheme="majorHAnsi"/>
        </w:rPr>
        <w:t>Okirat száma: ……………...../2023.</w:t>
      </w:r>
    </w:p>
    <w:p w14:paraId="5D301E37" w14:textId="77777777" w:rsidR="003C6710" w:rsidRPr="00C406DE" w:rsidRDefault="003C6710" w:rsidP="003C6710">
      <w:pPr>
        <w:tabs>
          <w:tab w:val="left" w:leader="dot" w:pos="9072"/>
          <w:tab w:val="left" w:leader="dot" w:pos="16443"/>
        </w:tabs>
        <w:spacing w:before="480" w:after="480"/>
        <w:jc w:val="center"/>
        <w:rPr>
          <w:rFonts w:asciiTheme="majorHAnsi" w:hAnsiTheme="majorHAnsi"/>
          <w:sz w:val="28"/>
          <w:szCs w:val="28"/>
        </w:rPr>
      </w:pPr>
      <w:r w:rsidRPr="00C406DE">
        <w:rPr>
          <w:rFonts w:asciiTheme="majorHAnsi" w:hAnsiTheme="majorHAnsi"/>
          <w:sz w:val="40"/>
          <w:szCs w:val="40"/>
        </w:rPr>
        <w:t>Alapító okirat</w:t>
      </w:r>
      <w:r w:rsidRPr="00C406DE">
        <w:rPr>
          <w:rFonts w:asciiTheme="majorHAnsi" w:hAnsiTheme="majorHAnsi"/>
        </w:rPr>
        <w:br/>
      </w:r>
      <w:r w:rsidRPr="00C406DE">
        <w:rPr>
          <w:rFonts w:asciiTheme="majorHAnsi" w:hAnsiTheme="majorHAnsi"/>
          <w:sz w:val="28"/>
          <w:szCs w:val="28"/>
        </w:rPr>
        <w:t>módosításokkal egységes szerkezetbe foglalva</w:t>
      </w:r>
    </w:p>
    <w:p w14:paraId="1A0413A0" w14:textId="77777777" w:rsidR="003C6710" w:rsidRPr="00C406DE" w:rsidRDefault="003C6710" w:rsidP="003C6710">
      <w:pPr>
        <w:tabs>
          <w:tab w:val="left" w:leader="dot" w:pos="9072"/>
          <w:tab w:val="left" w:leader="dot" w:pos="16443"/>
        </w:tabs>
        <w:spacing w:after="120"/>
        <w:jc w:val="center"/>
        <w:rPr>
          <w:rFonts w:asciiTheme="majorHAnsi" w:hAnsiTheme="majorHAnsi"/>
          <w:b/>
        </w:rPr>
      </w:pPr>
      <w:r w:rsidRPr="00C406DE">
        <w:rPr>
          <w:rFonts w:asciiTheme="majorHAnsi" w:hAnsiTheme="majorHAnsi"/>
          <w:b/>
        </w:rPr>
        <w:t>Az államháztartásról szóló 2011. évi CXCV. törvény 8/A. §-a alapján a Berzsenyi Dániel Könyvtár alapító okiratát a következők szerint adom ki:</w:t>
      </w:r>
    </w:p>
    <w:p w14:paraId="2971AD54" w14:textId="77777777" w:rsidR="003C6710" w:rsidRPr="00C406DE" w:rsidRDefault="003C6710" w:rsidP="007D5D8D">
      <w:pPr>
        <w:numPr>
          <w:ilvl w:val="0"/>
          <w:numId w:val="34"/>
        </w:numPr>
        <w:tabs>
          <w:tab w:val="left" w:leader="dot" w:pos="9072"/>
          <w:tab w:val="left" w:leader="dot" w:pos="9639"/>
        </w:tabs>
        <w:spacing w:before="720" w:after="480"/>
        <w:ind w:right="-1"/>
        <w:jc w:val="center"/>
        <w:rPr>
          <w:rFonts w:asciiTheme="majorHAnsi" w:eastAsia="Calibri" w:hAnsiTheme="majorHAnsi"/>
          <w:b/>
          <w:bCs/>
          <w:sz w:val="28"/>
          <w:szCs w:val="28"/>
        </w:rPr>
      </w:pPr>
      <w:r w:rsidRPr="00C406DE">
        <w:rPr>
          <w:rFonts w:asciiTheme="majorHAnsi" w:eastAsia="Calibri" w:hAnsiTheme="majorHAnsi"/>
          <w:b/>
          <w:bCs/>
          <w:sz w:val="28"/>
          <w:szCs w:val="28"/>
        </w:rPr>
        <w:t>A költségvetési szerv</w:t>
      </w:r>
      <w:r w:rsidRPr="00C406DE">
        <w:rPr>
          <w:rFonts w:asciiTheme="majorHAnsi" w:eastAsia="Calibri" w:hAnsiTheme="majorHAnsi"/>
          <w:b/>
          <w:bCs/>
          <w:sz w:val="28"/>
          <w:szCs w:val="28"/>
        </w:rPr>
        <w:br/>
        <w:t>megnevezése, székhelye, telephelye</w:t>
      </w:r>
    </w:p>
    <w:p w14:paraId="09133EF1" w14:textId="77777777" w:rsidR="003C6710" w:rsidRPr="00C406DE" w:rsidRDefault="003C6710" w:rsidP="007D5D8D">
      <w:pPr>
        <w:numPr>
          <w:ilvl w:val="1"/>
          <w:numId w:val="35"/>
        </w:numPr>
        <w:tabs>
          <w:tab w:val="left" w:leader="dot" w:pos="9072"/>
          <w:tab w:val="left" w:leader="dot" w:pos="9639"/>
          <w:tab w:val="left" w:leader="dot" w:pos="16443"/>
        </w:tabs>
        <w:spacing w:before="80"/>
        <w:ind w:left="426" w:right="-1"/>
        <w:jc w:val="both"/>
        <w:rPr>
          <w:rFonts w:asciiTheme="majorHAnsi" w:eastAsia="Calibri" w:hAnsiTheme="majorHAnsi"/>
          <w:bCs/>
        </w:rPr>
      </w:pPr>
      <w:r w:rsidRPr="00C406DE">
        <w:rPr>
          <w:rFonts w:asciiTheme="majorHAnsi" w:eastAsia="Calibri" w:hAnsiTheme="majorHAnsi"/>
          <w:bCs/>
        </w:rPr>
        <w:t>A költségvetési szerv</w:t>
      </w:r>
    </w:p>
    <w:p w14:paraId="42626BB5"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jc w:val="both"/>
        <w:rPr>
          <w:rFonts w:asciiTheme="majorHAnsi" w:eastAsia="Calibri" w:hAnsiTheme="majorHAnsi"/>
          <w:bCs/>
        </w:rPr>
      </w:pPr>
      <w:r w:rsidRPr="00C406DE">
        <w:rPr>
          <w:rFonts w:asciiTheme="majorHAnsi" w:eastAsia="Calibri" w:hAnsiTheme="majorHAnsi"/>
          <w:bCs/>
        </w:rPr>
        <w:t>megnevezése: Berzsenyi Dániel Könyvtár</w:t>
      </w:r>
    </w:p>
    <w:p w14:paraId="54CAD585" w14:textId="77777777" w:rsidR="003C6710" w:rsidRPr="00C406DE" w:rsidRDefault="003C6710" w:rsidP="003C6710">
      <w:pPr>
        <w:tabs>
          <w:tab w:val="left" w:leader="dot" w:pos="9072"/>
          <w:tab w:val="left" w:leader="dot" w:pos="9781"/>
          <w:tab w:val="left" w:leader="dot" w:pos="16443"/>
        </w:tabs>
        <w:spacing w:before="80" w:after="200" w:line="276" w:lineRule="auto"/>
        <w:ind w:left="1224" w:right="-1"/>
        <w:jc w:val="both"/>
        <w:rPr>
          <w:rFonts w:asciiTheme="majorHAnsi" w:eastAsia="Calibri" w:hAnsiTheme="majorHAnsi"/>
          <w:bCs/>
        </w:rPr>
      </w:pPr>
    </w:p>
    <w:p w14:paraId="046E3632" w14:textId="77777777" w:rsidR="003C6710" w:rsidRPr="00C406DE" w:rsidRDefault="003C6710" w:rsidP="007D5D8D">
      <w:pPr>
        <w:numPr>
          <w:ilvl w:val="1"/>
          <w:numId w:val="35"/>
        </w:numPr>
        <w:tabs>
          <w:tab w:val="left" w:leader="dot" w:pos="9072"/>
          <w:tab w:val="left" w:leader="dot" w:pos="9781"/>
          <w:tab w:val="left" w:leader="dot" w:pos="16443"/>
        </w:tabs>
        <w:spacing w:before="80"/>
        <w:ind w:left="567" w:right="-1" w:hanging="567"/>
        <w:jc w:val="both"/>
        <w:rPr>
          <w:rFonts w:asciiTheme="majorHAnsi" w:eastAsia="Calibri" w:hAnsiTheme="majorHAnsi"/>
          <w:bCs/>
        </w:rPr>
      </w:pPr>
      <w:r w:rsidRPr="00C406DE">
        <w:rPr>
          <w:rFonts w:asciiTheme="majorHAnsi" w:eastAsia="Calibri" w:hAnsiTheme="majorHAnsi"/>
          <w:bCs/>
        </w:rPr>
        <w:t>A költségvetési szerv idegen nyelvű megnevezése</w:t>
      </w:r>
    </w:p>
    <w:p w14:paraId="1321DEB4"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contextualSpacing/>
        <w:jc w:val="both"/>
        <w:rPr>
          <w:rFonts w:asciiTheme="majorHAnsi" w:eastAsia="Calibri" w:hAnsiTheme="majorHAnsi"/>
          <w:bCs/>
        </w:rPr>
      </w:pPr>
      <w:r w:rsidRPr="00C406DE">
        <w:rPr>
          <w:rFonts w:asciiTheme="majorHAnsi" w:eastAsia="Calibri" w:hAnsiTheme="majorHAnsi"/>
          <w:bCs/>
        </w:rPr>
        <w:t xml:space="preserve"> német nyelven: Berzsenyi Dániel </w:t>
      </w:r>
      <w:proofErr w:type="spellStart"/>
      <w:r w:rsidRPr="00C406DE">
        <w:rPr>
          <w:rFonts w:asciiTheme="majorHAnsi" w:eastAsia="Calibri" w:hAnsiTheme="majorHAnsi"/>
          <w:bCs/>
        </w:rPr>
        <w:t>Bibliothek</w:t>
      </w:r>
      <w:proofErr w:type="spellEnd"/>
    </w:p>
    <w:p w14:paraId="15695E42"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contextualSpacing/>
        <w:jc w:val="both"/>
        <w:rPr>
          <w:rFonts w:asciiTheme="majorHAnsi" w:eastAsia="Calibri" w:hAnsiTheme="majorHAnsi"/>
        </w:rPr>
      </w:pPr>
      <w:r w:rsidRPr="00C406DE">
        <w:rPr>
          <w:rFonts w:asciiTheme="majorHAnsi" w:eastAsia="Calibri" w:hAnsiTheme="majorHAnsi"/>
          <w:bCs/>
        </w:rPr>
        <w:t xml:space="preserve"> angol nyelven: Berzsenyi Dániel </w:t>
      </w:r>
      <w:proofErr w:type="spellStart"/>
      <w:r w:rsidRPr="00C406DE">
        <w:rPr>
          <w:rFonts w:asciiTheme="majorHAnsi" w:eastAsia="Calibri" w:hAnsiTheme="majorHAnsi"/>
          <w:bCs/>
        </w:rPr>
        <w:t>Library</w:t>
      </w:r>
      <w:proofErr w:type="spellEnd"/>
    </w:p>
    <w:p w14:paraId="0651CCAB"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contextualSpacing/>
        <w:jc w:val="both"/>
        <w:rPr>
          <w:rFonts w:asciiTheme="majorHAnsi" w:eastAsia="Calibri" w:hAnsiTheme="majorHAnsi"/>
          <w:bCs/>
        </w:rPr>
      </w:pPr>
      <w:r w:rsidRPr="00C406DE">
        <w:rPr>
          <w:rFonts w:asciiTheme="majorHAnsi" w:eastAsia="Calibri" w:hAnsiTheme="majorHAnsi"/>
          <w:bCs/>
        </w:rPr>
        <w:t xml:space="preserve"> szlovén nyelven: </w:t>
      </w:r>
      <w:proofErr w:type="spellStart"/>
      <w:r w:rsidRPr="00C406DE">
        <w:rPr>
          <w:rFonts w:asciiTheme="majorHAnsi" w:eastAsia="Calibri" w:hAnsiTheme="majorHAnsi"/>
          <w:bCs/>
        </w:rPr>
        <w:t>Knjižnica</w:t>
      </w:r>
      <w:proofErr w:type="spellEnd"/>
      <w:r w:rsidRPr="00C406DE">
        <w:rPr>
          <w:rFonts w:asciiTheme="majorHAnsi" w:eastAsia="Calibri" w:hAnsiTheme="majorHAnsi"/>
          <w:bCs/>
        </w:rPr>
        <w:t xml:space="preserve"> Berzsenyi Dániel</w:t>
      </w:r>
    </w:p>
    <w:p w14:paraId="0B256290" w14:textId="77777777" w:rsidR="003C6710" w:rsidRPr="00C406DE" w:rsidRDefault="003C6710" w:rsidP="003C6710">
      <w:pPr>
        <w:tabs>
          <w:tab w:val="left" w:leader="dot" w:pos="9072"/>
          <w:tab w:val="left" w:leader="dot" w:pos="9781"/>
          <w:tab w:val="left" w:leader="dot" w:pos="16443"/>
        </w:tabs>
        <w:spacing w:before="80" w:after="200" w:line="276" w:lineRule="auto"/>
        <w:ind w:left="360" w:right="-1"/>
        <w:jc w:val="both"/>
        <w:rPr>
          <w:rFonts w:asciiTheme="majorHAnsi" w:eastAsia="Calibri" w:hAnsiTheme="majorHAnsi"/>
          <w:bCs/>
        </w:rPr>
      </w:pPr>
    </w:p>
    <w:p w14:paraId="3442E8C2" w14:textId="77777777" w:rsidR="003C6710" w:rsidRPr="00C406DE" w:rsidRDefault="003C6710" w:rsidP="007D5D8D">
      <w:pPr>
        <w:numPr>
          <w:ilvl w:val="1"/>
          <w:numId w:val="35"/>
        </w:numPr>
        <w:tabs>
          <w:tab w:val="left" w:leader="dot" w:pos="9072"/>
          <w:tab w:val="left" w:leader="dot" w:pos="9781"/>
          <w:tab w:val="left" w:leader="dot" w:pos="16443"/>
        </w:tabs>
        <w:spacing w:before="80"/>
        <w:ind w:left="567" w:right="-1" w:hanging="567"/>
        <w:contextualSpacing/>
        <w:jc w:val="both"/>
        <w:rPr>
          <w:rFonts w:asciiTheme="majorHAnsi" w:eastAsia="Calibri" w:hAnsiTheme="majorHAnsi"/>
          <w:bCs/>
        </w:rPr>
      </w:pPr>
      <w:r w:rsidRPr="00C406DE">
        <w:rPr>
          <w:rFonts w:asciiTheme="majorHAnsi" w:eastAsia="Calibri" w:hAnsiTheme="majorHAnsi"/>
          <w:bCs/>
        </w:rPr>
        <w:t>A költségvetési szerv</w:t>
      </w:r>
    </w:p>
    <w:p w14:paraId="05E82808" w14:textId="77777777" w:rsidR="003C6710" w:rsidRPr="00C406DE" w:rsidRDefault="003C6710" w:rsidP="003C6710">
      <w:pPr>
        <w:tabs>
          <w:tab w:val="left" w:leader="dot" w:pos="9072"/>
          <w:tab w:val="left" w:leader="dot" w:pos="9781"/>
          <w:tab w:val="left" w:leader="dot" w:pos="16443"/>
        </w:tabs>
        <w:spacing w:before="80" w:after="200" w:line="276" w:lineRule="auto"/>
        <w:ind w:left="792" w:right="-1"/>
        <w:contextualSpacing/>
        <w:jc w:val="both"/>
        <w:rPr>
          <w:rFonts w:asciiTheme="majorHAnsi" w:eastAsia="Calibri" w:hAnsiTheme="majorHAnsi"/>
          <w:bCs/>
        </w:rPr>
      </w:pPr>
    </w:p>
    <w:p w14:paraId="36546E4F"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contextualSpacing/>
        <w:jc w:val="both"/>
        <w:rPr>
          <w:rFonts w:asciiTheme="majorHAnsi" w:eastAsia="Calibri" w:hAnsiTheme="majorHAnsi"/>
          <w:bCs/>
        </w:rPr>
      </w:pPr>
      <w:r w:rsidRPr="00C406DE">
        <w:rPr>
          <w:rFonts w:asciiTheme="majorHAnsi" w:eastAsia="Calibri" w:hAnsiTheme="majorHAnsi"/>
          <w:bCs/>
        </w:rPr>
        <w:t xml:space="preserve"> székhelye: 9700 Szombathely, Dr. Antall József tér 1. </w:t>
      </w:r>
    </w:p>
    <w:p w14:paraId="60189767"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jc w:val="both"/>
        <w:rPr>
          <w:rFonts w:asciiTheme="majorHAnsi" w:eastAsia="Calibri" w:hAnsiTheme="majorHAnsi"/>
          <w:bCs/>
        </w:rPr>
      </w:pPr>
      <w:r w:rsidRPr="00C406DE">
        <w:rPr>
          <w:rFonts w:asciiTheme="majorHAnsi" w:eastAsia="Calibri" w:hAnsiTheme="majorHAnsi"/>
          <w:bCs/>
        </w:rPr>
        <w:t xml:space="preserve"> telephelye(i):</w:t>
      </w:r>
    </w:p>
    <w:p w14:paraId="2A7527EE" w14:textId="77777777" w:rsidR="003C6710" w:rsidRPr="00C406DE" w:rsidRDefault="003C6710" w:rsidP="003C6710">
      <w:pPr>
        <w:tabs>
          <w:tab w:val="left" w:leader="dot" w:pos="9072"/>
          <w:tab w:val="left" w:leader="dot" w:pos="9781"/>
          <w:tab w:val="left" w:leader="dot" w:pos="16443"/>
        </w:tabs>
        <w:spacing w:before="80" w:after="200" w:line="276" w:lineRule="auto"/>
        <w:ind w:left="1224" w:right="-1"/>
        <w:jc w:val="both"/>
        <w:rPr>
          <w:rFonts w:asciiTheme="majorHAnsi" w:eastAsia="Calibri" w:hAnsiTheme="majorHAnsi"/>
          <w:bCs/>
        </w:rPr>
      </w:pPr>
    </w:p>
    <w:tbl>
      <w:tblPr>
        <w:tblStyle w:val="Rcsostblzat"/>
        <w:tblW w:w="5000" w:type="pct"/>
        <w:tblLook w:val="04A0" w:firstRow="1" w:lastRow="0" w:firstColumn="1" w:lastColumn="0" w:noHBand="0" w:noVBand="1"/>
      </w:tblPr>
      <w:tblGrid>
        <w:gridCol w:w="588"/>
        <w:gridCol w:w="4649"/>
        <w:gridCol w:w="4959"/>
      </w:tblGrid>
      <w:tr w:rsidR="003C6710" w:rsidRPr="00C406DE" w14:paraId="099C6F68" w14:textId="77777777" w:rsidTr="007B1D85">
        <w:tc>
          <w:tcPr>
            <w:tcW w:w="288" w:type="pct"/>
            <w:vAlign w:val="center"/>
          </w:tcPr>
          <w:p w14:paraId="6B89A34F" w14:textId="77777777" w:rsidR="003C6710" w:rsidRPr="00C406DE" w:rsidRDefault="003C6710" w:rsidP="007B1D85">
            <w:pPr>
              <w:tabs>
                <w:tab w:val="left" w:leader="dot" w:pos="9072"/>
                <w:tab w:val="left" w:leader="dot" w:pos="9639"/>
                <w:tab w:val="left" w:leader="dot" w:pos="16443"/>
              </w:tabs>
              <w:spacing w:before="80"/>
              <w:ind w:right="-1"/>
              <w:jc w:val="center"/>
              <w:rPr>
                <w:rFonts w:asciiTheme="majorHAnsi" w:hAnsiTheme="majorHAnsi"/>
              </w:rPr>
            </w:pPr>
          </w:p>
        </w:tc>
        <w:tc>
          <w:tcPr>
            <w:tcW w:w="2280" w:type="pct"/>
          </w:tcPr>
          <w:p w14:paraId="1A4B0357" w14:textId="77777777" w:rsidR="003C6710" w:rsidRPr="00C406DE" w:rsidRDefault="003C6710" w:rsidP="007B1D85">
            <w:pPr>
              <w:tabs>
                <w:tab w:val="left" w:leader="dot" w:pos="9072"/>
                <w:tab w:val="left" w:leader="dot" w:pos="9639"/>
                <w:tab w:val="left" w:leader="dot" w:pos="16443"/>
              </w:tabs>
              <w:spacing w:before="80"/>
              <w:ind w:right="-1"/>
              <w:rPr>
                <w:rFonts w:asciiTheme="majorHAnsi" w:hAnsiTheme="majorHAnsi"/>
              </w:rPr>
            </w:pPr>
            <w:r w:rsidRPr="00C406DE">
              <w:rPr>
                <w:rFonts w:asciiTheme="majorHAnsi" w:hAnsiTheme="majorHAnsi"/>
              </w:rPr>
              <w:t>telephely megnevezése</w:t>
            </w:r>
          </w:p>
        </w:tc>
        <w:tc>
          <w:tcPr>
            <w:tcW w:w="2432" w:type="pct"/>
          </w:tcPr>
          <w:p w14:paraId="4ACBDAF9" w14:textId="77777777" w:rsidR="003C6710" w:rsidRPr="00C406DE" w:rsidRDefault="003C6710" w:rsidP="007B1D85">
            <w:pPr>
              <w:tabs>
                <w:tab w:val="left" w:leader="dot" w:pos="9072"/>
                <w:tab w:val="left" w:leader="dot" w:pos="9639"/>
                <w:tab w:val="left" w:leader="dot" w:pos="16443"/>
              </w:tabs>
              <w:spacing w:before="80"/>
              <w:ind w:right="-1"/>
              <w:rPr>
                <w:rFonts w:asciiTheme="majorHAnsi" w:hAnsiTheme="majorHAnsi"/>
              </w:rPr>
            </w:pPr>
            <w:r w:rsidRPr="00C406DE">
              <w:rPr>
                <w:rFonts w:asciiTheme="majorHAnsi" w:hAnsiTheme="majorHAnsi"/>
              </w:rPr>
              <w:t>telephely címe</w:t>
            </w:r>
          </w:p>
        </w:tc>
      </w:tr>
      <w:tr w:rsidR="003C6710" w:rsidRPr="00C406DE" w14:paraId="4BD4C3D7" w14:textId="77777777" w:rsidTr="007B1D85">
        <w:tc>
          <w:tcPr>
            <w:tcW w:w="288" w:type="pct"/>
            <w:vAlign w:val="center"/>
          </w:tcPr>
          <w:p w14:paraId="516AA04D"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1</w:t>
            </w:r>
          </w:p>
        </w:tc>
        <w:tc>
          <w:tcPr>
            <w:tcW w:w="2280" w:type="pct"/>
          </w:tcPr>
          <w:p w14:paraId="02949AAB"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Hunyadi úti fiókkönyvtár</w:t>
            </w:r>
          </w:p>
        </w:tc>
        <w:tc>
          <w:tcPr>
            <w:tcW w:w="2432" w:type="pct"/>
          </w:tcPr>
          <w:p w14:paraId="19FE4CCB"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9700 Szombathely, Hunyadi János út 49.</w:t>
            </w:r>
          </w:p>
        </w:tc>
      </w:tr>
      <w:tr w:rsidR="003C6710" w:rsidRPr="00C406DE" w14:paraId="6ABA04EA" w14:textId="77777777" w:rsidTr="007B1D85">
        <w:tc>
          <w:tcPr>
            <w:tcW w:w="288" w:type="pct"/>
            <w:vAlign w:val="center"/>
          </w:tcPr>
          <w:p w14:paraId="3C69F383"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2</w:t>
            </w:r>
          </w:p>
        </w:tc>
        <w:tc>
          <w:tcPr>
            <w:tcW w:w="2280" w:type="pct"/>
          </w:tcPr>
          <w:p w14:paraId="47AFAB5A"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Jáki úti fiókkönyvtár</w:t>
            </w:r>
          </w:p>
        </w:tc>
        <w:tc>
          <w:tcPr>
            <w:tcW w:w="2432" w:type="pct"/>
          </w:tcPr>
          <w:p w14:paraId="394D6F77"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9700 Szombathely, Jáki út 35.</w:t>
            </w:r>
          </w:p>
        </w:tc>
      </w:tr>
      <w:tr w:rsidR="003C6710" w:rsidRPr="00C406DE" w14:paraId="1028154A" w14:textId="77777777" w:rsidTr="007B1D85">
        <w:tc>
          <w:tcPr>
            <w:tcW w:w="288" w:type="pct"/>
            <w:vAlign w:val="center"/>
          </w:tcPr>
          <w:p w14:paraId="7D5B794B"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3</w:t>
            </w:r>
          </w:p>
        </w:tc>
        <w:tc>
          <w:tcPr>
            <w:tcW w:w="2280" w:type="pct"/>
          </w:tcPr>
          <w:p w14:paraId="39492EDA" w14:textId="77777777" w:rsidR="003C6710" w:rsidRPr="00C406DE" w:rsidRDefault="003C6710" w:rsidP="007B1D85">
            <w:pPr>
              <w:tabs>
                <w:tab w:val="left" w:leader="dot" w:pos="9072"/>
                <w:tab w:val="left" w:leader="dot" w:pos="16443"/>
              </w:tabs>
              <w:spacing w:before="80"/>
              <w:rPr>
                <w:rFonts w:asciiTheme="majorHAnsi" w:hAnsiTheme="majorHAnsi"/>
              </w:rPr>
            </w:pPr>
            <w:proofErr w:type="spellStart"/>
            <w:r w:rsidRPr="00C406DE">
              <w:rPr>
                <w:rFonts w:asciiTheme="majorHAnsi" w:hAnsiTheme="majorHAnsi"/>
              </w:rPr>
              <w:t>Kámoni</w:t>
            </w:r>
            <w:proofErr w:type="spellEnd"/>
            <w:r w:rsidRPr="00C406DE">
              <w:rPr>
                <w:rFonts w:asciiTheme="majorHAnsi" w:hAnsiTheme="majorHAnsi"/>
              </w:rPr>
              <w:t xml:space="preserve"> fiókkönyvtár</w:t>
            </w:r>
          </w:p>
        </w:tc>
        <w:tc>
          <w:tcPr>
            <w:tcW w:w="2432" w:type="pct"/>
          </w:tcPr>
          <w:p w14:paraId="47973DBB"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9700 Szent Imre herceg út 84/B.</w:t>
            </w:r>
          </w:p>
        </w:tc>
      </w:tr>
      <w:tr w:rsidR="003C6710" w:rsidRPr="00C406DE" w14:paraId="4B37A10B" w14:textId="77777777" w:rsidTr="007B1D85">
        <w:tc>
          <w:tcPr>
            <w:tcW w:w="288" w:type="pct"/>
            <w:vAlign w:val="center"/>
          </w:tcPr>
          <w:p w14:paraId="6CC57000"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4</w:t>
            </w:r>
          </w:p>
        </w:tc>
        <w:tc>
          <w:tcPr>
            <w:tcW w:w="2280" w:type="pct"/>
          </w:tcPr>
          <w:p w14:paraId="6D66B213"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Szentkirályi fiókkönyvtár</w:t>
            </w:r>
          </w:p>
        </w:tc>
        <w:tc>
          <w:tcPr>
            <w:tcW w:w="2432" w:type="pct"/>
          </w:tcPr>
          <w:p w14:paraId="17CA6955"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9700 Szombathely, Szent István király utca 1</w:t>
            </w:r>
            <w:r>
              <w:rPr>
                <w:rFonts w:asciiTheme="majorHAnsi" w:hAnsiTheme="majorHAnsi"/>
              </w:rPr>
              <w:t>04</w:t>
            </w:r>
            <w:r w:rsidRPr="00C406DE">
              <w:rPr>
                <w:rFonts w:asciiTheme="majorHAnsi" w:hAnsiTheme="majorHAnsi"/>
              </w:rPr>
              <w:t>.</w:t>
            </w:r>
          </w:p>
        </w:tc>
      </w:tr>
    </w:tbl>
    <w:p w14:paraId="302A018F" w14:textId="77777777" w:rsidR="003C6710" w:rsidRPr="00C406DE" w:rsidRDefault="003C6710" w:rsidP="003C6710">
      <w:pPr>
        <w:tabs>
          <w:tab w:val="left" w:leader="dot" w:pos="9072"/>
        </w:tabs>
        <w:spacing w:before="720" w:after="480"/>
        <w:ind w:right="-143"/>
        <w:rPr>
          <w:rFonts w:asciiTheme="majorHAnsi" w:hAnsiTheme="majorHAnsi"/>
          <w:b/>
        </w:rPr>
      </w:pPr>
    </w:p>
    <w:p w14:paraId="568A8744" w14:textId="77777777" w:rsidR="003C6710" w:rsidRPr="00C406DE" w:rsidRDefault="003C6710" w:rsidP="003C6710">
      <w:pPr>
        <w:tabs>
          <w:tab w:val="left" w:leader="dot" w:pos="9072"/>
        </w:tabs>
        <w:spacing w:before="720" w:after="480"/>
        <w:ind w:right="-143"/>
        <w:rPr>
          <w:rFonts w:asciiTheme="majorHAnsi" w:hAnsiTheme="majorHAnsi"/>
          <w:b/>
        </w:rPr>
      </w:pPr>
    </w:p>
    <w:p w14:paraId="1B741E03" w14:textId="77777777" w:rsidR="003C6710" w:rsidRPr="00C406DE" w:rsidRDefault="003C6710" w:rsidP="003C6710">
      <w:pPr>
        <w:tabs>
          <w:tab w:val="left" w:leader="dot" w:pos="9072"/>
        </w:tabs>
        <w:spacing w:before="720" w:after="480"/>
        <w:ind w:right="-143"/>
        <w:rPr>
          <w:rFonts w:asciiTheme="majorHAnsi" w:hAnsiTheme="majorHAnsi"/>
          <w:b/>
        </w:rPr>
      </w:pPr>
    </w:p>
    <w:p w14:paraId="50B0188E" w14:textId="77777777" w:rsidR="003C6710" w:rsidRPr="00C406DE" w:rsidRDefault="003C6710" w:rsidP="007D5D8D">
      <w:pPr>
        <w:numPr>
          <w:ilvl w:val="0"/>
          <w:numId w:val="35"/>
        </w:numPr>
        <w:tabs>
          <w:tab w:val="left" w:leader="dot" w:pos="9072"/>
        </w:tabs>
        <w:spacing w:before="720" w:after="480"/>
        <w:ind w:right="-143"/>
        <w:jc w:val="center"/>
        <w:rPr>
          <w:rFonts w:asciiTheme="majorHAnsi" w:eastAsia="Calibri" w:hAnsiTheme="majorHAnsi"/>
          <w:b/>
          <w:bCs/>
          <w:sz w:val="28"/>
          <w:szCs w:val="28"/>
        </w:rPr>
      </w:pPr>
      <w:r w:rsidRPr="00C406DE">
        <w:rPr>
          <w:rFonts w:asciiTheme="majorHAnsi" w:eastAsia="Calibri" w:hAnsiTheme="majorHAnsi"/>
          <w:b/>
          <w:bCs/>
          <w:sz w:val="28"/>
          <w:szCs w:val="28"/>
        </w:rPr>
        <w:lastRenderedPageBreak/>
        <w:t>A költségvetési szerv</w:t>
      </w:r>
      <w:r w:rsidRPr="00C406DE">
        <w:rPr>
          <w:rFonts w:asciiTheme="majorHAnsi" w:eastAsia="Calibri" w:hAnsiTheme="majorHAnsi"/>
          <w:b/>
          <w:bCs/>
          <w:sz w:val="28"/>
          <w:szCs w:val="28"/>
        </w:rPr>
        <w:br/>
        <w:t>alapításával és megszűnésével összefüggő rendelkezések</w:t>
      </w:r>
    </w:p>
    <w:p w14:paraId="0EAAD3A9"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right="-1" w:hanging="567"/>
        <w:jc w:val="both"/>
        <w:rPr>
          <w:rFonts w:asciiTheme="majorHAnsi" w:eastAsia="Calibri" w:hAnsiTheme="majorHAnsi"/>
          <w:bCs/>
        </w:rPr>
      </w:pPr>
      <w:r w:rsidRPr="00C406DE">
        <w:rPr>
          <w:rFonts w:asciiTheme="majorHAnsi" w:eastAsia="Calibri" w:hAnsiTheme="majorHAnsi"/>
          <w:bCs/>
        </w:rPr>
        <w:t>A költségvetési szerv alapításának dátuma: 1979.11.01.</w:t>
      </w:r>
    </w:p>
    <w:p w14:paraId="4A86A63A"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right="-1" w:hanging="567"/>
        <w:jc w:val="both"/>
        <w:rPr>
          <w:rFonts w:asciiTheme="majorHAnsi" w:eastAsia="Calibri" w:hAnsiTheme="majorHAnsi"/>
          <w:bCs/>
        </w:rPr>
      </w:pPr>
      <w:r w:rsidRPr="00C406DE">
        <w:rPr>
          <w:rFonts w:asciiTheme="majorHAnsi" w:eastAsia="Calibri" w:hAnsiTheme="majorHAnsi"/>
          <w:bCs/>
        </w:rPr>
        <w:t>A költségvetési szerv alapítására, átalakítására, megszüntetésére jogosult szerv</w:t>
      </w:r>
    </w:p>
    <w:p w14:paraId="2AA3E2E0"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jc w:val="both"/>
        <w:rPr>
          <w:rFonts w:asciiTheme="majorHAnsi" w:eastAsia="Calibri" w:hAnsiTheme="majorHAnsi"/>
          <w:bCs/>
        </w:rPr>
      </w:pPr>
      <w:r w:rsidRPr="00C406DE">
        <w:rPr>
          <w:rFonts w:asciiTheme="majorHAnsi" w:eastAsia="Calibri" w:hAnsiTheme="majorHAnsi"/>
          <w:bCs/>
        </w:rPr>
        <w:t>megnevezése: Szombathely Megyei Jogú Város Önkormányzata</w:t>
      </w:r>
    </w:p>
    <w:p w14:paraId="6C43831D" w14:textId="77777777" w:rsidR="003C6710" w:rsidRPr="00C406DE" w:rsidRDefault="003C6710" w:rsidP="007D5D8D">
      <w:pPr>
        <w:numPr>
          <w:ilvl w:val="2"/>
          <w:numId w:val="35"/>
        </w:numPr>
        <w:tabs>
          <w:tab w:val="left" w:leader="dot" w:pos="9072"/>
          <w:tab w:val="left" w:leader="dot" w:pos="9781"/>
          <w:tab w:val="left" w:leader="dot" w:pos="16443"/>
        </w:tabs>
        <w:spacing w:before="80"/>
        <w:ind w:right="-1" w:hanging="657"/>
        <w:jc w:val="both"/>
        <w:rPr>
          <w:rFonts w:asciiTheme="majorHAnsi" w:eastAsia="Calibri" w:hAnsiTheme="majorHAnsi"/>
          <w:bCs/>
        </w:rPr>
      </w:pPr>
      <w:r w:rsidRPr="00C406DE">
        <w:rPr>
          <w:rFonts w:asciiTheme="majorHAnsi" w:eastAsia="Calibri" w:hAnsiTheme="majorHAnsi"/>
          <w:bCs/>
        </w:rPr>
        <w:t>székhelye: 9700 Szombathely, Kossuth Lajos utca 1-3.</w:t>
      </w:r>
    </w:p>
    <w:p w14:paraId="7509E445"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right="-1" w:hanging="567"/>
        <w:jc w:val="both"/>
        <w:rPr>
          <w:rFonts w:asciiTheme="majorHAnsi" w:eastAsia="Calibri" w:hAnsiTheme="majorHAnsi"/>
          <w:bCs/>
        </w:rPr>
      </w:pPr>
      <w:r w:rsidRPr="00C406DE">
        <w:rPr>
          <w:rFonts w:asciiTheme="majorHAnsi" w:eastAsia="Calibri" w:hAnsiTheme="majorHAnsi"/>
          <w:bCs/>
        </w:rPr>
        <w:t>A költségvetési szerv jogelőd költségvetési szervének megnevezése:</w:t>
      </w:r>
    </w:p>
    <w:p w14:paraId="17872B46" w14:textId="77777777" w:rsidR="003C6710" w:rsidRPr="00C406DE" w:rsidRDefault="003C6710" w:rsidP="003C6710">
      <w:pPr>
        <w:tabs>
          <w:tab w:val="left" w:leader="dot" w:pos="9072"/>
          <w:tab w:val="left" w:leader="dot" w:pos="9781"/>
          <w:tab w:val="left" w:leader="dot" w:pos="16443"/>
        </w:tabs>
        <w:spacing w:before="240" w:after="200" w:line="276" w:lineRule="auto"/>
        <w:ind w:left="567" w:right="-1"/>
        <w:jc w:val="both"/>
        <w:rPr>
          <w:rFonts w:asciiTheme="majorHAnsi" w:eastAsia="Calibri" w:hAnsiTheme="majorHAnsi"/>
          <w:bCs/>
        </w:rPr>
      </w:pPr>
    </w:p>
    <w:tbl>
      <w:tblPr>
        <w:tblStyle w:val="Rcsostblzat"/>
        <w:tblW w:w="5003" w:type="pct"/>
        <w:tblInd w:w="-5" w:type="dxa"/>
        <w:tblLook w:val="04A0" w:firstRow="1" w:lastRow="0" w:firstColumn="1" w:lastColumn="0" w:noHBand="0" w:noVBand="1"/>
      </w:tblPr>
      <w:tblGrid>
        <w:gridCol w:w="392"/>
        <w:gridCol w:w="3595"/>
        <w:gridCol w:w="6215"/>
      </w:tblGrid>
      <w:tr w:rsidR="003C6710" w:rsidRPr="00C406DE" w14:paraId="3E83B53C" w14:textId="77777777" w:rsidTr="007B1D85">
        <w:tc>
          <w:tcPr>
            <w:tcW w:w="192" w:type="pct"/>
            <w:vAlign w:val="center"/>
          </w:tcPr>
          <w:p w14:paraId="3793C7D0" w14:textId="77777777" w:rsidR="003C6710" w:rsidRPr="00C406DE" w:rsidRDefault="003C6710" w:rsidP="007B1D85">
            <w:pPr>
              <w:tabs>
                <w:tab w:val="left" w:leader="dot" w:pos="9072"/>
                <w:tab w:val="left" w:leader="dot" w:pos="9639"/>
                <w:tab w:val="left" w:leader="dot" w:pos="16443"/>
              </w:tabs>
              <w:spacing w:before="80"/>
              <w:ind w:right="-1"/>
              <w:jc w:val="center"/>
              <w:rPr>
                <w:rFonts w:asciiTheme="majorHAnsi" w:hAnsiTheme="majorHAnsi"/>
              </w:rPr>
            </w:pPr>
          </w:p>
        </w:tc>
        <w:tc>
          <w:tcPr>
            <w:tcW w:w="1762" w:type="pct"/>
          </w:tcPr>
          <w:p w14:paraId="3B6556EC" w14:textId="77777777" w:rsidR="003C6710" w:rsidRPr="00C406DE" w:rsidRDefault="003C6710" w:rsidP="007B1D85">
            <w:pPr>
              <w:tabs>
                <w:tab w:val="left" w:leader="dot" w:pos="9072"/>
                <w:tab w:val="left" w:leader="dot" w:pos="9639"/>
                <w:tab w:val="left" w:leader="dot" w:pos="16443"/>
              </w:tabs>
              <w:spacing w:before="80"/>
              <w:ind w:right="-1"/>
              <w:rPr>
                <w:rFonts w:asciiTheme="majorHAnsi" w:hAnsiTheme="majorHAnsi"/>
              </w:rPr>
            </w:pPr>
            <w:r w:rsidRPr="00C406DE">
              <w:rPr>
                <w:rFonts w:asciiTheme="majorHAnsi" w:hAnsiTheme="majorHAnsi"/>
              </w:rPr>
              <w:t>megnevezése</w:t>
            </w:r>
          </w:p>
        </w:tc>
        <w:tc>
          <w:tcPr>
            <w:tcW w:w="3045" w:type="pct"/>
          </w:tcPr>
          <w:p w14:paraId="39C465D7" w14:textId="77777777" w:rsidR="003C6710" w:rsidRPr="00C406DE" w:rsidRDefault="003C6710" w:rsidP="007B1D85">
            <w:pPr>
              <w:tabs>
                <w:tab w:val="left" w:leader="dot" w:pos="9072"/>
                <w:tab w:val="left" w:leader="dot" w:pos="9639"/>
                <w:tab w:val="left" w:leader="dot" w:pos="16443"/>
              </w:tabs>
              <w:spacing w:before="80"/>
              <w:ind w:right="-1"/>
              <w:rPr>
                <w:rFonts w:asciiTheme="majorHAnsi" w:hAnsiTheme="majorHAnsi"/>
              </w:rPr>
            </w:pPr>
            <w:r w:rsidRPr="00C406DE">
              <w:rPr>
                <w:rFonts w:asciiTheme="majorHAnsi" w:hAnsiTheme="majorHAnsi"/>
              </w:rPr>
              <w:t>székhelye</w:t>
            </w:r>
          </w:p>
        </w:tc>
      </w:tr>
      <w:tr w:rsidR="003C6710" w:rsidRPr="00C406DE" w14:paraId="779BDFBD" w14:textId="77777777" w:rsidTr="007B1D85">
        <w:tc>
          <w:tcPr>
            <w:tcW w:w="192" w:type="pct"/>
            <w:vAlign w:val="center"/>
          </w:tcPr>
          <w:p w14:paraId="5DCC8740"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1</w:t>
            </w:r>
          </w:p>
        </w:tc>
        <w:tc>
          <w:tcPr>
            <w:tcW w:w="1762" w:type="pct"/>
          </w:tcPr>
          <w:p w14:paraId="0A6D94E5"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„Életünk” Szerkesztősége</w:t>
            </w:r>
          </w:p>
        </w:tc>
        <w:tc>
          <w:tcPr>
            <w:tcW w:w="3045" w:type="pct"/>
          </w:tcPr>
          <w:p w14:paraId="28F5C539"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9700 Szombathely, Dr. Antall József tér 1.</w:t>
            </w:r>
          </w:p>
        </w:tc>
      </w:tr>
      <w:tr w:rsidR="003C6710" w:rsidRPr="00C406DE" w14:paraId="36B61C33" w14:textId="77777777" w:rsidTr="007B1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45" w:type="pct"/>
        </w:trPr>
        <w:tc>
          <w:tcPr>
            <w:tcW w:w="192" w:type="pct"/>
            <w:vAlign w:val="center"/>
          </w:tcPr>
          <w:p w14:paraId="31E3532B" w14:textId="77777777" w:rsidR="003C6710" w:rsidRPr="00C406DE" w:rsidRDefault="003C6710" w:rsidP="007B1D85">
            <w:pPr>
              <w:tabs>
                <w:tab w:val="left" w:leader="dot" w:pos="9072"/>
                <w:tab w:val="left" w:leader="dot" w:pos="9781"/>
                <w:tab w:val="left" w:leader="dot" w:pos="16443"/>
              </w:tabs>
              <w:spacing w:before="80"/>
              <w:jc w:val="center"/>
              <w:rPr>
                <w:rFonts w:asciiTheme="majorHAnsi" w:hAnsiTheme="majorHAnsi"/>
              </w:rPr>
            </w:pPr>
          </w:p>
        </w:tc>
        <w:tc>
          <w:tcPr>
            <w:tcW w:w="1762" w:type="pct"/>
          </w:tcPr>
          <w:p w14:paraId="78FA55AF" w14:textId="77777777" w:rsidR="003C6710" w:rsidRPr="00C406DE" w:rsidRDefault="003C6710" w:rsidP="007B1D85">
            <w:pPr>
              <w:tabs>
                <w:tab w:val="left" w:leader="dot" w:pos="9072"/>
                <w:tab w:val="left" w:leader="dot" w:pos="9781"/>
                <w:tab w:val="left" w:leader="dot" w:pos="16443"/>
              </w:tabs>
              <w:spacing w:before="80"/>
              <w:rPr>
                <w:rFonts w:asciiTheme="majorHAnsi" w:hAnsiTheme="majorHAnsi"/>
              </w:rPr>
            </w:pPr>
          </w:p>
        </w:tc>
      </w:tr>
    </w:tbl>
    <w:p w14:paraId="0364B3A9" w14:textId="77777777" w:rsidR="003C6710" w:rsidRPr="00C406DE" w:rsidRDefault="003C6710" w:rsidP="007D5D8D">
      <w:pPr>
        <w:numPr>
          <w:ilvl w:val="0"/>
          <w:numId w:val="35"/>
        </w:numPr>
        <w:tabs>
          <w:tab w:val="left" w:leader="dot" w:pos="9072"/>
        </w:tabs>
        <w:spacing w:before="720" w:after="480"/>
        <w:ind w:left="357" w:right="-142" w:hanging="357"/>
        <w:jc w:val="center"/>
        <w:rPr>
          <w:rFonts w:asciiTheme="majorHAnsi" w:eastAsia="Calibri" w:hAnsiTheme="majorHAnsi"/>
          <w:b/>
          <w:bCs/>
          <w:sz w:val="28"/>
          <w:szCs w:val="28"/>
        </w:rPr>
      </w:pPr>
      <w:r w:rsidRPr="00C406DE">
        <w:rPr>
          <w:rFonts w:asciiTheme="majorHAnsi" w:eastAsia="Calibri" w:hAnsiTheme="majorHAnsi"/>
          <w:b/>
          <w:bCs/>
          <w:sz w:val="28"/>
          <w:szCs w:val="28"/>
        </w:rPr>
        <w:t>A költségvetési szerv irányítása, felügyelete</w:t>
      </w:r>
    </w:p>
    <w:p w14:paraId="494D19C9"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right="-1" w:hanging="567"/>
        <w:jc w:val="both"/>
        <w:rPr>
          <w:rFonts w:asciiTheme="majorHAnsi" w:eastAsia="Calibri" w:hAnsiTheme="majorHAnsi"/>
          <w:bCs/>
        </w:rPr>
      </w:pPr>
      <w:r w:rsidRPr="00C406DE">
        <w:rPr>
          <w:rFonts w:asciiTheme="majorHAnsi" w:eastAsia="Calibri" w:hAnsiTheme="majorHAnsi"/>
          <w:bCs/>
        </w:rPr>
        <w:t>A költségvetési szerv irányító szervének</w:t>
      </w:r>
    </w:p>
    <w:p w14:paraId="2DE3011F" w14:textId="77777777" w:rsidR="003C6710" w:rsidRPr="00C406DE" w:rsidRDefault="003C6710" w:rsidP="007D5D8D">
      <w:pPr>
        <w:numPr>
          <w:ilvl w:val="2"/>
          <w:numId w:val="35"/>
        </w:numPr>
        <w:tabs>
          <w:tab w:val="left" w:leader="dot" w:pos="9072"/>
          <w:tab w:val="left" w:leader="dot" w:pos="9781"/>
          <w:tab w:val="left" w:leader="dot" w:pos="16443"/>
        </w:tabs>
        <w:spacing w:before="80"/>
        <w:ind w:right="-143" w:hanging="657"/>
        <w:jc w:val="both"/>
        <w:rPr>
          <w:rFonts w:asciiTheme="majorHAnsi" w:eastAsia="Calibri" w:hAnsiTheme="majorHAnsi"/>
          <w:bCs/>
        </w:rPr>
      </w:pPr>
      <w:r w:rsidRPr="00C406DE">
        <w:rPr>
          <w:rFonts w:asciiTheme="majorHAnsi" w:eastAsia="Calibri" w:hAnsiTheme="majorHAnsi"/>
          <w:bCs/>
        </w:rPr>
        <w:t>megnevezése: Szombathely Megyei Jogú Város Közgyűlése</w:t>
      </w:r>
    </w:p>
    <w:p w14:paraId="78AED893" w14:textId="77777777" w:rsidR="003C6710" w:rsidRPr="00C406DE" w:rsidRDefault="003C6710" w:rsidP="007D5D8D">
      <w:pPr>
        <w:numPr>
          <w:ilvl w:val="2"/>
          <w:numId w:val="35"/>
        </w:numPr>
        <w:tabs>
          <w:tab w:val="left" w:leader="dot" w:pos="9072"/>
          <w:tab w:val="left" w:leader="dot" w:pos="9781"/>
          <w:tab w:val="left" w:leader="dot" w:pos="16443"/>
        </w:tabs>
        <w:spacing w:before="80"/>
        <w:ind w:right="-143" w:hanging="657"/>
        <w:jc w:val="both"/>
        <w:rPr>
          <w:rFonts w:asciiTheme="majorHAnsi" w:eastAsia="Calibri" w:hAnsiTheme="majorHAnsi"/>
          <w:bCs/>
        </w:rPr>
      </w:pPr>
      <w:r w:rsidRPr="00C406DE">
        <w:rPr>
          <w:rFonts w:asciiTheme="majorHAnsi" w:eastAsia="Calibri" w:hAnsiTheme="majorHAnsi"/>
          <w:bCs/>
        </w:rPr>
        <w:t>székhelye: 9700 Szombathely, Kossuth Lajos utca 1-3.</w:t>
      </w:r>
    </w:p>
    <w:p w14:paraId="66B78932"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hanging="567"/>
        <w:jc w:val="both"/>
        <w:rPr>
          <w:rFonts w:asciiTheme="majorHAnsi" w:eastAsia="Calibri" w:hAnsiTheme="majorHAnsi"/>
          <w:bCs/>
        </w:rPr>
      </w:pPr>
      <w:r w:rsidRPr="00C406DE">
        <w:rPr>
          <w:rFonts w:asciiTheme="majorHAnsi" w:eastAsia="Calibri" w:hAnsiTheme="majorHAnsi"/>
          <w:bCs/>
        </w:rPr>
        <w:t>A költségvetési szerv fenntartójának</w:t>
      </w:r>
    </w:p>
    <w:p w14:paraId="2A171E81" w14:textId="77777777" w:rsidR="003C6710" w:rsidRPr="00C406DE" w:rsidRDefault="003C6710" w:rsidP="007D5D8D">
      <w:pPr>
        <w:numPr>
          <w:ilvl w:val="2"/>
          <w:numId w:val="35"/>
        </w:numPr>
        <w:tabs>
          <w:tab w:val="left" w:leader="dot" w:pos="9072"/>
          <w:tab w:val="left" w:leader="dot" w:pos="9781"/>
          <w:tab w:val="left" w:leader="dot" w:pos="16443"/>
        </w:tabs>
        <w:spacing w:before="80"/>
        <w:ind w:right="-143" w:hanging="657"/>
        <w:jc w:val="both"/>
        <w:rPr>
          <w:rFonts w:asciiTheme="majorHAnsi" w:eastAsia="Calibri" w:hAnsiTheme="majorHAnsi"/>
          <w:bCs/>
        </w:rPr>
      </w:pPr>
      <w:r w:rsidRPr="00C406DE">
        <w:rPr>
          <w:rFonts w:asciiTheme="majorHAnsi" w:eastAsia="Calibri" w:hAnsiTheme="majorHAnsi"/>
          <w:bCs/>
        </w:rPr>
        <w:t xml:space="preserve"> megnevezése: Szombathely Megyei Jogú Város Önkormányzata</w:t>
      </w:r>
    </w:p>
    <w:p w14:paraId="53F9FE73" w14:textId="77777777" w:rsidR="003C6710" w:rsidRPr="00C406DE" w:rsidRDefault="003C6710" w:rsidP="007D5D8D">
      <w:pPr>
        <w:numPr>
          <w:ilvl w:val="2"/>
          <w:numId w:val="35"/>
        </w:numPr>
        <w:tabs>
          <w:tab w:val="left" w:leader="dot" w:pos="9072"/>
          <w:tab w:val="left" w:leader="dot" w:pos="9781"/>
          <w:tab w:val="left" w:leader="dot" w:pos="16443"/>
        </w:tabs>
        <w:spacing w:before="80"/>
        <w:ind w:right="-143" w:hanging="657"/>
        <w:jc w:val="both"/>
        <w:rPr>
          <w:rFonts w:asciiTheme="majorHAnsi" w:eastAsia="Calibri" w:hAnsiTheme="majorHAnsi"/>
          <w:bCs/>
        </w:rPr>
      </w:pPr>
      <w:r w:rsidRPr="00C406DE">
        <w:rPr>
          <w:rFonts w:asciiTheme="majorHAnsi" w:eastAsia="Calibri" w:hAnsiTheme="majorHAnsi"/>
          <w:bCs/>
        </w:rPr>
        <w:t>székhelye: 9700 Szombathely, Kossuth Lajos utca 1-3.</w:t>
      </w:r>
    </w:p>
    <w:p w14:paraId="6D12D8AC" w14:textId="77777777" w:rsidR="003C6710" w:rsidRPr="00C406DE" w:rsidRDefault="003C6710" w:rsidP="007D5D8D">
      <w:pPr>
        <w:numPr>
          <w:ilvl w:val="0"/>
          <w:numId w:val="35"/>
        </w:numPr>
        <w:tabs>
          <w:tab w:val="left" w:leader="dot" w:pos="9072"/>
        </w:tabs>
        <w:spacing w:before="720" w:after="480"/>
        <w:ind w:right="-143"/>
        <w:jc w:val="center"/>
        <w:rPr>
          <w:rFonts w:asciiTheme="majorHAnsi" w:eastAsia="Calibri" w:hAnsiTheme="majorHAnsi"/>
          <w:b/>
          <w:bCs/>
          <w:sz w:val="28"/>
          <w:szCs w:val="28"/>
        </w:rPr>
      </w:pPr>
      <w:r w:rsidRPr="00C406DE">
        <w:rPr>
          <w:rFonts w:asciiTheme="majorHAnsi" w:eastAsia="Calibri" w:hAnsiTheme="majorHAnsi"/>
          <w:b/>
          <w:bCs/>
          <w:sz w:val="28"/>
          <w:szCs w:val="28"/>
        </w:rPr>
        <w:t>A költségvetési szerv tevékenysége</w:t>
      </w:r>
    </w:p>
    <w:p w14:paraId="070F36E6"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right="-285" w:hanging="567"/>
        <w:jc w:val="both"/>
        <w:rPr>
          <w:rFonts w:asciiTheme="majorHAnsi" w:eastAsia="Calibri" w:hAnsiTheme="majorHAnsi"/>
          <w:bCs/>
        </w:rPr>
      </w:pPr>
      <w:r w:rsidRPr="00C406DE">
        <w:rPr>
          <w:rFonts w:asciiTheme="majorHAnsi" w:eastAsia="Calibri" w:hAnsiTheme="majorHAnsi"/>
          <w:bCs/>
        </w:rPr>
        <w:t xml:space="preserve">A költségvetési szerv közfeladata: </w:t>
      </w:r>
    </w:p>
    <w:p w14:paraId="6DB9C522" w14:textId="77777777" w:rsidR="003C6710" w:rsidRPr="00C406DE" w:rsidRDefault="003C6710" w:rsidP="003C6710">
      <w:pPr>
        <w:tabs>
          <w:tab w:val="left" w:leader="dot" w:pos="9072"/>
          <w:tab w:val="left" w:leader="dot" w:pos="9781"/>
          <w:tab w:val="left" w:leader="dot" w:pos="16443"/>
        </w:tabs>
        <w:spacing w:before="240" w:after="200" w:line="276" w:lineRule="auto"/>
        <w:ind w:left="284" w:right="-285"/>
        <w:jc w:val="both"/>
        <w:rPr>
          <w:rFonts w:asciiTheme="majorHAnsi" w:eastAsia="Calibri" w:hAnsiTheme="majorHAnsi"/>
          <w:bCs/>
        </w:rPr>
      </w:pPr>
      <w:r w:rsidRPr="00C406DE">
        <w:rPr>
          <w:rFonts w:asciiTheme="majorHAnsi" w:eastAsia="Calibri" w:hAnsiTheme="majorHAnsi"/>
          <w:bCs/>
        </w:rPr>
        <w:t xml:space="preserve">A muzeális intézményekről, a nyilvános könyvtári ellátásról és a közművelődésről szóló 1997. évi CXL. törvény (a továbbiakban: </w:t>
      </w:r>
      <w:proofErr w:type="spellStart"/>
      <w:r w:rsidRPr="00C406DE">
        <w:rPr>
          <w:rFonts w:asciiTheme="majorHAnsi" w:eastAsia="Calibri" w:hAnsiTheme="majorHAnsi"/>
          <w:bCs/>
          <w:color w:val="000000" w:themeColor="text1"/>
        </w:rPr>
        <w:t>Kultv</w:t>
      </w:r>
      <w:proofErr w:type="spellEnd"/>
      <w:r w:rsidRPr="00C406DE">
        <w:rPr>
          <w:rFonts w:asciiTheme="majorHAnsi" w:eastAsia="Calibri" w:hAnsiTheme="majorHAnsi"/>
          <w:bCs/>
          <w:color w:val="000000" w:themeColor="text1"/>
        </w:rPr>
        <w:t>.</w:t>
      </w:r>
      <w:r w:rsidRPr="00C406DE">
        <w:rPr>
          <w:rFonts w:asciiTheme="majorHAnsi" w:eastAsia="Calibri" w:hAnsiTheme="majorHAnsi"/>
          <w:bCs/>
        </w:rPr>
        <w:t>) 55.§ (1) bekezdése, valamint 64-66 §-a alapján nyilvános könyvtári ellátás biztosítása, továbbá a vármegyei könyvtári feladatok ellátása. A költségvetési szerv az Országos Dokumentum-ellátási rendszerről szóló 73/2003. (V.28.) Korm. rendelet (a továbbiakban: az ODR-</w:t>
      </w:r>
      <w:proofErr w:type="spellStart"/>
      <w:r w:rsidRPr="00C406DE">
        <w:rPr>
          <w:rFonts w:asciiTheme="majorHAnsi" w:eastAsia="Calibri" w:hAnsiTheme="majorHAnsi"/>
          <w:bCs/>
        </w:rPr>
        <w:t>ről</w:t>
      </w:r>
      <w:proofErr w:type="spellEnd"/>
      <w:r w:rsidRPr="00C406DE">
        <w:rPr>
          <w:rFonts w:asciiTheme="majorHAnsi" w:eastAsia="Calibri" w:hAnsiTheme="majorHAnsi"/>
          <w:bCs/>
        </w:rPr>
        <w:t xml:space="preserve"> szóló Korm. rendelet) alapján, az ODR keretében működő szolgáltató vármegyei könyvtár. Megállapodás alapján igénybe vehető szolgáltatásokat nyújt a települési önkormányzatoknak a 39/2013. (V.31.) EMMI rendelet szerint. </w:t>
      </w:r>
    </w:p>
    <w:p w14:paraId="0ACC904E"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hanging="567"/>
        <w:jc w:val="both"/>
        <w:rPr>
          <w:rFonts w:asciiTheme="majorHAnsi" w:eastAsia="Calibri" w:hAnsiTheme="majorHAnsi"/>
          <w:bCs/>
        </w:rPr>
      </w:pPr>
      <w:r w:rsidRPr="00C406DE">
        <w:rPr>
          <w:rFonts w:asciiTheme="majorHAnsi" w:eastAsia="Calibri" w:hAnsiTheme="majorHAnsi"/>
          <w:bCs/>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87"/>
        <w:gridCol w:w="2178"/>
        <w:gridCol w:w="7431"/>
      </w:tblGrid>
      <w:tr w:rsidR="003C6710" w:rsidRPr="00C406DE" w14:paraId="3480D0BC" w14:textId="77777777" w:rsidTr="007B1D85">
        <w:tc>
          <w:tcPr>
            <w:tcW w:w="288" w:type="pct"/>
            <w:vAlign w:val="center"/>
          </w:tcPr>
          <w:p w14:paraId="05F9DDF5" w14:textId="77777777" w:rsidR="003C6710" w:rsidRPr="00C406DE" w:rsidRDefault="003C6710" w:rsidP="007B1D85">
            <w:pPr>
              <w:tabs>
                <w:tab w:val="left" w:leader="dot" w:pos="9072"/>
                <w:tab w:val="left" w:leader="dot" w:pos="9781"/>
                <w:tab w:val="left" w:leader="dot" w:pos="16443"/>
              </w:tabs>
              <w:spacing w:before="80"/>
              <w:jc w:val="center"/>
              <w:rPr>
                <w:rFonts w:asciiTheme="majorHAnsi" w:hAnsiTheme="majorHAnsi"/>
              </w:rPr>
            </w:pPr>
          </w:p>
        </w:tc>
        <w:tc>
          <w:tcPr>
            <w:tcW w:w="1068" w:type="pct"/>
          </w:tcPr>
          <w:p w14:paraId="5DC4BAD2" w14:textId="77777777" w:rsidR="003C6710" w:rsidRPr="00C406DE" w:rsidRDefault="003C6710" w:rsidP="007B1D85">
            <w:pPr>
              <w:tabs>
                <w:tab w:val="left" w:leader="dot" w:pos="9072"/>
                <w:tab w:val="left" w:leader="dot" w:pos="9781"/>
                <w:tab w:val="left" w:leader="dot" w:pos="16443"/>
              </w:tabs>
              <w:spacing w:before="80"/>
              <w:rPr>
                <w:rFonts w:asciiTheme="majorHAnsi" w:hAnsiTheme="majorHAnsi"/>
              </w:rPr>
            </w:pPr>
            <w:r w:rsidRPr="00C406DE">
              <w:rPr>
                <w:rFonts w:asciiTheme="majorHAnsi" w:hAnsiTheme="majorHAnsi"/>
              </w:rPr>
              <w:t>szakágazat száma</w:t>
            </w:r>
          </w:p>
        </w:tc>
        <w:tc>
          <w:tcPr>
            <w:tcW w:w="3644" w:type="pct"/>
          </w:tcPr>
          <w:p w14:paraId="5F3FFAAE" w14:textId="77777777" w:rsidR="003C6710" w:rsidRPr="00C406DE" w:rsidRDefault="003C6710" w:rsidP="007B1D85">
            <w:pPr>
              <w:tabs>
                <w:tab w:val="left" w:leader="dot" w:pos="9072"/>
                <w:tab w:val="left" w:leader="dot" w:pos="9781"/>
                <w:tab w:val="left" w:leader="dot" w:pos="16443"/>
              </w:tabs>
              <w:spacing w:before="80"/>
              <w:rPr>
                <w:rFonts w:asciiTheme="majorHAnsi" w:hAnsiTheme="majorHAnsi"/>
              </w:rPr>
            </w:pPr>
            <w:r w:rsidRPr="00C406DE">
              <w:rPr>
                <w:rFonts w:asciiTheme="majorHAnsi" w:hAnsiTheme="majorHAnsi"/>
              </w:rPr>
              <w:t>szakágazat megnevezése</w:t>
            </w:r>
          </w:p>
        </w:tc>
      </w:tr>
      <w:tr w:rsidR="003C6710" w:rsidRPr="00C406DE" w14:paraId="06B50E66" w14:textId="77777777" w:rsidTr="007B1D85">
        <w:tc>
          <w:tcPr>
            <w:tcW w:w="288" w:type="pct"/>
            <w:vAlign w:val="center"/>
          </w:tcPr>
          <w:p w14:paraId="4CD488E0" w14:textId="77777777" w:rsidR="003C6710" w:rsidRPr="00C406DE" w:rsidRDefault="003C6710" w:rsidP="007B1D85">
            <w:pPr>
              <w:tabs>
                <w:tab w:val="left" w:leader="dot" w:pos="9072"/>
                <w:tab w:val="left" w:leader="dot" w:pos="9781"/>
                <w:tab w:val="left" w:leader="dot" w:pos="16443"/>
              </w:tabs>
              <w:spacing w:before="80"/>
              <w:jc w:val="center"/>
              <w:rPr>
                <w:rFonts w:asciiTheme="majorHAnsi" w:hAnsiTheme="majorHAnsi"/>
              </w:rPr>
            </w:pPr>
            <w:r w:rsidRPr="00C406DE">
              <w:rPr>
                <w:rFonts w:asciiTheme="majorHAnsi" w:hAnsiTheme="majorHAnsi"/>
              </w:rPr>
              <w:t>1</w:t>
            </w:r>
          </w:p>
        </w:tc>
        <w:tc>
          <w:tcPr>
            <w:tcW w:w="1068" w:type="pct"/>
          </w:tcPr>
          <w:p w14:paraId="1093C548" w14:textId="77777777" w:rsidR="003C6710" w:rsidRPr="00C406DE" w:rsidRDefault="003C6710" w:rsidP="007B1D85">
            <w:pPr>
              <w:tabs>
                <w:tab w:val="left" w:leader="dot" w:pos="9072"/>
                <w:tab w:val="left" w:leader="dot" w:pos="9781"/>
                <w:tab w:val="left" w:leader="dot" w:pos="16443"/>
              </w:tabs>
              <w:spacing w:before="80"/>
              <w:rPr>
                <w:rFonts w:asciiTheme="majorHAnsi" w:hAnsiTheme="majorHAnsi"/>
              </w:rPr>
            </w:pPr>
            <w:r w:rsidRPr="00C406DE">
              <w:rPr>
                <w:rFonts w:asciiTheme="majorHAnsi" w:hAnsiTheme="majorHAnsi"/>
              </w:rPr>
              <w:t>910100</w:t>
            </w:r>
          </w:p>
        </w:tc>
        <w:tc>
          <w:tcPr>
            <w:tcW w:w="3644" w:type="pct"/>
          </w:tcPr>
          <w:p w14:paraId="10040EB6" w14:textId="77777777" w:rsidR="003C6710" w:rsidRPr="00C406DE" w:rsidRDefault="003C6710" w:rsidP="007B1D85">
            <w:pPr>
              <w:tabs>
                <w:tab w:val="left" w:leader="dot" w:pos="9072"/>
                <w:tab w:val="left" w:leader="dot" w:pos="9781"/>
                <w:tab w:val="left" w:leader="dot" w:pos="16443"/>
              </w:tabs>
              <w:spacing w:before="80"/>
              <w:rPr>
                <w:rFonts w:asciiTheme="majorHAnsi" w:hAnsiTheme="majorHAnsi"/>
              </w:rPr>
            </w:pPr>
            <w:r w:rsidRPr="00C406DE">
              <w:rPr>
                <w:rFonts w:asciiTheme="majorHAnsi" w:hAnsiTheme="majorHAnsi"/>
              </w:rPr>
              <w:t>Könyvtári, levéltári tevékenység</w:t>
            </w:r>
          </w:p>
        </w:tc>
      </w:tr>
    </w:tbl>
    <w:p w14:paraId="6AF60DF5" w14:textId="77777777" w:rsidR="003C6710" w:rsidRPr="00C406DE" w:rsidRDefault="003C6710" w:rsidP="007D5D8D">
      <w:pPr>
        <w:numPr>
          <w:ilvl w:val="1"/>
          <w:numId w:val="35"/>
        </w:numPr>
        <w:tabs>
          <w:tab w:val="left" w:leader="dot" w:pos="9072"/>
          <w:tab w:val="left" w:leader="dot" w:pos="9781"/>
          <w:tab w:val="left" w:leader="dot" w:pos="16443"/>
        </w:tabs>
        <w:spacing w:before="240"/>
        <w:ind w:left="567" w:hanging="567"/>
        <w:jc w:val="both"/>
        <w:rPr>
          <w:rFonts w:asciiTheme="majorHAnsi" w:eastAsia="Calibri" w:hAnsiTheme="majorHAnsi"/>
          <w:bCs/>
        </w:rPr>
      </w:pPr>
      <w:r w:rsidRPr="00C406DE">
        <w:rPr>
          <w:rFonts w:asciiTheme="majorHAnsi" w:eastAsia="Calibri" w:hAnsiTheme="majorHAnsi"/>
          <w:bCs/>
        </w:rPr>
        <w:lastRenderedPageBreak/>
        <w:t>A költségvetési szerv alaptevékenysége:</w:t>
      </w:r>
    </w:p>
    <w:p w14:paraId="7C8264F7" w14:textId="77777777" w:rsidR="003C6710" w:rsidRPr="00C406DE" w:rsidRDefault="003C6710" w:rsidP="003C6710">
      <w:pPr>
        <w:tabs>
          <w:tab w:val="left" w:leader="dot" w:pos="9072"/>
          <w:tab w:val="left" w:leader="dot" w:pos="9781"/>
          <w:tab w:val="left" w:leader="dot" w:pos="16443"/>
        </w:tabs>
        <w:spacing w:before="240" w:after="200" w:line="276" w:lineRule="auto"/>
        <w:ind w:left="567"/>
        <w:jc w:val="both"/>
        <w:rPr>
          <w:rFonts w:asciiTheme="majorHAnsi" w:eastAsia="Calibri" w:hAnsiTheme="majorHAnsi"/>
          <w:bCs/>
        </w:rPr>
      </w:pPr>
      <w:r w:rsidRPr="00C406DE">
        <w:rPr>
          <w:rFonts w:asciiTheme="majorHAnsi" w:eastAsia="Calibri" w:hAnsiTheme="majorHAnsi" w:cs="Arial"/>
          <w:bCs/>
          <w:u w:val="single"/>
        </w:rPr>
        <w:t xml:space="preserve"> Települési/városi és vármegyei nyilvános könyvtári ellátás nyújtása tekintetében:</w:t>
      </w:r>
    </w:p>
    <w:p w14:paraId="08619BD6" w14:textId="77777777" w:rsidR="003C6710" w:rsidRPr="00C406DE" w:rsidRDefault="003C6710" w:rsidP="003C6710">
      <w:pPr>
        <w:spacing w:after="120"/>
        <w:ind w:left="360"/>
        <w:rPr>
          <w:rFonts w:asciiTheme="majorHAnsi" w:hAnsiTheme="majorHAnsi" w:cs="Arial"/>
          <w:b/>
          <w:i/>
          <w:iCs/>
        </w:rPr>
      </w:pPr>
      <w:r w:rsidRPr="00C406DE">
        <w:rPr>
          <w:rFonts w:asciiTheme="majorHAnsi" w:hAnsiTheme="majorHAnsi" w:cs="Arial"/>
        </w:rPr>
        <w:t>A központi könyvtár fiókhálózatával együtt teljes körű (alap- és felsőszintű) települési könyvtári ellátást nyújt, általános gyűjtőkörű gyűjteményszervezéssel és a helyi/térségi igényekhez igazodó differenciált – dokumentum és információs – szolgáltatásokkal.</w:t>
      </w:r>
    </w:p>
    <w:p w14:paraId="23A41FFC" w14:textId="77777777" w:rsidR="003C6710" w:rsidRPr="00C406DE" w:rsidRDefault="003C6710" w:rsidP="003C6710">
      <w:pPr>
        <w:spacing w:after="120"/>
        <w:ind w:firstLine="284"/>
        <w:rPr>
          <w:rFonts w:asciiTheme="majorHAnsi" w:hAnsiTheme="majorHAnsi" w:cs="Arial"/>
          <w:b/>
          <w:i/>
          <w:iCs/>
        </w:rPr>
      </w:pPr>
      <w:r w:rsidRPr="00C406DE">
        <w:rPr>
          <w:rFonts w:asciiTheme="majorHAnsi" w:hAnsiTheme="majorHAnsi" w:cs="Arial"/>
        </w:rPr>
        <w:t xml:space="preserve"> Helyi köteles-példányok megőrző helye és Vas vármegyei archív könyvtár</w:t>
      </w:r>
    </w:p>
    <w:p w14:paraId="6A6BC5B6" w14:textId="77777777" w:rsidR="003C6710" w:rsidRPr="00C406DE" w:rsidRDefault="003C6710" w:rsidP="007D5D8D">
      <w:pPr>
        <w:numPr>
          <w:ilvl w:val="12"/>
          <w:numId w:val="35"/>
        </w:numPr>
        <w:autoSpaceDE w:val="0"/>
        <w:autoSpaceDN w:val="0"/>
        <w:jc w:val="both"/>
        <w:rPr>
          <w:rFonts w:asciiTheme="majorHAnsi" w:hAnsiTheme="majorHAnsi" w:cs="Arial"/>
          <w:b/>
          <w:i/>
          <w:iCs/>
        </w:rPr>
      </w:pPr>
      <w:r w:rsidRPr="00C406DE">
        <w:rPr>
          <w:rFonts w:asciiTheme="majorHAnsi" w:hAnsiTheme="majorHAnsi" w:cs="Arial"/>
        </w:rPr>
        <w:t>Vas vármegyei és Szombathely városi helyismereti és -történeti dokumentációs központ</w:t>
      </w:r>
    </w:p>
    <w:p w14:paraId="438CB5AD" w14:textId="77777777" w:rsidR="003C6710" w:rsidRPr="00C406DE" w:rsidRDefault="003C6710" w:rsidP="007D5D8D">
      <w:pPr>
        <w:numPr>
          <w:ilvl w:val="12"/>
          <w:numId w:val="35"/>
        </w:numPr>
        <w:autoSpaceDE w:val="0"/>
        <w:autoSpaceDN w:val="0"/>
        <w:rPr>
          <w:rFonts w:asciiTheme="majorHAnsi" w:hAnsiTheme="majorHAnsi" w:cs="Arial"/>
          <w:b/>
          <w:i/>
          <w:iCs/>
        </w:rPr>
      </w:pPr>
      <w:r w:rsidRPr="00C406DE">
        <w:rPr>
          <w:rFonts w:asciiTheme="majorHAnsi" w:hAnsiTheme="majorHAnsi" w:cs="Arial"/>
        </w:rPr>
        <w:t>Közgyűjteményi kutatóhely (könyvkiadás)</w:t>
      </w:r>
    </w:p>
    <w:p w14:paraId="3BB491E7" w14:textId="77777777" w:rsidR="00BE00CF" w:rsidRDefault="00BE00CF" w:rsidP="003C6710">
      <w:pPr>
        <w:spacing w:after="120"/>
        <w:ind w:left="360"/>
        <w:rPr>
          <w:rFonts w:asciiTheme="majorHAnsi" w:hAnsiTheme="majorHAnsi" w:cs="Arial"/>
        </w:rPr>
      </w:pPr>
    </w:p>
    <w:p w14:paraId="310F6D5A" w14:textId="3E4D6F53" w:rsidR="003C6710" w:rsidRPr="00C406DE" w:rsidRDefault="003C6710" w:rsidP="003C6710">
      <w:pPr>
        <w:spacing w:after="120"/>
        <w:ind w:left="360"/>
        <w:rPr>
          <w:rFonts w:asciiTheme="majorHAnsi" w:hAnsiTheme="majorHAnsi" w:cs="Arial"/>
          <w:b/>
          <w:i/>
          <w:iCs/>
        </w:rPr>
      </w:pPr>
      <w:r w:rsidRPr="00C406DE">
        <w:rPr>
          <w:rFonts w:asciiTheme="majorHAnsi" w:hAnsiTheme="majorHAnsi" w:cs="Arial"/>
        </w:rPr>
        <w:t>A Kult. tv. 66. § alapján a vármegyei hatókörű városi könyvtár a vármegye egész területére vonatkozóan az 55. § (1) bekezdésében és a 65. § (2) bekezdésében foglaltakon túl állami feladatként:</w:t>
      </w:r>
    </w:p>
    <w:p w14:paraId="141859F8" w14:textId="77777777" w:rsidR="003C6710" w:rsidRPr="00C406DE" w:rsidRDefault="003C6710" w:rsidP="003C6710">
      <w:pPr>
        <w:spacing w:after="120"/>
        <w:ind w:left="1079" w:hanging="795"/>
        <w:rPr>
          <w:rFonts w:asciiTheme="majorHAnsi" w:hAnsiTheme="majorHAnsi" w:cs="Arial"/>
          <w:b/>
          <w:bCs/>
          <w:i/>
          <w:iCs/>
        </w:rPr>
      </w:pPr>
      <w:r w:rsidRPr="00C406DE">
        <w:rPr>
          <w:rFonts w:asciiTheme="majorHAnsi" w:hAnsiTheme="majorHAnsi" w:cs="Arial"/>
          <w:bCs/>
        </w:rPr>
        <w:t>4.3</w:t>
      </w:r>
      <w:r w:rsidRPr="00C406DE">
        <w:rPr>
          <w:rFonts w:asciiTheme="majorHAnsi" w:hAnsiTheme="majorHAnsi" w:cs="Arial"/>
        </w:rPr>
        <w:t>.</w:t>
      </w:r>
      <w:r w:rsidRPr="00C406DE">
        <w:rPr>
          <w:rFonts w:asciiTheme="majorHAnsi" w:hAnsiTheme="majorHAnsi" w:cs="Arial"/>
          <w:bCs/>
        </w:rPr>
        <w:t xml:space="preserve">1. </w:t>
      </w:r>
      <w:r w:rsidRPr="00C406DE">
        <w:rPr>
          <w:rFonts w:asciiTheme="majorHAnsi" w:hAnsiTheme="majorHAnsi" w:cs="Arial"/>
          <w:bCs/>
        </w:rPr>
        <w:tab/>
      </w:r>
      <w:r w:rsidRPr="00C406DE">
        <w:rPr>
          <w:rFonts w:asciiTheme="majorHAnsi" w:hAnsiTheme="majorHAnsi" w:cs="Arial"/>
          <w:bCs/>
        </w:rPr>
        <w:tab/>
        <w:t>Ellátja a vármegyei kötelespéldányokkal, a digitalizálással, a gyűjteményét feltáró elektronikus katalógus építésével kapcsolatos feladatokat,</w:t>
      </w:r>
    </w:p>
    <w:p w14:paraId="05402AEE" w14:textId="77777777" w:rsidR="003C6710" w:rsidRPr="00C406DE" w:rsidRDefault="003C6710" w:rsidP="003C6710">
      <w:pPr>
        <w:spacing w:after="120"/>
        <w:ind w:left="1079" w:hanging="795"/>
        <w:rPr>
          <w:rFonts w:asciiTheme="majorHAnsi" w:hAnsiTheme="majorHAnsi" w:cs="Arial"/>
          <w:b/>
          <w:bCs/>
          <w:i/>
          <w:iCs/>
        </w:rPr>
      </w:pPr>
      <w:r w:rsidRPr="00C406DE">
        <w:rPr>
          <w:rFonts w:asciiTheme="majorHAnsi" w:hAnsiTheme="majorHAnsi" w:cs="Arial"/>
          <w:bCs/>
        </w:rPr>
        <w:t xml:space="preserve">4.3.2. </w:t>
      </w:r>
      <w:r w:rsidRPr="00C406DE">
        <w:rPr>
          <w:rFonts w:asciiTheme="majorHAnsi" w:hAnsiTheme="majorHAnsi" w:cs="Arial"/>
          <w:bCs/>
        </w:rPr>
        <w:tab/>
      </w:r>
      <w:r w:rsidRPr="00C406DE">
        <w:rPr>
          <w:rFonts w:asciiTheme="majorHAnsi" w:hAnsiTheme="majorHAnsi" w:cs="Arial"/>
          <w:bCs/>
        </w:rPr>
        <w:tab/>
        <w:t>Szervezi a területén működő könyvtárak együttműködését, Vas vármegye közkönyvtári hálózatának központi könyvtáraként működteti a Vas Vármegyei Könyvtári Információs Rendszert,</w:t>
      </w:r>
    </w:p>
    <w:p w14:paraId="09BBA9E8" w14:textId="77777777" w:rsidR="003C6710" w:rsidRPr="00C406DE" w:rsidRDefault="003C6710" w:rsidP="003C6710">
      <w:pPr>
        <w:spacing w:after="120"/>
        <w:ind w:left="1079" w:hanging="795"/>
        <w:rPr>
          <w:rFonts w:asciiTheme="majorHAnsi" w:hAnsiTheme="majorHAnsi" w:cs="Arial"/>
          <w:b/>
          <w:bCs/>
          <w:i/>
          <w:iCs/>
        </w:rPr>
      </w:pPr>
      <w:r w:rsidRPr="00C406DE">
        <w:rPr>
          <w:rFonts w:asciiTheme="majorHAnsi" w:hAnsiTheme="majorHAnsi" w:cs="Arial"/>
          <w:bCs/>
        </w:rPr>
        <w:t xml:space="preserve">4.3.3. </w:t>
      </w:r>
      <w:r w:rsidRPr="00C406DE">
        <w:rPr>
          <w:rFonts w:asciiTheme="majorHAnsi" w:hAnsiTheme="majorHAnsi" w:cs="Arial"/>
          <w:bCs/>
        </w:rPr>
        <w:tab/>
      </w:r>
      <w:r w:rsidRPr="00C406DE">
        <w:rPr>
          <w:rFonts w:asciiTheme="majorHAnsi" w:hAnsiTheme="majorHAnsi" w:cs="Arial"/>
          <w:bCs/>
        </w:rPr>
        <w:tab/>
        <w:t>Végzi, illetőleg szervezi a vármegye nemzetiséghez tartozó lakosainak könyvtári ellátását,</w:t>
      </w:r>
    </w:p>
    <w:p w14:paraId="7F71DAA8" w14:textId="77777777" w:rsidR="003C6710" w:rsidRPr="00C406DE" w:rsidRDefault="003C6710" w:rsidP="003C6710">
      <w:pPr>
        <w:spacing w:after="120"/>
        <w:ind w:left="426" w:hanging="142"/>
        <w:rPr>
          <w:rFonts w:asciiTheme="majorHAnsi" w:hAnsiTheme="majorHAnsi" w:cs="Arial"/>
          <w:b/>
          <w:bCs/>
          <w:i/>
          <w:iCs/>
        </w:rPr>
      </w:pPr>
      <w:r w:rsidRPr="00C406DE">
        <w:rPr>
          <w:rFonts w:asciiTheme="majorHAnsi" w:hAnsiTheme="majorHAnsi" w:cs="Arial"/>
          <w:bCs/>
        </w:rPr>
        <w:t xml:space="preserve">4.3.4.  </w:t>
      </w:r>
      <w:r w:rsidRPr="00C406DE">
        <w:rPr>
          <w:rFonts w:asciiTheme="majorHAnsi" w:hAnsiTheme="majorHAnsi" w:cs="Arial"/>
          <w:bCs/>
        </w:rPr>
        <w:tab/>
      </w:r>
      <w:r w:rsidRPr="00C406DE">
        <w:rPr>
          <w:rFonts w:asciiTheme="majorHAnsi" w:hAnsiTheme="majorHAnsi" w:cs="Arial"/>
          <w:bCs/>
        </w:rPr>
        <w:tab/>
        <w:t xml:space="preserve">  Települési könyvtárak tevékenységét segítő szolgáltatásokat nyújt,</w:t>
      </w:r>
    </w:p>
    <w:p w14:paraId="4DDE53C5" w14:textId="77777777" w:rsidR="003C6710" w:rsidRPr="00C406DE" w:rsidRDefault="003C6710" w:rsidP="007D5D8D">
      <w:pPr>
        <w:numPr>
          <w:ilvl w:val="2"/>
          <w:numId w:val="33"/>
        </w:numPr>
        <w:autoSpaceDE w:val="0"/>
        <w:autoSpaceDN w:val="0"/>
        <w:ind w:left="1134" w:hanging="850"/>
        <w:jc w:val="both"/>
        <w:rPr>
          <w:rFonts w:asciiTheme="majorHAnsi" w:hAnsiTheme="majorHAnsi" w:cs="Arial"/>
          <w:b/>
          <w:bCs/>
          <w:i/>
          <w:iCs/>
        </w:rPr>
      </w:pPr>
      <w:r w:rsidRPr="00C406DE">
        <w:rPr>
          <w:rFonts w:asciiTheme="majorHAnsi" w:hAnsiTheme="majorHAnsi" w:cs="Arial"/>
          <w:bCs/>
        </w:rPr>
        <w:t>Szervezi a megyében működő nyilvános könyvtárak statisztikai adatszolgáltatását,</w:t>
      </w:r>
    </w:p>
    <w:p w14:paraId="65408667" w14:textId="77777777" w:rsidR="003C6710" w:rsidRPr="00C406DE" w:rsidRDefault="003C6710" w:rsidP="007D5D8D">
      <w:pPr>
        <w:numPr>
          <w:ilvl w:val="2"/>
          <w:numId w:val="33"/>
        </w:numPr>
        <w:autoSpaceDE w:val="0"/>
        <w:autoSpaceDN w:val="0"/>
        <w:ind w:left="993" w:hanging="709"/>
        <w:jc w:val="both"/>
        <w:rPr>
          <w:rFonts w:asciiTheme="majorHAnsi" w:hAnsiTheme="majorHAnsi" w:cs="Arial"/>
          <w:b/>
          <w:bCs/>
          <w:i/>
          <w:iCs/>
        </w:rPr>
      </w:pPr>
      <w:r w:rsidRPr="00C406DE">
        <w:rPr>
          <w:rFonts w:asciiTheme="majorHAnsi" w:hAnsiTheme="majorHAnsi" w:cs="Arial"/>
          <w:bCs/>
        </w:rPr>
        <w:t xml:space="preserve">  Végzi az iskolán kívüli könyvtári továbbképzést,</w:t>
      </w:r>
    </w:p>
    <w:p w14:paraId="77711573" w14:textId="77777777" w:rsidR="003C6710" w:rsidRPr="00C406DE" w:rsidRDefault="003C6710" w:rsidP="007D5D8D">
      <w:pPr>
        <w:numPr>
          <w:ilvl w:val="2"/>
          <w:numId w:val="33"/>
        </w:numPr>
        <w:autoSpaceDE w:val="0"/>
        <w:autoSpaceDN w:val="0"/>
        <w:ind w:left="1134" w:hanging="850"/>
        <w:jc w:val="both"/>
        <w:rPr>
          <w:rFonts w:asciiTheme="majorHAnsi" w:hAnsiTheme="majorHAnsi" w:cs="Arial"/>
          <w:b/>
          <w:bCs/>
          <w:i/>
          <w:iCs/>
        </w:rPr>
      </w:pPr>
      <w:r w:rsidRPr="00C406DE">
        <w:rPr>
          <w:rFonts w:asciiTheme="majorHAnsi" w:hAnsiTheme="majorHAnsi" w:cs="Arial"/>
          <w:bCs/>
        </w:rPr>
        <w:t>Könyvtárellátási szolgáltatásokat nyújt a települési nyilvános könyvtári     szolgáltatások megszervezéséhez,</w:t>
      </w:r>
    </w:p>
    <w:p w14:paraId="4850DC88" w14:textId="77777777" w:rsidR="003C6710" w:rsidRPr="00C406DE" w:rsidRDefault="003C6710" w:rsidP="007D5D8D">
      <w:pPr>
        <w:numPr>
          <w:ilvl w:val="2"/>
          <w:numId w:val="33"/>
        </w:numPr>
        <w:autoSpaceDE w:val="0"/>
        <w:autoSpaceDN w:val="0"/>
        <w:ind w:left="1134" w:hanging="850"/>
        <w:jc w:val="both"/>
        <w:rPr>
          <w:rFonts w:asciiTheme="majorHAnsi" w:hAnsiTheme="majorHAnsi" w:cs="Arial"/>
          <w:b/>
          <w:bCs/>
          <w:i/>
          <w:iCs/>
        </w:rPr>
      </w:pPr>
      <w:r w:rsidRPr="00C406DE">
        <w:rPr>
          <w:rFonts w:asciiTheme="majorHAnsi" w:hAnsiTheme="majorHAnsi" w:cs="Arial"/>
          <w:bCs/>
        </w:rPr>
        <w:t>Működteti a Könyvtárellátási Szolgáltató Rendszert, szervezi a könyvtári, információs és közösségi helyek részvételét a kulturális alapellátás kiterjesztésében,</w:t>
      </w:r>
    </w:p>
    <w:p w14:paraId="61291BB4" w14:textId="77777777" w:rsidR="003C6710" w:rsidRPr="00C406DE" w:rsidRDefault="003C6710" w:rsidP="003C6710">
      <w:pPr>
        <w:spacing w:after="120"/>
        <w:ind w:left="1134" w:hanging="850"/>
        <w:rPr>
          <w:rFonts w:asciiTheme="majorHAnsi" w:hAnsiTheme="majorHAnsi" w:cs="Arial"/>
          <w:b/>
          <w:bCs/>
          <w:i/>
          <w:iCs/>
        </w:rPr>
      </w:pPr>
      <w:bookmarkStart w:id="1" w:name="_Hlk42093979"/>
      <w:r w:rsidRPr="00C406DE">
        <w:rPr>
          <w:rFonts w:asciiTheme="majorHAnsi" w:hAnsiTheme="majorHAnsi" w:cs="Arial"/>
          <w:bCs/>
        </w:rPr>
        <w:t>4.3.9.</w:t>
      </w:r>
      <w:r w:rsidRPr="00C406DE">
        <w:rPr>
          <w:rFonts w:asciiTheme="majorHAnsi" w:hAnsiTheme="majorHAnsi" w:cs="Arial"/>
          <w:bCs/>
        </w:rPr>
        <w:tab/>
        <w:t xml:space="preserve">Megállapodás alapján biztosítja a települési önkormányzatok számára a   Könyvtárellátási Szolgáltató Rendszer működéséről szóló miniszteri rendeletben meghatározott feladatainak ellátását a </w:t>
      </w:r>
      <w:proofErr w:type="spellStart"/>
      <w:r w:rsidRPr="00C406DE">
        <w:rPr>
          <w:rFonts w:asciiTheme="majorHAnsi" w:hAnsiTheme="majorHAnsi" w:cs="Arial"/>
          <w:bCs/>
        </w:rPr>
        <w:t>Kultv</w:t>
      </w:r>
      <w:proofErr w:type="spellEnd"/>
      <w:r w:rsidRPr="00C406DE">
        <w:rPr>
          <w:rFonts w:asciiTheme="majorHAnsi" w:hAnsiTheme="majorHAnsi" w:cs="Arial"/>
          <w:bCs/>
        </w:rPr>
        <w:t xml:space="preserve">. 64.§ (3) bekezdése szerinti könyvtári, információs és közösségi helyen, </w:t>
      </w:r>
    </w:p>
    <w:bookmarkEnd w:id="1"/>
    <w:p w14:paraId="0118C17B" w14:textId="77777777" w:rsidR="003C6710" w:rsidRPr="00C406DE" w:rsidRDefault="003C6710" w:rsidP="003C6710">
      <w:pPr>
        <w:spacing w:after="120"/>
        <w:ind w:left="1134" w:hanging="850"/>
        <w:rPr>
          <w:rFonts w:asciiTheme="majorHAnsi" w:hAnsiTheme="majorHAnsi" w:cs="Arial"/>
          <w:b/>
          <w:bCs/>
          <w:i/>
          <w:iCs/>
        </w:rPr>
      </w:pPr>
      <w:r w:rsidRPr="00C406DE">
        <w:rPr>
          <w:rFonts w:asciiTheme="majorHAnsi" w:hAnsiTheme="majorHAnsi" w:cs="Arial"/>
          <w:bCs/>
        </w:rPr>
        <w:t>4.3.10.</w:t>
      </w:r>
      <w:r w:rsidRPr="00C406DE">
        <w:rPr>
          <w:rFonts w:asciiTheme="majorHAnsi" w:hAnsiTheme="majorHAnsi" w:cs="Arial"/>
          <w:bCs/>
        </w:rPr>
        <w:tab/>
        <w:t xml:space="preserve">Koordinálja a települési könyvtárak fejlesztését, ennek keretében javaslatot tesz a megyében működő városi könyvtárak és a települési nyilvános könyvtárak fenntartóinak a könyvtár fejlesztésére a miniszter rendeletében meghatározott szakmai követelmények érvényesítése érdekében, </w:t>
      </w:r>
    </w:p>
    <w:p w14:paraId="2DC32D2E" w14:textId="77777777" w:rsidR="003C6710" w:rsidRPr="00C406DE" w:rsidRDefault="003C6710" w:rsidP="003C6710">
      <w:pPr>
        <w:spacing w:after="120"/>
        <w:ind w:left="426" w:hanging="142"/>
        <w:rPr>
          <w:rFonts w:asciiTheme="majorHAnsi" w:hAnsiTheme="majorHAnsi" w:cs="Arial"/>
          <w:b/>
          <w:bCs/>
          <w:i/>
          <w:iCs/>
        </w:rPr>
      </w:pPr>
      <w:r w:rsidRPr="00C406DE">
        <w:rPr>
          <w:rFonts w:asciiTheme="majorHAnsi" w:hAnsiTheme="majorHAnsi" w:cs="Arial"/>
          <w:bCs/>
        </w:rPr>
        <w:t>4.3.11.</w:t>
      </w:r>
      <w:r w:rsidRPr="00C406DE">
        <w:rPr>
          <w:rFonts w:asciiTheme="majorHAnsi" w:hAnsiTheme="majorHAnsi" w:cs="Arial"/>
          <w:bCs/>
        </w:rPr>
        <w:tab/>
      </w:r>
      <w:r w:rsidRPr="00C406DE">
        <w:rPr>
          <w:rFonts w:asciiTheme="majorHAnsi" w:hAnsiTheme="majorHAnsi" w:cs="Arial"/>
          <w:bCs/>
        </w:rPr>
        <w:tab/>
      </w:r>
      <w:r w:rsidRPr="00C406DE">
        <w:rPr>
          <w:rFonts w:asciiTheme="majorHAnsi" w:hAnsiTheme="majorHAnsi" w:cs="Arial"/>
          <w:bCs/>
        </w:rPr>
        <w:tab/>
        <w:t>Koordinálja a települési könyvtárak minősítésének előkészítését,</w:t>
      </w:r>
    </w:p>
    <w:p w14:paraId="33A8F89B" w14:textId="77777777" w:rsidR="003C6710" w:rsidRPr="00C406DE" w:rsidRDefault="003C6710" w:rsidP="003C6710">
      <w:pPr>
        <w:spacing w:after="120"/>
        <w:ind w:left="1134" w:hanging="850"/>
        <w:rPr>
          <w:rFonts w:asciiTheme="majorHAnsi" w:hAnsiTheme="majorHAnsi" w:cs="Arial"/>
          <w:b/>
          <w:bCs/>
          <w:i/>
          <w:iCs/>
        </w:rPr>
      </w:pPr>
      <w:r w:rsidRPr="00C406DE">
        <w:rPr>
          <w:rFonts w:asciiTheme="majorHAnsi" w:hAnsiTheme="majorHAnsi" w:cs="Arial"/>
          <w:bCs/>
        </w:rPr>
        <w:t>4.3.12.</w:t>
      </w:r>
      <w:r w:rsidRPr="00C406DE">
        <w:rPr>
          <w:rFonts w:asciiTheme="majorHAnsi" w:hAnsiTheme="majorHAnsi" w:cs="Arial"/>
          <w:bCs/>
        </w:rPr>
        <w:tab/>
        <w:t>Ellátja az Országos Dokumentumellátási Rendszerről szóló    kormányrendeletben a szolgáltató könyvtár számára meghatározott feladatokat,</w:t>
      </w:r>
    </w:p>
    <w:p w14:paraId="74562ECE" w14:textId="77777777" w:rsidR="003C6710" w:rsidRPr="00C406DE" w:rsidRDefault="003C6710" w:rsidP="003C6710">
      <w:pPr>
        <w:spacing w:after="120"/>
        <w:ind w:left="1134" w:hanging="883"/>
        <w:rPr>
          <w:rFonts w:asciiTheme="majorHAnsi" w:hAnsiTheme="majorHAnsi" w:cs="Arial"/>
          <w:b/>
          <w:bCs/>
          <w:i/>
          <w:iCs/>
        </w:rPr>
      </w:pPr>
      <w:bookmarkStart w:id="2" w:name="_Hlk42094287"/>
      <w:r w:rsidRPr="00C406DE">
        <w:rPr>
          <w:rFonts w:asciiTheme="majorHAnsi" w:hAnsiTheme="majorHAnsi" w:cs="Arial"/>
          <w:bCs/>
        </w:rPr>
        <w:t>4.3.13.</w:t>
      </w:r>
      <w:r w:rsidRPr="00C406DE">
        <w:rPr>
          <w:rFonts w:asciiTheme="majorHAnsi" w:hAnsiTheme="majorHAnsi" w:cs="Arial"/>
          <w:bCs/>
          <w:color w:val="FF0000"/>
        </w:rPr>
        <w:tab/>
      </w:r>
      <w:r w:rsidRPr="00C406DE">
        <w:rPr>
          <w:rFonts w:asciiTheme="majorHAnsi" w:hAnsiTheme="majorHAnsi" w:cs="Arial"/>
          <w:bCs/>
        </w:rPr>
        <w:t>Évente két alkalommal a könyvtári szolgáltatások megvalósításával kapcsolatos információs szakmai műhelynapot szervez a megyében lévő városi könyvtárak könyvtárosai számára,</w:t>
      </w:r>
    </w:p>
    <w:p w14:paraId="294E8AE3" w14:textId="77777777" w:rsidR="003C6710" w:rsidRPr="00C406DE" w:rsidRDefault="003C6710" w:rsidP="003C6710">
      <w:pPr>
        <w:spacing w:after="120"/>
        <w:ind w:left="1134" w:hanging="992"/>
        <w:rPr>
          <w:rFonts w:asciiTheme="majorHAnsi" w:hAnsiTheme="majorHAnsi" w:cs="Arial"/>
          <w:b/>
          <w:bCs/>
          <w:i/>
          <w:iCs/>
        </w:rPr>
      </w:pPr>
      <w:bookmarkStart w:id="3" w:name="_Hlk42094373"/>
      <w:bookmarkEnd w:id="2"/>
      <w:r w:rsidRPr="00C406DE">
        <w:rPr>
          <w:rFonts w:asciiTheme="majorHAnsi" w:hAnsiTheme="majorHAnsi" w:cs="Arial"/>
          <w:bCs/>
        </w:rPr>
        <w:t xml:space="preserve">  4.3.14.</w:t>
      </w:r>
      <w:r w:rsidRPr="00C406DE">
        <w:rPr>
          <w:rFonts w:asciiTheme="majorHAnsi" w:hAnsiTheme="majorHAnsi" w:cs="Arial"/>
          <w:bCs/>
        </w:rPr>
        <w:tab/>
      </w:r>
      <w:r w:rsidRPr="00C406DE">
        <w:rPr>
          <w:rFonts w:asciiTheme="majorHAnsi" w:hAnsiTheme="majorHAnsi" w:cs="Arial"/>
          <w:bCs/>
        </w:rPr>
        <w:tab/>
        <w:t>Ellátja a helyismereti dokumentumok elektronikus hozzáférhetővé tételével kapcsolatos feladatokat,</w:t>
      </w:r>
    </w:p>
    <w:p w14:paraId="4532F3DE" w14:textId="77777777" w:rsidR="003C6710" w:rsidRPr="00C406DE" w:rsidRDefault="003C6710" w:rsidP="003C6710">
      <w:pPr>
        <w:spacing w:after="120"/>
        <w:ind w:left="1134" w:hanging="850"/>
        <w:rPr>
          <w:rFonts w:asciiTheme="majorHAnsi" w:hAnsiTheme="majorHAnsi" w:cs="Arial"/>
          <w:i/>
          <w:iCs/>
          <w:color w:val="FF0000"/>
        </w:rPr>
      </w:pPr>
      <w:r w:rsidRPr="00C406DE">
        <w:rPr>
          <w:rFonts w:asciiTheme="majorHAnsi" w:hAnsiTheme="majorHAnsi" w:cs="Arial"/>
          <w:bCs/>
        </w:rPr>
        <w:t>4.3.15</w:t>
      </w:r>
      <w:r w:rsidRPr="00C406DE">
        <w:rPr>
          <w:rFonts w:asciiTheme="majorHAnsi" w:hAnsiTheme="majorHAnsi" w:cs="Arial"/>
        </w:rPr>
        <w:t>.</w:t>
      </w:r>
      <w:r w:rsidRPr="00C406DE">
        <w:rPr>
          <w:rFonts w:asciiTheme="majorHAnsi" w:hAnsiTheme="majorHAnsi" w:cs="Arial"/>
          <w:color w:val="FF0000"/>
        </w:rPr>
        <w:tab/>
      </w:r>
      <w:r w:rsidRPr="00C406DE">
        <w:rPr>
          <w:rFonts w:asciiTheme="majorHAnsi" w:hAnsiTheme="majorHAnsi" w:cs="Arial"/>
          <w:color w:val="000000" w:themeColor="text1"/>
        </w:rPr>
        <w:t>Elektronikus formában megőrzi és hozzáférhetővé teszi a települési    könyvtárak éves szakmai beszámolóját és munkatervét.</w:t>
      </w:r>
    </w:p>
    <w:p w14:paraId="4EC2577A" w14:textId="77777777" w:rsidR="003C6710" w:rsidRPr="00C406DE" w:rsidRDefault="003C6710" w:rsidP="003C6710">
      <w:pPr>
        <w:ind w:left="1134" w:hanging="850"/>
        <w:rPr>
          <w:rFonts w:asciiTheme="majorHAnsi" w:hAnsiTheme="majorHAnsi"/>
        </w:rPr>
      </w:pPr>
      <w:bookmarkStart w:id="4" w:name="_Hlk42095376"/>
      <w:bookmarkEnd w:id="3"/>
      <w:r w:rsidRPr="00C406DE">
        <w:rPr>
          <w:rFonts w:asciiTheme="majorHAnsi" w:hAnsiTheme="majorHAnsi"/>
        </w:rPr>
        <w:t xml:space="preserve">4.3.16. </w:t>
      </w:r>
      <w:r w:rsidRPr="00C406DE">
        <w:rPr>
          <w:rFonts w:asciiTheme="majorHAnsi" w:hAnsiTheme="majorHAnsi"/>
        </w:rPr>
        <w:tab/>
        <w:t xml:space="preserve">A </w:t>
      </w:r>
      <w:proofErr w:type="spellStart"/>
      <w:r w:rsidRPr="00C406DE">
        <w:rPr>
          <w:rFonts w:asciiTheme="majorHAnsi" w:hAnsiTheme="majorHAnsi"/>
        </w:rPr>
        <w:t>Kultv</w:t>
      </w:r>
      <w:proofErr w:type="spellEnd"/>
      <w:r w:rsidRPr="00C406DE">
        <w:rPr>
          <w:rFonts w:asciiTheme="majorHAnsi" w:hAnsiTheme="majorHAnsi"/>
        </w:rPr>
        <w:t xml:space="preserve">. 64. § (8) és (9) bekezdése alapján együttműködik regionális szinten is a vármegyei hatókörű városi könyvtárakkal. </w:t>
      </w:r>
    </w:p>
    <w:p w14:paraId="10A2B645" w14:textId="77777777" w:rsidR="003C6710" w:rsidRPr="00C406DE" w:rsidRDefault="003C6710" w:rsidP="003C6710">
      <w:pPr>
        <w:ind w:left="1134"/>
        <w:rPr>
          <w:rFonts w:asciiTheme="majorHAnsi" w:hAnsiTheme="majorHAnsi"/>
        </w:rPr>
      </w:pPr>
      <w:r w:rsidRPr="00C406DE">
        <w:rPr>
          <w:rFonts w:asciiTheme="majorHAnsi" w:hAnsiTheme="majorHAnsi"/>
        </w:rPr>
        <w:lastRenderedPageBreak/>
        <w:t xml:space="preserve"> A határon túli magyarságot érintő könyvtári szolgáltatások szervezésében, és koordinálásában a muraszombati Területi és Tanulmányi Könyvtárral együttműködve segíti a muravidéki magyarság anyanyelvi kultúrájának megőrzését, ápolását.</w:t>
      </w:r>
    </w:p>
    <w:p w14:paraId="4D372B77" w14:textId="77777777" w:rsidR="003C6710" w:rsidRPr="00C406DE" w:rsidRDefault="003C6710" w:rsidP="003C6710">
      <w:pPr>
        <w:ind w:left="1134" w:hanging="850"/>
        <w:rPr>
          <w:rFonts w:asciiTheme="majorHAnsi" w:hAnsiTheme="majorHAnsi"/>
        </w:rPr>
      </w:pPr>
      <w:r w:rsidRPr="00C406DE">
        <w:rPr>
          <w:rFonts w:asciiTheme="majorHAnsi" w:hAnsiTheme="majorHAnsi"/>
        </w:rPr>
        <w:t>4.3.17.</w:t>
      </w:r>
      <w:r w:rsidRPr="00C406DE">
        <w:rPr>
          <w:rFonts w:asciiTheme="majorHAnsi" w:hAnsiTheme="majorHAnsi"/>
          <w:b/>
          <w:bCs/>
        </w:rPr>
        <w:t xml:space="preserve"> </w:t>
      </w:r>
      <w:r w:rsidRPr="00C406DE">
        <w:rPr>
          <w:rFonts w:asciiTheme="majorHAnsi" w:hAnsiTheme="majorHAnsi"/>
          <w:b/>
          <w:bCs/>
        </w:rPr>
        <w:tab/>
      </w:r>
      <w:r w:rsidRPr="00C406DE">
        <w:rPr>
          <w:rFonts w:asciiTheme="majorHAnsi" w:hAnsiTheme="majorHAnsi"/>
          <w:b/>
          <w:bCs/>
        </w:rPr>
        <w:tab/>
      </w:r>
      <w:r w:rsidRPr="00C406DE">
        <w:rPr>
          <w:rFonts w:asciiTheme="majorHAnsi" w:hAnsiTheme="majorHAnsi"/>
        </w:rPr>
        <w:t xml:space="preserve">A </w:t>
      </w:r>
      <w:proofErr w:type="spellStart"/>
      <w:r w:rsidRPr="00C406DE">
        <w:rPr>
          <w:rFonts w:asciiTheme="majorHAnsi" w:hAnsiTheme="majorHAnsi"/>
        </w:rPr>
        <w:t>Kultv</w:t>
      </w:r>
      <w:proofErr w:type="spellEnd"/>
      <w:r w:rsidRPr="00C406DE">
        <w:rPr>
          <w:rFonts w:asciiTheme="majorHAnsi" w:hAnsiTheme="majorHAnsi"/>
        </w:rPr>
        <w:t>. 65. § (2a) bekezdése értelmében gondoskodik a települési nyilvános könyvtárak éves szakmai munkatervének és éves szakmai beszámolóinak megőrzéséről, hozzáférhetővé tételéről, valamint digitalizált formában történő továbbításáról a könyvtári intézet részére.</w:t>
      </w:r>
    </w:p>
    <w:bookmarkEnd w:id="4"/>
    <w:p w14:paraId="588B4920" w14:textId="77777777" w:rsidR="003C6710" w:rsidRPr="00C406DE" w:rsidRDefault="003C6710" w:rsidP="003C6710">
      <w:pPr>
        <w:spacing w:after="120"/>
        <w:rPr>
          <w:rFonts w:asciiTheme="majorHAnsi" w:hAnsiTheme="majorHAnsi" w:cs="Arial"/>
          <w:i/>
          <w:iCs/>
        </w:rPr>
      </w:pPr>
    </w:p>
    <w:p w14:paraId="728122BE" w14:textId="77777777" w:rsidR="003C6710" w:rsidRPr="00C406DE" w:rsidRDefault="003C6710" w:rsidP="007D5D8D">
      <w:pPr>
        <w:numPr>
          <w:ilvl w:val="1"/>
          <w:numId w:val="33"/>
        </w:numPr>
        <w:tabs>
          <w:tab w:val="left" w:leader="dot" w:pos="9072"/>
          <w:tab w:val="left" w:leader="dot" w:pos="9781"/>
          <w:tab w:val="left" w:leader="dot" w:pos="16443"/>
        </w:tabs>
        <w:spacing w:before="240"/>
        <w:contextualSpacing/>
        <w:jc w:val="both"/>
        <w:rPr>
          <w:rFonts w:asciiTheme="majorHAnsi" w:eastAsia="Calibri" w:hAnsiTheme="majorHAnsi"/>
          <w:bCs/>
        </w:rPr>
      </w:pPr>
      <w:r w:rsidRPr="00C406DE">
        <w:rPr>
          <w:rFonts w:asciiTheme="majorHAnsi" w:eastAsia="Calibri" w:hAnsiTheme="majorHAnsi"/>
          <w:bCs/>
        </w:rPr>
        <w:t>A költségvetési szerv alaptevékenységének kormányzati funkció szerinti megjelölése:</w:t>
      </w:r>
    </w:p>
    <w:p w14:paraId="5F1ED639" w14:textId="77777777" w:rsidR="003C6710" w:rsidRPr="00C406DE" w:rsidRDefault="003C6710" w:rsidP="003C6710">
      <w:pPr>
        <w:tabs>
          <w:tab w:val="left" w:leader="dot" w:pos="9072"/>
          <w:tab w:val="left" w:leader="dot" w:pos="9781"/>
          <w:tab w:val="left" w:leader="dot" w:pos="16443"/>
        </w:tabs>
        <w:spacing w:before="240" w:after="200" w:line="276" w:lineRule="auto"/>
        <w:ind w:left="720"/>
        <w:contextualSpacing/>
        <w:jc w:val="both"/>
        <w:rPr>
          <w:rFonts w:asciiTheme="majorHAnsi" w:eastAsia="Calibri" w:hAnsiTheme="majorHAnsi"/>
          <w:bCs/>
        </w:rPr>
      </w:pPr>
    </w:p>
    <w:tbl>
      <w:tblPr>
        <w:tblStyle w:val="Rcsostblzat"/>
        <w:tblW w:w="5000" w:type="pct"/>
        <w:tblLook w:val="04A0" w:firstRow="1" w:lastRow="0" w:firstColumn="1" w:lastColumn="0" w:noHBand="0" w:noVBand="1"/>
      </w:tblPr>
      <w:tblGrid>
        <w:gridCol w:w="587"/>
        <w:gridCol w:w="2178"/>
        <w:gridCol w:w="7431"/>
      </w:tblGrid>
      <w:tr w:rsidR="003C6710" w:rsidRPr="00C406DE" w14:paraId="30290E03" w14:textId="77777777" w:rsidTr="007B1D85">
        <w:tc>
          <w:tcPr>
            <w:tcW w:w="288" w:type="pct"/>
            <w:vAlign w:val="center"/>
          </w:tcPr>
          <w:p w14:paraId="3D0D24A5" w14:textId="77777777" w:rsidR="003C6710" w:rsidRPr="00C406DE" w:rsidRDefault="003C6710" w:rsidP="007B1D85">
            <w:pPr>
              <w:tabs>
                <w:tab w:val="left" w:leader="dot" w:pos="9072"/>
                <w:tab w:val="left" w:leader="dot" w:pos="16443"/>
              </w:tabs>
              <w:spacing w:before="80"/>
              <w:jc w:val="center"/>
              <w:rPr>
                <w:rFonts w:asciiTheme="majorHAnsi" w:hAnsiTheme="majorHAnsi"/>
              </w:rPr>
            </w:pPr>
          </w:p>
        </w:tc>
        <w:tc>
          <w:tcPr>
            <w:tcW w:w="1068" w:type="pct"/>
          </w:tcPr>
          <w:p w14:paraId="3C43A2E9"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kormányzati funkciószám</w:t>
            </w:r>
          </w:p>
        </w:tc>
        <w:tc>
          <w:tcPr>
            <w:tcW w:w="3644" w:type="pct"/>
          </w:tcPr>
          <w:p w14:paraId="09CD9DBD"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kormányzati funkció megnevezése</w:t>
            </w:r>
          </w:p>
        </w:tc>
      </w:tr>
      <w:tr w:rsidR="003C6710" w:rsidRPr="00C406DE" w14:paraId="516420D0" w14:textId="77777777" w:rsidTr="007B1D85">
        <w:tc>
          <w:tcPr>
            <w:tcW w:w="288" w:type="pct"/>
            <w:vAlign w:val="center"/>
          </w:tcPr>
          <w:p w14:paraId="320B6554"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1</w:t>
            </w:r>
          </w:p>
        </w:tc>
        <w:tc>
          <w:tcPr>
            <w:tcW w:w="1068" w:type="pct"/>
          </w:tcPr>
          <w:p w14:paraId="7A3B11FE"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082042</w:t>
            </w:r>
          </w:p>
        </w:tc>
        <w:tc>
          <w:tcPr>
            <w:tcW w:w="3644" w:type="pct"/>
          </w:tcPr>
          <w:p w14:paraId="472E2C3E"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Könyvtári állomány gyarapítása, nyilvántartása</w:t>
            </w:r>
          </w:p>
        </w:tc>
      </w:tr>
      <w:tr w:rsidR="003C6710" w:rsidRPr="00C406DE" w14:paraId="75FD31D6" w14:textId="77777777" w:rsidTr="007B1D85">
        <w:tc>
          <w:tcPr>
            <w:tcW w:w="288" w:type="pct"/>
            <w:vAlign w:val="center"/>
          </w:tcPr>
          <w:p w14:paraId="094BA0AF"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2</w:t>
            </w:r>
          </w:p>
        </w:tc>
        <w:tc>
          <w:tcPr>
            <w:tcW w:w="1068" w:type="pct"/>
          </w:tcPr>
          <w:p w14:paraId="35601A3D"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082043</w:t>
            </w:r>
          </w:p>
        </w:tc>
        <w:tc>
          <w:tcPr>
            <w:tcW w:w="3644" w:type="pct"/>
          </w:tcPr>
          <w:p w14:paraId="42DB66A2"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Könyvtári állomány feltárása, megőrzése, védelme</w:t>
            </w:r>
          </w:p>
        </w:tc>
      </w:tr>
      <w:tr w:rsidR="003C6710" w:rsidRPr="00C406DE" w14:paraId="2ED3F9B3" w14:textId="77777777" w:rsidTr="007B1D85">
        <w:tc>
          <w:tcPr>
            <w:tcW w:w="288" w:type="pct"/>
            <w:vAlign w:val="center"/>
          </w:tcPr>
          <w:p w14:paraId="0D6DC88B"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3</w:t>
            </w:r>
          </w:p>
        </w:tc>
        <w:tc>
          <w:tcPr>
            <w:tcW w:w="1068" w:type="pct"/>
          </w:tcPr>
          <w:p w14:paraId="47B34241"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082044</w:t>
            </w:r>
          </w:p>
        </w:tc>
        <w:tc>
          <w:tcPr>
            <w:tcW w:w="3644" w:type="pct"/>
          </w:tcPr>
          <w:p w14:paraId="43019593"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Könyvtári szolgáltatások</w:t>
            </w:r>
          </w:p>
        </w:tc>
      </w:tr>
      <w:tr w:rsidR="003C6710" w:rsidRPr="00C406DE" w14:paraId="6B712D3F" w14:textId="77777777" w:rsidTr="007B1D85">
        <w:tc>
          <w:tcPr>
            <w:tcW w:w="288" w:type="pct"/>
            <w:vAlign w:val="center"/>
          </w:tcPr>
          <w:p w14:paraId="151F24F1"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4</w:t>
            </w:r>
          </w:p>
        </w:tc>
        <w:tc>
          <w:tcPr>
            <w:tcW w:w="1068" w:type="pct"/>
          </w:tcPr>
          <w:p w14:paraId="66D8EE04"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082094</w:t>
            </w:r>
          </w:p>
        </w:tc>
        <w:tc>
          <w:tcPr>
            <w:tcW w:w="3644" w:type="pct"/>
          </w:tcPr>
          <w:p w14:paraId="2B2FFFB3"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Közművelődés – kulturális alapú gazdaságfejlesztés</w:t>
            </w:r>
          </w:p>
        </w:tc>
      </w:tr>
      <w:tr w:rsidR="003C6710" w:rsidRPr="00C406DE" w14:paraId="33770856" w14:textId="77777777" w:rsidTr="007B1D85">
        <w:tc>
          <w:tcPr>
            <w:tcW w:w="288" w:type="pct"/>
            <w:vAlign w:val="center"/>
          </w:tcPr>
          <w:p w14:paraId="6FE1C511"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5</w:t>
            </w:r>
          </w:p>
        </w:tc>
        <w:tc>
          <w:tcPr>
            <w:tcW w:w="1068" w:type="pct"/>
          </w:tcPr>
          <w:p w14:paraId="43520EB1"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083030</w:t>
            </w:r>
          </w:p>
        </w:tc>
        <w:tc>
          <w:tcPr>
            <w:tcW w:w="3644" w:type="pct"/>
          </w:tcPr>
          <w:p w14:paraId="3E0A7D55"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Egyéb kiadói tevékenység</w:t>
            </w:r>
          </w:p>
        </w:tc>
      </w:tr>
    </w:tbl>
    <w:p w14:paraId="788798A4" w14:textId="77777777" w:rsidR="003C6710" w:rsidRPr="00C406DE" w:rsidRDefault="003C6710" w:rsidP="007D5D8D">
      <w:pPr>
        <w:numPr>
          <w:ilvl w:val="1"/>
          <w:numId w:val="33"/>
        </w:numPr>
        <w:tabs>
          <w:tab w:val="left" w:leader="dot" w:pos="9072"/>
          <w:tab w:val="left" w:leader="dot" w:pos="9781"/>
          <w:tab w:val="left" w:leader="dot" w:pos="16443"/>
        </w:tabs>
        <w:spacing w:before="240"/>
        <w:ind w:left="567" w:hanging="567"/>
        <w:jc w:val="both"/>
        <w:rPr>
          <w:rFonts w:asciiTheme="majorHAnsi" w:eastAsia="Calibri" w:hAnsiTheme="majorHAnsi"/>
          <w:bCs/>
        </w:rPr>
      </w:pPr>
      <w:r w:rsidRPr="00C406DE">
        <w:rPr>
          <w:rFonts w:asciiTheme="majorHAnsi" w:eastAsia="Calibri" w:hAnsiTheme="majorHAnsi"/>
          <w:bCs/>
        </w:rPr>
        <w:t>A költségvetési szerv illetékessége, működési területe:</w:t>
      </w:r>
    </w:p>
    <w:p w14:paraId="04F7BDC6" w14:textId="77777777" w:rsidR="003C6710" w:rsidRPr="00C406DE" w:rsidRDefault="003C6710" w:rsidP="003C6710">
      <w:pPr>
        <w:tabs>
          <w:tab w:val="left" w:leader="dot" w:pos="9072"/>
          <w:tab w:val="left" w:leader="dot" w:pos="9781"/>
          <w:tab w:val="left" w:leader="dot" w:pos="16443"/>
        </w:tabs>
        <w:spacing w:before="240" w:after="200" w:line="276" w:lineRule="auto"/>
        <w:ind w:left="567"/>
        <w:jc w:val="both"/>
        <w:rPr>
          <w:rFonts w:asciiTheme="majorHAnsi" w:eastAsia="Calibri" w:hAnsiTheme="majorHAnsi"/>
          <w:bCs/>
        </w:rPr>
      </w:pPr>
      <w:r w:rsidRPr="00C406DE">
        <w:rPr>
          <w:rFonts w:asciiTheme="majorHAnsi" w:eastAsia="Calibri" w:hAnsiTheme="majorHAnsi"/>
          <w:bCs/>
        </w:rPr>
        <w:t>Vas vármegye közigazgatási területe</w:t>
      </w:r>
    </w:p>
    <w:p w14:paraId="2F380183" w14:textId="77777777" w:rsidR="003C6710" w:rsidRPr="00C406DE" w:rsidRDefault="003C6710" w:rsidP="003C6710">
      <w:pPr>
        <w:tabs>
          <w:tab w:val="left" w:leader="dot" w:pos="9072"/>
          <w:tab w:val="left" w:leader="dot" w:pos="9781"/>
          <w:tab w:val="left" w:leader="dot" w:pos="16443"/>
        </w:tabs>
        <w:spacing w:before="240" w:after="200" w:line="276" w:lineRule="auto"/>
        <w:ind w:left="567"/>
        <w:jc w:val="both"/>
        <w:rPr>
          <w:rFonts w:asciiTheme="majorHAnsi" w:eastAsia="Calibri" w:hAnsiTheme="majorHAnsi"/>
          <w:bCs/>
        </w:rPr>
      </w:pPr>
      <w:r w:rsidRPr="00C406DE">
        <w:rPr>
          <w:rFonts w:asciiTheme="majorHAnsi" w:eastAsia="Calibri" w:hAnsiTheme="majorHAnsi"/>
          <w:bCs/>
        </w:rPr>
        <w:t>Szombathely Megyei Jogú Város közigazgatási területe</w:t>
      </w:r>
    </w:p>
    <w:p w14:paraId="129EDB5B" w14:textId="77777777" w:rsidR="003C6710" w:rsidRPr="00C406DE" w:rsidRDefault="003C6710" w:rsidP="003C6710">
      <w:pPr>
        <w:tabs>
          <w:tab w:val="left" w:leader="dot" w:pos="9072"/>
          <w:tab w:val="left" w:leader="dot" w:pos="9781"/>
          <w:tab w:val="left" w:leader="dot" w:pos="16443"/>
        </w:tabs>
        <w:spacing w:before="240" w:after="200" w:line="276" w:lineRule="auto"/>
        <w:ind w:left="567"/>
        <w:jc w:val="both"/>
        <w:rPr>
          <w:rFonts w:asciiTheme="majorHAnsi" w:eastAsia="Calibri" w:hAnsiTheme="majorHAnsi"/>
          <w:bCs/>
        </w:rPr>
      </w:pPr>
      <w:r w:rsidRPr="00C406DE">
        <w:rPr>
          <w:rFonts w:asciiTheme="majorHAnsi" w:eastAsia="Calibri" w:hAnsiTheme="majorHAnsi"/>
          <w:bCs/>
        </w:rPr>
        <w:t>Az ODR-</w:t>
      </w:r>
      <w:proofErr w:type="spellStart"/>
      <w:r w:rsidRPr="00C406DE">
        <w:rPr>
          <w:rFonts w:asciiTheme="majorHAnsi" w:eastAsia="Calibri" w:hAnsiTheme="majorHAnsi"/>
          <w:bCs/>
        </w:rPr>
        <w:t>ről</w:t>
      </w:r>
      <w:proofErr w:type="spellEnd"/>
      <w:r w:rsidRPr="00C406DE">
        <w:rPr>
          <w:rFonts w:asciiTheme="majorHAnsi" w:eastAsia="Calibri" w:hAnsiTheme="majorHAnsi"/>
          <w:bCs/>
        </w:rPr>
        <w:t xml:space="preserve"> szóló Korm. rend. 3.§-a alapján az ODR szolgáltatások tekintetében Magyarország területe</w:t>
      </w:r>
    </w:p>
    <w:p w14:paraId="7351E096" w14:textId="77777777" w:rsidR="003C6710" w:rsidRPr="00C406DE" w:rsidRDefault="003C6710" w:rsidP="007D5D8D">
      <w:pPr>
        <w:numPr>
          <w:ilvl w:val="0"/>
          <w:numId w:val="33"/>
        </w:numPr>
        <w:tabs>
          <w:tab w:val="left" w:leader="dot" w:pos="9072"/>
          <w:tab w:val="left" w:leader="dot" w:pos="9781"/>
        </w:tabs>
        <w:spacing w:before="720" w:after="480"/>
        <w:jc w:val="center"/>
        <w:rPr>
          <w:rFonts w:asciiTheme="majorHAnsi" w:eastAsia="Calibri" w:hAnsiTheme="majorHAnsi"/>
          <w:b/>
          <w:bCs/>
          <w:sz w:val="28"/>
          <w:szCs w:val="28"/>
        </w:rPr>
      </w:pPr>
      <w:r w:rsidRPr="00C406DE">
        <w:rPr>
          <w:rFonts w:asciiTheme="majorHAnsi" w:eastAsia="Calibri" w:hAnsiTheme="majorHAnsi"/>
          <w:b/>
          <w:bCs/>
          <w:sz w:val="28"/>
          <w:szCs w:val="28"/>
        </w:rPr>
        <w:t>A költségvetési szerv szervezete és működése</w:t>
      </w:r>
    </w:p>
    <w:p w14:paraId="2721D2FB" w14:textId="77777777" w:rsidR="003C6710" w:rsidRPr="00C406DE" w:rsidRDefault="003C6710" w:rsidP="003C6710">
      <w:pPr>
        <w:jc w:val="both"/>
        <w:rPr>
          <w:rFonts w:asciiTheme="majorHAnsi" w:hAnsiTheme="majorHAnsi"/>
        </w:rPr>
      </w:pPr>
      <w:r w:rsidRPr="00C406DE">
        <w:rPr>
          <w:rFonts w:asciiTheme="majorHAnsi" w:hAnsiTheme="majorHAnsi"/>
        </w:rPr>
        <w:t>5.1 .   A költségvetési szerv vezetőjének megbízási rendje:</w:t>
      </w:r>
    </w:p>
    <w:p w14:paraId="57A79DA8" w14:textId="77777777" w:rsidR="003C6710" w:rsidRPr="00C406DE" w:rsidRDefault="003C6710" w:rsidP="003C6710">
      <w:pPr>
        <w:jc w:val="both"/>
        <w:rPr>
          <w:rFonts w:asciiTheme="majorHAnsi" w:hAnsiTheme="majorHAnsi"/>
        </w:rPr>
      </w:pPr>
    </w:p>
    <w:p w14:paraId="51B34C31" w14:textId="77777777" w:rsidR="003C6710" w:rsidRPr="00C406DE" w:rsidRDefault="003C6710" w:rsidP="003C6710">
      <w:pPr>
        <w:ind w:left="540"/>
        <w:jc w:val="both"/>
        <w:rPr>
          <w:rFonts w:asciiTheme="majorHAnsi" w:hAnsiTheme="majorHAnsi" w:cs="Arial"/>
          <w:bCs/>
        </w:rPr>
      </w:pPr>
      <w:r w:rsidRPr="00C406DE">
        <w:rPr>
          <w:rFonts w:asciiTheme="majorHAnsi" w:hAnsiTheme="majorHAnsi" w:cs="Arial"/>
          <w:bCs/>
        </w:rPr>
        <w:t xml:space="preserve">A költségvetési szerv vezetője a könyvtár igazgatója, aki a muzeális intézményekről, a nyilvános könyvtári ellátásról és a közművelődésről szóló 1997. évi CXL. törvény 68.§ (2) bekezdése alapján kerül kiválasztásra.  </w:t>
      </w:r>
    </w:p>
    <w:p w14:paraId="667ED102" w14:textId="77777777" w:rsidR="003C6710" w:rsidRPr="00C406DE" w:rsidRDefault="003C6710" w:rsidP="003C6710">
      <w:pPr>
        <w:ind w:left="567"/>
        <w:jc w:val="both"/>
        <w:rPr>
          <w:rFonts w:asciiTheme="majorHAnsi" w:hAnsiTheme="majorHAnsi" w:cs="Arial"/>
          <w:bCs/>
        </w:rPr>
      </w:pPr>
      <w:r w:rsidRPr="00C406DE">
        <w:rPr>
          <w:rFonts w:asciiTheme="majorHAnsi" w:hAnsiTheme="majorHAnsi"/>
        </w:rPr>
        <w:t xml:space="preserve">Az intézmény vezetőjét a vonatkozó jogszabályok alapján Szombathely Megyei Jogú Város Közgyűlése bízza meg legfeljebb öt év időtartamra. </w:t>
      </w:r>
    </w:p>
    <w:p w14:paraId="2A25386F" w14:textId="77777777" w:rsidR="003C6710" w:rsidRPr="00C406DE" w:rsidRDefault="003C6710" w:rsidP="003C6710">
      <w:pPr>
        <w:ind w:left="540"/>
        <w:jc w:val="both"/>
        <w:rPr>
          <w:rFonts w:asciiTheme="majorHAnsi" w:hAnsiTheme="majorHAnsi" w:cs="Arial"/>
        </w:rPr>
      </w:pPr>
      <w:r w:rsidRPr="00C406DE">
        <w:rPr>
          <w:rFonts w:asciiTheme="majorHAnsi" w:hAnsiTheme="majorHAnsi" w:cs="Arial"/>
        </w:rPr>
        <w:t xml:space="preserve">A </w:t>
      </w:r>
      <w:proofErr w:type="spellStart"/>
      <w:r w:rsidRPr="00C406DE">
        <w:rPr>
          <w:rFonts w:asciiTheme="majorHAnsi" w:hAnsiTheme="majorHAnsi" w:cs="Arial"/>
        </w:rPr>
        <w:t>Kultv</w:t>
      </w:r>
      <w:proofErr w:type="spellEnd"/>
      <w:r w:rsidRPr="00C406DE">
        <w:rPr>
          <w:rFonts w:asciiTheme="majorHAnsi" w:hAnsiTheme="majorHAnsi" w:cs="Arial"/>
        </w:rPr>
        <w:t>. 94. § (3) bekezdése szerint az intézmény vezetői feladatainak ellátására a munkáltatói jogkör gyakorlója pályázatot ír ki. A pályázat kiírásának, benyújtásának és értékelésének rendjét a miniszter rendeletben határozza meg.</w:t>
      </w:r>
    </w:p>
    <w:p w14:paraId="70F2B3B7" w14:textId="77777777" w:rsidR="003C6710" w:rsidRPr="00C406DE" w:rsidRDefault="003C6710" w:rsidP="007D5D8D">
      <w:pPr>
        <w:numPr>
          <w:ilvl w:val="1"/>
          <w:numId w:val="32"/>
        </w:numPr>
        <w:tabs>
          <w:tab w:val="left" w:leader="dot" w:pos="9072"/>
        </w:tabs>
        <w:spacing w:before="240"/>
        <w:ind w:left="567" w:hanging="567"/>
        <w:contextualSpacing/>
        <w:jc w:val="both"/>
        <w:rPr>
          <w:rFonts w:asciiTheme="majorHAnsi" w:eastAsia="Calibri" w:hAnsiTheme="majorHAnsi"/>
          <w:bCs/>
        </w:rPr>
      </w:pPr>
      <w:r w:rsidRPr="00C406DE">
        <w:rPr>
          <w:rFonts w:asciiTheme="majorHAnsi" w:eastAsia="Calibri" w:hAnsiTheme="majorHAnsi"/>
          <w:bCs/>
        </w:rPr>
        <w:t>A költségvetési szervnél alkalmazásban álló személyek jogviszonya:</w:t>
      </w:r>
    </w:p>
    <w:p w14:paraId="29E578EE" w14:textId="77777777" w:rsidR="003C6710" w:rsidRPr="00C406DE" w:rsidRDefault="003C6710" w:rsidP="003C6710">
      <w:pPr>
        <w:tabs>
          <w:tab w:val="left" w:leader="dot" w:pos="9072"/>
        </w:tabs>
        <w:spacing w:before="240" w:after="200" w:line="276" w:lineRule="auto"/>
        <w:ind w:left="567"/>
        <w:contextualSpacing/>
        <w:jc w:val="both"/>
        <w:rPr>
          <w:rFonts w:asciiTheme="majorHAnsi" w:eastAsia="Calibri" w:hAnsiTheme="majorHAnsi"/>
          <w:bCs/>
        </w:rPr>
      </w:pPr>
    </w:p>
    <w:tbl>
      <w:tblPr>
        <w:tblStyle w:val="Rcsostblzat"/>
        <w:tblW w:w="5002" w:type="pct"/>
        <w:tblLook w:val="04A0" w:firstRow="1" w:lastRow="0" w:firstColumn="1" w:lastColumn="0" w:noHBand="0" w:noVBand="1"/>
      </w:tblPr>
      <w:tblGrid>
        <w:gridCol w:w="589"/>
        <w:gridCol w:w="3450"/>
        <w:gridCol w:w="6161"/>
      </w:tblGrid>
      <w:tr w:rsidR="003C6710" w:rsidRPr="00C406DE" w14:paraId="2EDA5D9B" w14:textId="77777777" w:rsidTr="007B1D85">
        <w:tc>
          <w:tcPr>
            <w:tcW w:w="289" w:type="pct"/>
            <w:vAlign w:val="center"/>
          </w:tcPr>
          <w:p w14:paraId="635D0944" w14:textId="77777777" w:rsidR="003C6710" w:rsidRPr="00C406DE" w:rsidRDefault="003C6710" w:rsidP="007B1D85">
            <w:pPr>
              <w:tabs>
                <w:tab w:val="left" w:leader="dot" w:pos="9072"/>
                <w:tab w:val="left" w:leader="dot" w:pos="16443"/>
              </w:tabs>
              <w:spacing w:before="80"/>
              <w:jc w:val="center"/>
              <w:rPr>
                <w:rFonts w:asciiTheme="majorHAnsi" w:hAnsiTheme="majorHAnsi"/>
              </w:rPr>
            </w:pPr>
          </w:p>
        </w:tc>
        <w:tc>
          <w:tcPr>
            <w:tcW w:w="1691" w:type="pct"/>
          </w:tcPr>
          <w:p w14:paraId="0339687F"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foglalkoztatási jogviszony</w:t>
            </w:r>
          </w:p>
        </w:tc>
        <w:tc>
          <w:tcPr>
            <w:tcW w:w="3020" w:type="pct"/>
          </w:tcPr>
          <w:p w14:paraId="4C6A8E1A"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jogviszonyt szabályozó jogszabály</w:t>
            </w:r>
          </w:p>
        </w:tc>
      </w:tr>
      <w:tr w:rsidR="003C6710" w:rsidRPr="00C406DE" w14:paraId="32C5DE81" w14:textId="77777777" w:rsidTr="007B1D85">
        <w:tc>
          <w:tcPr>
            <w:tcW w:w="289" w:type="pct"/>
            <w:vAlign w:val="center"/>
          </w:tcPr>
          <w:p w14:paraId="0A45CBD8"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1</w:t>
            </w:r>
          </w:p>
        </w:tc>
        <w:tc>
          <w:tcPr>
            <w:tcW w:w="1691" w:type="pct"/>
          </w:tcPr>
          <w:p w14:paraId="32A9CA5A"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munkaviszony</w:t>
            </w:r>
          </w:p>
        </w:tc>
        <w:tc>
          <w:tcPr>
            <w:tcW w:w="3020" w:type="pct"/>
          </w:tcPr>
          <w:p w14:paraId="36C4B0F8" w14:textId="77777777" w:rsidR="003C6710" w:rsidRPr="00C406DE" w:rsidRDefault="003C6710" w:rsidP="007B1D85">
            <w:pPr>
              <w:tabs>
                <w:tab w:val="left" w:leader="dot" w:pos="9072"/>
                <w:tab w:val="left" w:leader="dot" w:pos="16443"/>
              </w:tabs>
              <w:spacing w:before="80"/>
              <w:rPr>
                <w:rFonts w:asciiTheme="majorHAnsi" w:hAnsiTheme="majorHAnsi"/>
              </w:rPr>
            </w:pPr>
            <w:bookmarkStart w:id="5" w:name="_Hlk42096680"/>
            <w:r w:rsidRPr="00C406DE">
              <w:rPr>
                <w:rFonts w:asciiTheme="majorHAnsi" w:hAnsiTheme="majorHAnsi"/>
              </w:rPr>
              <w:t>a munka törvénykönyvéről szóló 2012. évi I. törvény</w:t>
            </w:r>
            <w:bookmarkEnd w:id="5"/>
          </w:p>
        </w:tc>
      </w:tr>
      <w:tr w:rsidR="003C6710" w:rsidRPr="00C406DE" w14:paraId="2EC7E228" w14:textId="77777777" w:rsidTr="007B1D85">
        <w:tc>
          <w:tcPr>
            <w:tcW w:w="289" w:type="pct"/>
            <w:vAlign w:val="center"/>
          </w:tcPr>
          <w:p w14:paraId="6BF5CE7B"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2</w:t>
            </w:r>
          </w:p>
        </w:tc>
        <w:tc>
          <w:tcPr>
            <w:tcW w:w="1691" w:type="pct"/>
          </w:tcPr>
          <w:p w14:paraId="4FFF39CC"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megbízási jogviszony</w:t>
            </w:r>
          </w:p>
        </w:tc>
        <w:tc>
          <w:tcPr>
            <w:tcW w:w="3020" w:type="pct"/>
          </w:tcPr>
          <w:p w14:paraId="0D591D5B"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a Polgári Törvénykönyvről szóló 2013. évi V. törvény</w:t>
            </w:r>
          </w:p>
        </w:tc>
      </w:tr>
      <w:tr w:rsidR="003C6710" w:rsidRPr="00C406DE" w14:paraId="320F5E76" w14:textId="77777777" w:rsidTr="007B1D85">
        <w:tc>
          <w:tcPr>
            <w:tcW w:w="289" w:type="pct"/>
            <w:vAlign w:val="center"/>
          </w:tcPr>
          <w:p w14:paraId="453BF7EA" w14:textId="77777777" w:rsidR="003C6710" w:rsidRPr="00C406DE" w:rsidRDefault="003C6710" w:rsidP="007B1D85">
            <w:pPr>
              <w:tabs>
                <w:tab w:val="left" w:leader="dot" w:pos="9072"/>
                <w:tab w:val="left" w:leader="dot" w:pos="16443"/>
              </w:tabs>
              <w:spacing w:before="80"/>
              <w:jc w:val="center"/>
              <w:rPr>
                <w:rFonts w:asciiTheme="majorHAnsi" w:hAnsiTheme="majorHAnsi"/>
              </w:rPr>
            </w:pPr>
            <w:r w:rsidRPr="00C406DE">
              <w:rPr>
                <w:rFonts w:asciiTheme="majorHAnsi" w:hAnsiTheme="majorHAnsi"/>
              </w:rPr>
              <w:t>3</w:t>
            </w:r>
          </w:p>
        </w:tc>
        <w:tc>
          <w:tcPr>
            <w:tcW w:w="1691" w:type="pct"/>
          </w:tcPr>
          <w:p w14:paraId="28A2AE9D"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közfoglalkoztatási jogviszony</w:t>
            </w:r>
          </w:p>
        </w:tc>
        <w:tc>
          <w:tcPr>
            <w:tcW w:w="3020" w:type="pct"/>
          </w:tcPr>
          <w:p w14:paraId="04119860" w14:textId="77777777" w:rsidR="003C6710" w:rsidRPr="00C406DE" w:rsidRDefault="003C6710" w:rsidP="007B1D85">
            <w:pPr>
              <w:tabs>
                <w:tab w:val="left" w:leader="dot" w:pos="9072"/>
                <w:tab w:val="left" w:leader="dot" w:pos="16443"/>
              </w:tabs>
              <w:spacing w:before="80"/>
              <w:rPr>
                <w:rFonts w:asciiTheme="majorHAnsi" w:hAnsiTheme="majorHAnsi"/>
              </w:rPr>
            </w:pPr>
            <w:r w:rsidRPr="00C406DE">
              <w:rPr>
                <w:rFonts w:asciiTheme="majorHAnsi" w:hAnsiTheme="majorHAnsi"/>
              </w:rPr>
              <w:t>A közfoglalkoztatásról és a közfoglalkoztatáshoz kapcsolódó, valamint egyéb törvények módosításáról szóló 2011. évi CVI. törvény</w:t>
            </w:r>
          </w:p>
        </w:tc>
      </w:tr>
    </w:tbl>
    <w:p w14:paraId="527F46A0" w14:textId="6C5575AF" w:rsidR="00E05110" w:rsidRPr="00774505" w:rsidRDefault="006372AA" w:rsidP="00B751F3">
      <w:pPr>
        <w:jc w:val="center"/>
        <w:rPr>
          <w:rFonts w:asciiTheme="minorHAnsi" w:hAnsiTheme="minorHAnsi" w:cstheme="minorHAnsi"/>
          <w:b/>
          <w:noProof/>
          <w:sz w:val="22"/>
          <w:szCs w:val="22"/>
        </w:rPr>
      </w:pPr>
      <w:r w:rsidRPr="00774505">
        <w:rPr>
          <w:rFonts w:asciiTheme="minorHAnsi" w:hAnsiTheme="minorHAnsi" w:cstheme="minorHAnsi"/>
          <w:b/>
          <w:noProof/>
          <w:sz w:val="22"/>
          <w:szCs w:val="22"/>
        </w:rPr>
        <w:lastRenderedPageBreak/>
        <w:t>5.</w:t>
      </w:r>
    </w:p>
    <w:p w14:paraId="2590A799" w14:textId="77777777" w:rsidR="006372AA" w:rsidRPr="00774505" w:rsidRDefault="006372AA" w:rsidP="00B751F3">
      <w:pPr>
        <w:jc w:val="center"/>
        <w:rPr>
          <w:rFonts w:asciiTheme="minorHAnsi" w:hAnsiTheme="minorHAnsi" w:cstheme="minorHAnsi"/>
          <w:b/>
          <w:noProof/>
          <w:sz w:val="22"/>
          <w:szCs w:val="22"/>
        </w:rPr>
      </w:pPr>
    </w:p>
    <w:p w14:paraId="00E132BA" w14:textId="77777777" w:rsidR="009A4942" w:rsidRPr="00774505" w:rsidRDefault="009A4942" w:rsidP="009A4942">
      <w:pPr>
        <w:jc w:val="center"/>
        <w:rPr>
          <w:rFonts w:asciiTheme="minorHAnsi" w:hAnsiTheme="minorHAnsi" w:cstheme="minorHAnsi"/>
          <w:b/>
          <w:sz w:val="22"/>
          <w:szCs w:val="22"/>
        </w:rPr>
      </w:pPr>
      <w:r w:rsidRPr="00774505">
        <w:rPr>
          <w:rFonts w:asciiTheme="minorHAnsi" w:hAnsiTheme="minorHAnsi" w:cstheme="minorHAnsi"/>
          <w:b/>
          <w:sz w:val="22"/>
          <w:szCs w:val="22"/>
        </w:rPr>
        <w:t>Tisztelt Közgyűlés!</w:t>
      </w:r>
    </w:p>
    <w:p w14:paraId="5A63B4CD" w14:textId="77777777" w:rsidR="009A4942" w:rsidRPr="00A6186B" w:rsidRDefault="009A4942" w:rsidP="009A4942">
      <w:pPr>
        <w:jc w:val="center"/>
        <w:rPr>
          <w:rFonts w:asciiTheme="minorHAnsi" w:hAnsiTheme="minorHAnsi" w:cstheme="minorHAnsi"/>
          <w:b/>
          <w:sz w:val="22"/>
          <w:szCs w:val="22"/>
          <w:highlight w:val="yellow"/>
        </w:rPr>
      </w:pPr>
    </w:p>
    <w:p w14:paraId="7A8DA3B1" w14:textId="77777777" w:rsidR="00774505" w:rsidRPr="00774505" w:rsidRDefault="00774505" w:rsidP="00774505">
      <w:pPr>
        <w:jc w:val="both"/>
        <w:rPr>
          <w:rFonts w:asciiTheme="minorHAnsi" w:hAnsiTheme="minorHAnsi" w:cstheme="minorHAnsi"/>
          <w:sz w:val="22"/>
          <w:szCs w:val="22"/>
        </w:rPr>
      </w:pPr>
      <w:r w:rsidRPr="00774505">
        <w:rPr>
          <w:rFonts w:asciiTheme="minorHAnsi" w:hAnsiTheme="minorHAnsi" w:cstheme="minorHAnsi"/>
          <w:sz w:val="22"/>
          <w:szCs w:val="22"/>
        </w:rPr>
        <w:t xml:space="preserve">Az Országos Horvát Önkormányzat 2016. szeptembere óta horvát nemzetiségi nevelést folytató kétnyelvű óvodát működtet Szombathelyen.  Szombathely Megyei Jogú Város Önkormányzata és az Országos Horvát Önkormányzat feladatellátási megállapodást kötött a horvát nemzetiségi óvodai nevelést igénylő szombathelyi gyermekek ellátása érdekében.  A feladatellátási megállapodás időtartama lejárt. Az Országos Horvát Önkormányzat Szombathely Megyei Jogú Város Önkormányzatával ismételten szeretne az óvodai feladatok ellátására szerződést kötni - a nemzeti köznevelésről szóló 2011. évi CXC. törvény (a továbbiakban. </w:t>
      </w:r>
      <w:proofErr w:type="spellStart"/>
      <w:r w:rsidRPr="00774505">
        <w:rPr>
          <w:rFonts w:asciiTheme="minorHAnsi" w:hAnsiTheme="minorHAnsi" w:cstheme="minorHAnsi"/>
          <w:sz w:val="22"/>
          <w:szCs w:val="22"/>
        </w:rPr>
        <w:t>Nkt</w:t>
      </w:r>
      <w:proofErr w:type="spellEnd"/>
      <w:r w:rsidRPr="00774505">
        <w:rPr>
          <w:rFonts w:asciiTheme="minorHAnsi" w:hAnsiTheme="minorHAnsi" w:cstheme="minorHAnsi"/>
          <w:sz w:val="22"/>
          <w:szCs w:val="22"/>
        </w:rPr>
        <w:t>.) 74. § (2) bekezdése alapján – a horvát nemzetiségi óvodai nevelés ellátása érdekében.</w:t>
      </w:r>
    </w:p>
    <w:p w14:paraId="26CDAD2C" w14:textId="77777777" w:rsidR="00774505" w:rsidRPr="00774505" w:rsidRDefault="00774505" w:rsidP="00774505">
      <w:pPr>
        <w:jc w:val="both"/>
        <w:rPr>
          <w:rFonts w:asciiTheme="minorHAnsi" w:hAnsiTheme="minorHAnsi" w:cstheme="minorHAnsi"/>
          <w:sz w:val="22"/>
          <w:szCs w:val="22"/>
        </w:rPr>
      </w:pPr>
      <w:r w:rsidRPr="00774505">
        <w:rPr>
          <w:rFonts w:asciiTheme="minorHAnsi" w:hAnsiTheme="minorHAnsi" w:cstheme="minorHAnsi"/>
          <w:sz w:val="22"/>
          <w:szCs w:val="22"/>
        </w:rPr>
        <w:t xml:space="preserve">Az Nkt.2. § (3) bekezdése arról rendelkezik, hogy köznevelési intézményt az állam, a törvény keretei között nemzetiségi önkormányzat, egyházi jogi személy, vallási tevékenységet végző szervezet, továbbá más szervezet vagy személy alapíthat és tarthat fenn, ha a tevékenység folytatásának jogát - jogszabályban foglaltak szerint - megszerezte. Az </w:t>
      </w:r>
      <w:proofErr w:type="spellStart"/>
      <w:r w:rsidRPr="00774505">
        <w:rPr>
          <w:rFonts w:asciiTheme="minorHAnsi" w:hAnsiTheme="minorHAnsi" w:cstheme="minorHAnsi"/>
          <w:sz w:val="22"/>
          <w:szCs w:val="22"/>
        </w:rPr>
        <w:t>Nkt</w:t>
      </w:r>
      <w:proofErr w:type="spellEnd"/>
      <w:r w:rsidRPr="00774505">
        <w:rPr>
          <w:rFonts w:asciiTheme="minorHAnsi" w:hAnsiTheme="minorHAnsi" w:cstheme="minorHAnsi"/>
          <w:sz w:val="22"/>
          <w:szCs w:val="22"/>
        </w:rPr>
        <w:t>. 74. § (2) bekezdése alapján az óvodai nevelésről a települési önkormányzat intézmény alapítása és fenntartása vagy köznevelési szerződés révén gondoskodik.</w:t>
      </w:r>
    </w:p>
    <w:p w14:paraId="3B792BCE" w14:textId="77777777" w:rsidR="00774505" w:rsidRPr="00774505" w:rsidRDefault="00774505" w:rsidP="00774505">
      <w:pPr>
        <w:jc w:val="both"/>
        <w:rPr>
          <w:rFonts w:asciiTheme="minorHAnsi" w:hAnsiTheme="minorHAnsi" w:cstheme="minorHAnsi"/>
          <w:sz w:val="22"/>
          <w:szCs w:val="22"/>
        </w:rPr>
      </w:pPr>
      <w:r w:rsidRPr="00774505">
        <w:rPr>
          <w:rFonts w:asciiTheme="minorHAnsi" w:hAnsiTheme="minorHAnsi" w:cstheme="minorHAnsi"/>
          <w:sz w:val="22"/>
          <w:szCs w:val="22"/>
        </w:rPr>
        <w:t xml:space="preserve">A köznevelési szerződés értelmében az Országos Horvát Önkormányzat óvodai ellátást biztosít Szombathely azon óvodás korú gyermekei számára, akinek a törvényes képviselője horvát nemzetiségi óvodai nevelést igényel.  A szerződés költségvetési előirányzatot nem igényel, az Országos Horvát Önkormányzat a horvát nemzetiségi óvodai nevelést igénylő gyermekek óvodai nevelését Szombathely Megyei Jogú Város Önkormányzata részére térítésmentesen biztosítja.  </w:t>
      </w:r>
    </w:p>
    <w:p w14:paraId="329247DE" w14:textId="77777777" w:rsidR="00774505" w:rsidRPr="00774505" w:rsidRDefault="00774505" w:rsidP="00774505">
      <w:pPr>
        <w:jc w:val="both"/>
        <w:rPr>
          <w:rFonts w:asciiTheme="minorHAnsi" w:hAnsiTheme="minorHAnsi" w:cstheme="minorHAnsi"/>
          <w:sz w:val="22"/>
          <w:szCs w:val="22"/>
        </w:rPr>
      </w:pPr>
      <w:r w:rsidRPr="00774505">
        <w:rPr>
          <w:rFonts w:asciiTheme="minorHAnsi" w:hAnsiTheme="minorHAnsi" w:cstheme="minorHAnsi"/>
          <w:sz w:val="22"/>
          <w:szCs w:val="22"/>
        </w:rPr>
        <w:t xml:space="preserve">Az Országos Horvát Önkormányzat és Szombathely Megyei Jogú Város Önkormányzata között 5 éves határozott időre kötendő köznevelési szerződés az előterjesztés mellékletét képezi. </w:t>
      </w:r>
    </w:p>
    <w:p w14:paraId="30DBD4CF" w14:textId="77777777" w:rsidR="00774505" w:rsidRPr="00774505" w:rsidRDefault="00774505" w:rsidP="00774505">
      <w:pPr>
        <w:jc w:val="both"/>
        <w:rPr>
          <w:rFonts w:asciiTheme="minorHAnsi" w:hAnsiTheme="minorHAnsi" w:cstheme="minorHAnsi"/>
          <w:sz w:val="22"/>
          <w:szCs w:val="22"/>
        </w:rPr>
      </w:pPr>
    </w:p>
    <w:p w14:paraId="33106C3F" w14:textId="7C7FD5C6" w:rsidR="00D0377B" w:rsidRPr="00A05DEF" w:rsidRDefault="00774505" w:rsidP="00774505">
      <w:pPr>
        <w:jc w:val="both"/>
        <w:rPr>
          <w:rFonts w:asciiTheme="minorHAnsi" w:hAnsiTheme="minorHAnsi" w:cstheme="minorHAnsi"/>
          <w:sz w:val="22"/>
          <w:szCs w:val="22"/>
        </w:rPr>
      </w:pPr>
      <w:r w:rsidRPr="00774505">
        <w:rPr>
          <w:rFonts w:asciiTheme="minorHAnsi" w:hAnsiTheme="minorHAnsi" w:cstheme="minorHAnsi"/>
          <w:sz w:val="22"/>
          <w:szCs w:val="22"/>
        </w:rPr>
        <w:t>Kérem a Tisztelt Közgyűlést, hogy az előterjesztést megtárgyalni, és a határozati javaslatot elfogadni szíveskedjék.</w:t>
      </w:r>
    </w:p>
    <w:p w14:paraId="50AD4F6E" w14:textId="77777777" w:rsidR="00971833" w:rsidRDefault="00971833" w:rsidP="00971833">
      <w:pPr>
        <w:jc w:val="both"/>
        <w:rPr>
          <w:rFonts w:asciiTheme="minorHAnsi" w:hAnsiTheme="minorHAnsi" w:cstheme="minorHAnsi"/>
          <w:sz w:val="22"/>
          <w:szCs w:val="22"/>
        </w:rPr>
      </w:pPr>
    </w:p>
    <w:p w14:paraId="1671F829" w14:textId="77777777" w:rsidR="00E72EB2" w:rsidRDefault="00E72EB2" w:rsidP="00971833">
      <w:pPr>
        <w:jc w:val="both"/>
        <w:rPr>
          <w:rFonts w:asciiTheme="minorHAnsi" w:hAnsiTheme="minorHAnsi" w:cstheme="minorHAnsi"/>
          <w:sz w:val="22"/>
          <w:szCs w:val="22"/>
        </w:rPr>
      </w:pPr>
    </w:p>
    <w:p w14:paraId="34382CFB" w14:textId="77777777" w:rsidR="00E72EB2" w:rsidRDefault="00E72EB2" w:rsidP="00971833">
      <w:pPr>
        <w:jc w:val="both"/>
        <w:rPr>
          <w:rFonts w:asciiTheme="minorHAnsi" w:hAnsiTheme="minorHAnsi" w:cstheme="minorHAnsi"/>
          <w:sz w:val="22"/>
          <w:szCs w:val="22"/>
        </w:rPr>
      </w:pPr>
    </w:p>
    <w:p w14:paraId="6C4F5AF2" w14:textId="4B7239F0" w:rsidR="00E72EB2" w:rsidRPr="00E72EB2" w:rsidRDefault="00E72EB2" w:rsidP="00E72EB2">
      <w:pPr>
        <w:tabs>
          <w:tab w:val="left" w:leader="dot" w:pos="9072"/>
          <w:tab w:val="left" w:leader="dot" w:pos="16443"/>
        </w:tabs>
        <w:jc w:val="right"/>
        <w:rPr>
          <w:rFonts w:asciiTheme="minorHAnsi" w:hAnsiTheme="minorHAnsi" w:cstheme="minorHAnsi"/>
          <w:sz w:val="22"/>
          <w:szCs w:val="22"/>
        </w:rPr>
      </w:pPr>
      <w:r w:rsidRPr="00E72EB2">
        <w:rPr>
          <w:rFonts w:asciiTheme="minorHAnsi" w:hAnsiTheme="minorHAnsi" w:cstheme="minorHAnsi"/>
          <w:sz w:val="22"/>
          <w:szCs w:val="22"/>
        </w:rPr>
        <w:t>3. sz. melléklet</w:t>
      </w:r>
    </w:p>
    <w:p w14:paraId="566142DF" w14:textId="113EF51D" w:rsidR="00E72EB2" w:rsidRPr="00E72EB2" w:rsidRDefault="00E72EB2" w:rsidP="00971833">
      <w:pPr>
        <w:jc w:val="both"/>
        <w:rPr>
          <w:rFonts w:asciiTheme="minorHAnsi" w:hAnsiTheme="minorHAnsi" w:cstheme="minorHAnsi"/>
          <w:sz w:val="22"/>
          <w:szCs w:val="22"/>
        </w:rPr>
      </w:pPr>
    </w:p>
    <w:p w14:paraId="61C6C1B8" w14:textId="77777777" w:rsidR="00E72EB2" w:rsidRPr="00E72EB2" w:rsidRDefault="00E72EB2" w:rsidP="00E72EB2">
      <w:pPr>
        <w:jc w:val="center"/>
        <w:rPr>
          <w:rFonts w:asciiTheme="minorHAnsi" w:hAnsiTheme="minorHAnsi" w:cstheme="minorHAnsi"/>
          <w:b/>
          <w:bCs/>
          <w:sz w:val="22"/>
          <w:szCs w:val="22"/>
        </w:rPr>
      </w:pPr>
      <w:r w:rsidRPr="00E72EB2">
        <w:rPr>
          <w:rFonts w:asciiTheme="minorHAnsi" w:hAnsiTheme="minorHAnsi" w:cstheme="minorHAnsi"/>
          <w:b/>
          <w:bCs/>
          <w:sz w:val="22"/>
          <w:szCs w:val="22"/>
        </w:rPr>
        <w:t>KÖZNEVELÉSI SZERZŐDÉS</w:t>
      </w:r>
    </w:p>
    <w:p w14:paraId="2102AAA7" w14:textId="77777777" w:rsidR="00E72EB2" w:rsidRPr="00E72EB2" w:rsidRDefault="00E72EB2" w:rsidP="00E72EB2">
      <w:pPr>
        <w:jc w:val="center"/>
        <w:rPr>
          <w:rFonts w:asciiTheme="minorHAnsi" w:hAnsiTheme="minorHAnsi" w:cstheme="minorHAnsi"/>
          <w:bCs/>
          <w:sz w:val="22"/>
          <w:szCs w:val="22"/>
        </w:rPr>
      </w:pPr>
    </w:p>
    <w:p w14:paraId="7E599757"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 xml:space="preserve">amely létrejött egyrészről: Országos Horvát Önkormányzat (1089 Budapest, Bíró Lajos u. 24.) képviseletében eljár: </w:t>
      </w:r>
      <w:proofErr w:type="spellStart"/>
      <w:r w:rsidRPr="00E72EB2">
        <w:rPr>
          <w:rFonts w:asciiTheme="minorHAnsi" w:hAnsiTheme="minorHAnsi" w:cstheme="minorHAnsi"/>
          <w:sz w:val="22"/>
          <w:szCs w:val="22"/>
        </w:rPr>
        <w:t>Gugán</w:t>
      </w:r>
      <w:proofErr w:type="spellEnd"/>
      <w:r w:rsidRPr="00E72EB2">
        <w:rPr>
          <w:rFonts w:asciiTheme="minorHAnsi" w:hAnsiTheme="minorHAnsi" w:cstheme="minorHAnsi"/>
          <w:sz w:val="22"/>
          <w:szCs w:val="22"/>
        </w:rPr>
        <w:t xml:space="preserve"> János elnök, </w:t>
      </w:r>
    </w:p>
    <w:p w14:paraId="4E0FDA2B"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 xml:space="preserve">másrészről </w:t>
      </w:r>
      <w:r w:rsidRPr="00E72EB2">
        <w:rPr>
          <w:rFonts w:asciiTheme="minorHAnsi" w:hAnsiTheme="minorHAnsi" w:cstheme="minorHAnsi"/>
          <w:bCs/>
          <w:sz w:val="22"/>
          <w:szCs w:val="22"/>
        </w:rPr>
        <w:t>Szombathely Megyei Jogú Város Önkormányzata</w:t>
      </w:r>
      <w:r w:rsidRPr="00E72EB2">
        <w:rPr>
          <w:rFonts w:asciiTheme="minorHAnsi" w:hAnsiTheme="minorHAnsi" w:cstheme="minorHAnsi"/>
          <w:sz w:val="22"/>
          <w:szCs w:val="22"/>
        </w:rPr>
        <w:t xml:space="preserve"> (9700 Szombathely, Kossuth L. u. 1-3.) képviseletében eljár: Dr. Nemény András polgármester, </w:t>
      </w:r>
    </w:p>
    <w:p w14:paraId="51317D4F" w14:textId="77777777" w:rsidR="00E72EB2" w:rsidRPr="00E72EB2" w:rsidRDefault="00E72EB2" w:rsidP="00E72EB2">
      <w:pPr>
        <w:jc w:val="both"/>
        <w:rPr>
          <w:rFonts w:asciiTheme="minorHAnsi" w:hAnsiTheme="minorHAnsi" w:cstheme="minorHAnsi"/>
          <w:sz w:val="22"/>
          <w:szCs w:val="22"/>
        </w:rPr>
      </w:pPr>
    </w:p>
    <w:p w14:paraId="72A129CB"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együttesen: a Felek között,</w:t>
      </w:r>
    </w:p>
    <w:p w14:paraId="2BCD58BE" w14:textId="77777777" w:rsidR="00E72EB2" w:rsidRPr="00E72EB2" w:rsidRDefault="00E72EB2" w:rsidP="00E72EB2">
      <w:pPr>
        <w:jc w:val="both"/>
        <w:rPr>
          <w:rFonts w:asciiTheme="minorHAnsi" w:hAnsiTheme="minorHAnsi" w:cstheme="minorHAnsi"/>
          <w:sz w:val="22"/>
          <w:szCs w:val="22"/>
        </w:rPr>
      </w:pPr>
    </w:p>
    <w:p w14:paraId="7FD23E92"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 xml:space="preserve">az alulírott helyen és napon az alábbi feltételekkel: </w:t>
      </w:r>
    </w:p>
    <w:p w14:paraId="3FB7672B" w14:textId="77777777" w:rsidR="00E72EB2" w:rsidRPr="00E72EB2" w:rsidRDefault="00E72EB2" w:rsidP="00E72EB2">
      <w:pPr>
        <w:jc w:val="both"/>
        <w:rPr>
          <w:rFonts w:asciiTheme="minorHAnsi" w:hAnsiTheme="minorHAnsi" w:cstheme="minorHAnsi"/>
          <w:sz w:val="22"/>
          <w:szCs w:val="22"/>
        </w:rPr>
      </w:pPr>
    </w:p>
    <w:p w14:paraId="79FDA779" w14:textId="77777777" w:rsidR="00E72EB2" w:rsidRPr="00E72EB2" w:rsidRDefault="00E72EB2" w:rsidP="00E72EB2">
      <w:pPr>
        <w:ind w:left="561" w:hanging="561"/>
        <w:jc w:val="center"/>
        <w:rPr>
          <w:rFonts w:asciiTheme="minorHAnsi" w:hAnsiTheme="minorHAnsi" w:cstheme="minorHAnsi"/>
          <w:sz w:val="22"/>
          <w:szCs w:val="22"/>
        </w:rPr>
      </w:pPr>
    </w:p>
    <w:p w14:paraId="130EB868" w14:textId="77777777" w:rsidR="00E72EB2" w:rsidRPr="00E72EB2" w:rsidRDefault="00E72EB2" w:rsidP="00E72EB2">
      <w:pPr>
        <w:ind w:left="561" w:hanging="561"/>
        <w:jc w:val="center"/>
        <w:rPr>
          <w:rFonts w:asciiTheme="minorHAnsi" w:hAnsiTheme="minorHAnsi" w:cstheme="minorHAnsi"/>
          <w:b/>
          <w:sz w:val="22"/>
          <w:szCs w:val="22"/>
        </w:rPr>
      </w:pPr>
      <w:r w:rsidRPr="00E72EB2">
        <w:rPr>
          <w:rFonts w:asciiTheme="minorHAnsi" w:hAnsiTheme="minorHAnsi" w:cstheme="minorHAnsi"/>
          <w:b/>
          <w:sz w:val="22"/>
          <w:szCs w:val="22"/>
        </w:rPr>
        <w:t>I. Előzmények</w:t>
      </w:r>
    </w:p>
    <w:p w14:paraId="36C5338A" w14:textId="77777777" w:rsidR="00E72EB2" w:rsidRPr="00E72EB2" w:rsidRDefault="00E72EB2" w:rsidP="00E72EB2">
      <w:pPr>
        <w:rPr>
          <w:rFonts w:asciiTheme="minorHAnsi" w:hAnsiTheme="minorHAnsi" w:cstheme="minorHAnsi"/>
          <w:sz w:val="22"/>
          <w:szCs w:val="22"/>
        </w:rPr>
      </w:pPr>
    </w:p>
    <w:p w14:paraId="46571318"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felek egyezően rögzítik, hogy Magyarország helyi önkormányzatairól szóló 2011. évi CLXXXIX. törvény (a továbbiakban: </w:t>
      </w:r>
      <w:proofErr w:type="spellStart"/>
      <w:r w:rsidRPr="00E72EB2">
        <w:rPr>
          <w:rFonts w:asciiTheme="minorHAnsi" w:hAnsiTheme="minorHAnsi" w:cstheme="minorHAnsi"/>
          <w:sz w:val="22"/>
          <w:szCs w:val="22"/>
        </w:rPr>
        <w:t>Mötv</w:t>
      </w:r>
      <w:proofErr w:type="spellEnd"/>
      <w:r w:rsidRPr="00E72EB2">
        <w:rPr>
          <w:rFonts w:asciiTheme="minorHAnsi" w:hAnsiTheme="minorHAnsi" w:cstheme="minorHAnsi"/>
          <w:sz w:val="22"/>
          <w:szCs w:val="22"/>
        </w:rPr>
        <w:t xml:space="preserve">.) 13. § (1) bekezdés 6. pontja alapján az óvodai ellátás biztosítása a helyi önkormányzat kötelezően ellátandó feladata. </w:t>
      </w:r>
    </w:p>
    <w:p w14:paraId="15845105"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1024E35E" w14:textId="77777777" w:rsidR="00E72EB2" w:rsidRPr="00E72EB2" w:rsidRDefault="00E72EB2" w:rsidP="00E72EB2">
      <w:pPr>
        <w:numPr>
          <w:ilvl w:val="0"/>
          <w:numId w:val="37"/>
        </w:numPr>
        <w:tabs>
          <w:tab w:val="num" w:pos="2791"/>
        </w:tabs>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nemzeti köznevelésről szóló 2011. évi CXC. törvény (a továbbiakban: </w:t>
      </w:r>
      <w:proofErr w:type="spellStart"/>
      <w:r w:rsidRPr="00E72EB2">
        <w:rPr>
          <w:rFonts w:asciiTheme="minorHAnsi" w:hAnsiTheme="minorHAnsi" w:cstheme="minorHAnsi"/>
          <w:sz w:val="22"/>
          <w:szCs w:val="22"/>
        </w:rPr>
        <w:t>Nkt</w:t>
      </w:r>
      <w:proofErr w:type="spellEnd"/>
      <w:r w:rsidRPr="00E72EB2">
        <w:rPr>
          <w:rFonts w:asciiTheme="minorHAnsi" w:hAnsiTheme="minorHAnsi" w:cstheme="minorHAnsi"/>
          <w:sz w:val="22"/>
          <w:szCs w:val="22"/>
        </w:rPr>
        <w:t xml:space="preserve">.) 2. § (3) bekezdése arról rendelkezik, hogy köznevelési intézményt az állam, a törvény keretei között nemzetiségi önkormányzat, a lelkiismereti és vallásszabadság jogáról, valamint az egyházak, vallásfelekezetek és vallási közösségek jogállásáról szóló törvény szerint nyilvántartásba vett egyház, vagy annak belső egyházi jogi személye (továbbiakban együtt: egyházi jogi személy), vallási egyesület, továbbá más szervezet vagy személy alapíthat és tarthat fenn, ha a tevékenység folytatásának jogát - jogszabályban foglaltak szerint - megszerezte. Óvodát települési önkormányzat is alapíthat és fenntarthat. Az </w:t>
      </w:r>
      <w:proofErr w:type="spellStart"/>
      <w:r w:rsidRPr="00E72EB2">
        <w:rPr>
          <w:rFonts w:asciiTheme="minorHAnsi" w:hAnsiTheme="minorHAnsi" w:cstheme="minorHAnsi"/>
          <w:sz w:val="22"/>
          <w:szCs w:val="22"/>
        </w:rPr>
        <w:t>Nkt</w:t>
      </w:r>
      <w:proofErr w:type="spellEnd"/>
      <w:r w:rsidRPr="00E72EB2">
        <w:rPr>
          <w:rFonts w:asciiTheme="minorHAnsi" w:hAnsiTheme="minorHAnsi" w:cstheme="minorHAnsi"/>
          <w:sz w:val="22"/>
          <w:szCs w:val="22"/>
        </w:rPr>
        <w:t xml:space="preserve">. 74. § (2) bekezdése alapján az óvodai nevelésről a települési önkormányzat intézmény alapítása és fenntartása vagy köznevelési szerződés útján gondoskodik. </w:t>
      </w:r>
    </w:p>
    <w:p w14:paraId="7233499D"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349BFC47" w14:textId="77777777" w:rsidR="00E72EB2" w:rsidRPr="00E72EB2" w:rsidRDefault="00E72EB2" w:rsidP="00E72EB2">
      <w:pPr>
        <w:pStyle w:val="Szvegtrzs"/>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Az Országos Horvát Önkormányzat 2016. évtől </w:t>
      </w:r>
      <w:proofErr w:type="spellStart"/>
      <w:r w:rsidRPr="00E72EB2">
        <w:rPr>
          <w:rFonts w:asciiTheme="minorHAnsi" w:hAnsiTheme="minorHAnsi" w:cstheme="minorHAnsi"/>
          <w:sz w:val="22"/>
          <w:szCs w:val="22"/>
        </w:rPr>
        <w:t>szombathelyen</w:t>
      </w:r>
      <w:proofErr w:type="spellEnd"/>
      <w:r w:rsidRPr="00E72EB2">
        <w:rPr>
          <w:rFonts w:asciiTheme="minorHAnsi" w:hAnsiTheme="minorHAnsi" w:cstheme="minorHAnsi"/>
          <w:sz w:val="22"/>
          <w:szCs w:val="22"/>
        </w:rPr>
        <w:t xml:space="preserve"> horvát nemzetiségi nevelést folytató kétnyelvű óvodát működtet.  </w:t>
      </w:r>
    </w:p>
    <w:p w14:paraId="5F2A0D87"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Az Országos Horvát Önkormányzat az </w:t>
      </w:r>
      <w:proofErr w:type="spellStart"/>
      <w:r w:rsidRPr="00E72EB2">
        <w:rPr>
          <w:rFonts w:asciiTheme="minorHAnsi" w:hAnsiTheme="minorHAnsi" w:cstheme="minorHAnsi"/>
          <w:sz w:val="22"/>
          <w:szCs w:val="22"/>
        </w:rPr>
        <w:t>Nkt</w:t>
      </w:r>
      <w:proofErr w:type="spellEnd"/>
      <w:r w:rsidRPr="00E72EB2">
        <w:rPr>
          <w:rFonts w:asciiTheme="minorHAnsi" w:hAnsiTheme="minorHAnsi" w:cstheme="minorHAnsi"/>
          <w:sz w:val="22"/>
          <w:szCs w:val="22"/>
        </w:rPr>
        <w:t>. 74. § (2) bekezdése alapján az óvodai nevelésre vonatkozóan szerződés megkötését kezdeményezte Szombathely Megyei Jogú Város Önkormányzatával. Mindezekre tekintettel a Felek az alábbiakban állapodnak meg.</w:t>
      </w:r>
    </w:p>
    <w:p w14:paraId="6B55D6CC"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571E3962" w14:textId="77777777" w:rsidR="00E72EB2" w:rsidRPr="00E72EB2" w:rsidRDefault="00E72EB2" w:rsidP="00E72EB2">
      <w:pPr>
        <w:pStyle w:val="Szvegtrzsbehzssal"/>
        <w:tabs>
          <w:tab w:val="num" w:pos="561"/>
        </w:tabs>
        <w:jc w:val="center"/>
        <w:rPr>
          <w:rFonts w:asciiTheme="minorHAnsi" w:hAnsiTheme="minorHAnsi" w:cstheme="minorHAnsi"/>
          <w:sz w:val="22"/>
          <w:szCs w:val="22"/>
        </w:rPr>
      </w:pPr>
    </w:p>
    <w:p w14:paraId="3D8C4662" w14:textId="77777777" w:rsidR="00E72EB2" w:rsidRPr="00E72EB2" w:rsidRDefault="00E72EB2" w:rsidP="00E72EB2">
      <w:pPr>
        <w:pStyle w:val="Szvegtrzsbehzssal"/>
        <w:tabs>
          <w:tab w:val="num" w:pos="561"/>
        </w:tabs>
        <w:jc w:val="center"/>
        <w:rPr>
          <w:rFonts w:asciiTheme="minorHAnsi" w:hAnsiTheme="minorHAnsi" w:cstheme="minorHAnsi"/>
          <w:b/>
          <w:sz w:val="22"/>
          <w:szCs w:val="22"/>
        </w:rPr>
      </w:pPr>
      <w:r w:rsidRPr="00E72EB2">
        <w:rPr>
          <w:rFonts w:asciiTheme="minorHAnsi" w:hAnsiTheme="minorHAnsi" w:cstheme="minorHAnsi"/>
          <w:b/>
          <w:sz w:val="22"/>
          <w:szCs w:val="22"/>
        </w:rPr>
        <w:t>II. A szerződés tárgya</w:t>
      </w:r>
    </w:p>
    <w:p w14:paraId="4974F904"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2781D902"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Az Országos Horvát Önkormányzat jelen köznevelési szerződésben meghatározottak szerint óvodai ellátást biztosít Szombathely azon óvodás korú gyermekei számára, akikre a törvényes </w:t>
      </w:r>
      <w:proofErr w:type="spellStart"/>
      <w:r w:rsidRPr="00E72EB2">
        <w:rPr>
          <w:rFonts w:asciiTheme="minorHAnsi" w:hAnsiTheme="minorHAnsi" w:cstheme="minorHAnsi"/>
          <w:sz w:val="22"/>
          <w:szCs w:val="22"/>
        </w:rPr>
        <w:t>képviselőjűk</w:t>
      </w:r>
      <w:proofErr w:type="spellEnd"/>
      <w:r w:rsidRPr="00E72EB2">
        <w:rPr>
          <w:rFonts w:asciiTheme="minorHAnsi" w:hAnsiTheme="minorHAnsi" w:cstheme="minorHAnsi"/>
          <w:sz w:val="22"/>
          <w:szCs w:val="22"/>
        </w:rPr>
        <w:t xml:space="preserve"> horvát nemzetiségi óvodai nevelést igényel. Szerződő Felek egyezően rögzítik, hogy a szerződés vonatkozásában szombathelyi gyermeknek minősül a személyi adatai és lakcímnyilvántartás adatai szerint szombathelyi állandó lakóhellyel rendelkező gyermek. </w:t>
      </w:r>
    </w:p>
    <w:p w14:paraId="3B6EF14D" w14:textId="77777777" w:rsidR="00E72EB2" w:rsidRPr="00E72EB2" w:rsidRDefault="00E72EB2" w:rsidP="00E72EB2">
      <w:pPr>
        <w:jc w:val="both"/>
        <w:rPr>
          <w:rFonts w:asciiTheme="minorHAnsi" w:hAnsiTheme="minorHAnsi" w:cstheme="minorHAnsi"/>
          <w:sz w:val="22"/>
          <w:szCs w:val="22"/>
        </w:rPr>
      </w:pPr>
    </w:p>
    <w:p w14:paraId="2A2BED11" w14:textId="77777777" w:rsidR="00E72EB2" w:rsidRPr="00E72EB2" w:rsidRDefault="00E72EB2" w:rsidP="00E72EB2">
      <w:pPr>
        <w:jc w:val="center"/>
        <w:rPr>
          <w:rFonts w:asciiTheme="minorHAnsi" w:hAnsiTheme="minorHAnsi" w:cstheme="minorHAnsi"/>
          <w:b/>
          <w:sz w:val="22"/>
          <w:szCs w:val="22"/>
        </w:rPr>
      </w:pPr>
    </w:p>
    <w:p w14:paraId="723273B3" w14:textId="77777777" w:rsidR="00E72EB2" w:rsidRPr="00E72EB2" w:rsidRDefault="00E72EB2" w:rsidP="00E72EB2">
      <w:pPr>
        <w:jc w:val="center"/>
        <w:rPr>
          <w:rFonts w:asciiTheme="minorHAnsi" w:hAnsiTheme="minorHAnsi" w:cstheme="minorHAnsi"/>
          <w:b/>
          <w:sz w:val="22"/>
          <w:szCs w:val="22"/>
        </w:rPr>
      </w:pPr>
      <w:r w:rsidRPr="00E72EB2">
        <w:rPr>
          <w:rFonts w:asciiTheme="minorHAnsi" w:hAnsiTheme="minorHAnsi" w:cstheme="minorHAnsi"/>
          <w:b/>
          <w:sz w:val="22"/>
          <w:szCs w:val="22"/>
        </w:rPr>
        <w:t>III. A szerződés tartalma</w:t>
      </w:r>
    </w:p>
    <w:p w14:paraId="148D81A8" w14:textId="77777777" w:rsidR="00E72EB2" w:rsidRPr="00E72EB2" w:rsidRDefault="00E72EB2" w:rsidP="00E72EB2">
      <w:pPr>
        <w:jc w:val="center"/>
        <w:rPr>
          <w:rFonts w:asciiTheme="minorHAnsi" w:hAnsiTheme="minorHAnsi" w:cstheme="minorHAnsi"/>
          <w:sz w:val="22"/>
          <w:szCs w:val="22"/>
        </w:rPr>
      </w:pPr>
    </w:p>
    <w:p w14:paraId="13B3C59A"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Az Országos Horvát Önkormányzat kötelezettséget vállal arra, hogy a horvát nemzetiségi óvodai nevelést igénylő szombathelyi gyermekek számára a nemzeti köznevelésről szóló törvény végrehajtásáról szóló 229/2012. (VIII.8.) Korm. rendelet (a továbbiakban: Korm. rendelet) 33. § (1) bekezdés a) pontjában meghatározott alábbi köznevelési feladatokat biztosítja:</w:t>
      </w:r>
    </w:p>
    <w:p w14:paraId="72B067EE" w14:textId="77777777" w:rsidR="00E72EB2" w:rsidRPr="00E72EB2" w:rsidRDefault="00E72EB2" w:rsidP="00E72EB2">
      <w:pPr>
        <w:numPr>
          <w:ilvl w:val="1"/>
          <w:numId w:val="37"/>
        </w:numPr>
        <w:jc w:val="both"/>
        <w:rPr>
          <w:rFonts w:asciiTheme="minorHAnsi" w:hAnsiTheme="minorHAnsi" w:cstheme="minorHAnsi"/>
          <w:sz w:val="22"/>
          <w:szCs w:val="22"/>
        </w:rPr>
      </w:pPr>
      <w:r w:rsidRPr="00E72EB2">
        <w:rPr>
          <w:rFonts w:asciiTheme="minorHAnsi" w:hAnsiTheme="minorHAnsi" w:cstheme="minorHAnsi"/>
          <w:sz w:val="22"/>
          <w:szCs w:val="22"/>
        </w:rPr>
        <w:t>az óvodai foglalkozást és a heti kötelező időkeret terhére a beilleszkedési, tanulási és magatartási nehézséggel küzdő, a tartósan beteg és a sajátos nevelési igényű gyermek számára megszervezett felzárkóztató foglalkozást,    </w:t>
      </w:r>
    </w:p>
    <w:p w14:paraId="748FFE22" w14:textId="77777777" w:rsidR="00E72EB2" w:rsidRPr="00E72EB2" w:rsidRDefault="00E72EB2" w:rsidP="00E72EB2">
      <w:pPr>
        <w:numPr>
          <w:ilvl w:val="1"/>
          <w:numId w:val="37"/>
        </w:numPr>
        <w:jc w:val="both"/>
        <w:rPr>
          <w:rFonts w:asciiTheme="minorHAnsi" w:hAnsiTheme="minorHAnsi" w:cstheme="minorHAnsi"/>
          <w:sz w:val="22"/>
          <w:szCs w:val="22"/>
        </w:rPr>
      </w:pPr>
      <w:r w:rsidRPr="00E72EB2">
        <w:rPr>
          <w:rFonts w:asciiTheme="minorHAnsi" w:hAnsiTheme="minorHAnsi" w:cstheme="minorHAnsi"/>
          <w:sz w:val="22"/>
          <w:szCs w:val="22"/>
        </w:rPr>
        <w:t xml:space="preserve">a gyermekek - rendeletben meghatározott - egészségfejlesztését, a kötelező rendszeres egészségügyi felügyeletét, </w:t>
      </w:r>
    </w:p>
    <w:p w14:paraId="5315551D" w14:textId="77777777" w:rsidR="00E72EB2" w:rsidRPr="00E72EB2" w:rsidRDefault="00E72EB2" w:rsidP="00E72EB2">
      <w:pPr>
        <w:ind w:left="567" w:hanging="6"/>
        <w:jc w:val="both"/>
        <w:rPr>
          <w:rFonts w:asciiTheme="minorHAnsi" w:hAnsiTheme="minorHAnsi" w:cstheme="minorHAnsi"/>
          <w:sz w:val="22"/>
          <w:szCs w:val="22"/>
        </w:rPr>
      </w:pPr>
      <w:r w:rsidRPr="00E72EB2">
        <w:rPr>
          <w:rFonts w:asciiTheme="minorHAnsi" w:hAnsiTheme="minorHAnsi" w:cstheme="minorHAnsi"/>
          <w:sz w:val="22"/>
          <w:szCs w:val="22"/>
        </w:rPr>
        <w:t xml:space="preserve">továbbá biztosítja a nemzetiségek jogairól szóló 2011. évi CLXXIX. törvényben meghatározott horvát nemzetiségi nevelést. </w:t>
      </w:r>
    </w:p>
    <w:p w14:paraId="746F0FA0"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 </w:t>
      </w:r>
    </w:p>
    <w:p w14:paraId="63B76203"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Az óvodai ellátást igénybe vevő gyermek – az óvodai nevelési napokon – a szülő, vagy más törvényes képviselő által megfizetett térítési díj ellenében étkezésre jogosult. Az étkezési térítési díj a gyermekek védelméről és a gyámügyi igazgatásról szóló 1997. évi XXXI. törvény hatályos rendelkezései szerint kerül megállapításra.</w:t>
      </w:r>
    </w:p>
    <w:p w14:paraId="0D37F4B8"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36B3F256"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Felek megállapodnak abban, hogy az Országos Horvát Önkormányzat a szombathelyi horvát nemzetiségi óvodájában valamennyi horvát nemzetiségi óvodai ellátást igénylő  szombathelyi gyermek felvételét biztosítja.  </w:t>
      </w:r>
    </w:p>
    <w:p w14:paraId="3064AFA0" w14:textId="77777777" w:rsidR="00E72EB2" w:rsidRPr="00E72EB2" w:rsidRDefault="00E72EB2" w:rsidP="00E72EB2">
      <w:pPr>
        <w:jc w:val="both"/>
        <w:rPr>
          <w:rFonts w:asciiTheme="minorHAnsi" w:hAnsiTheme="minorHAnsi" w:cstheme="minorHAnsi"/>
          <w:sz w:val="22"/>
          <w:szCs w:val="22"/>
        </w:rPr>
      </w:pPr>
    </w:p>
    <w:p w14:paraId="21B2538F"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Az Országos Horvát Önkormányzat kötelezettséget vállal arra, hogy a következő nevelési évre szóló óvodai jelentkezések időpontjáról és a jelentkezés módjáról minden év február hónap utolsó munkanapjáig írásbeli tájékoztatást küld Szombathely Megyei Jogú Város Önkormányzata részére.</w:t>
      </w:r>
    </w:p>
    <w:p w14:paraId="513C64E6"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14F79E21" w14:textId="77777777" w:rsidR="00E72EB2" w:rsidRPr="00E72EB2" w:rsidRDefault="00E72EB2" w:rsidP="00E72EB2">
      <w:pPr>
        <w:numPr>
          <w:ilvl w:val="0"/>
          <w:numId w:val="37"/>
        </w:numPr>
        <w:ind w:left="561" w:hanging="561"/>
        <w:jc w:val="both"/>
        <w:rPr>
          <w:rFonts w:asciiTheme="minorHAnsi" w:hAnsiTheme="minorHAnsi" w:cstheme="minorHAnsi"/>
          <w:iCs/>
          <w:sz w:val="22"/>
          <w:szCs w:val="22"/>
        </w:rPr>
      </w:pPr>
      <w:r w:rsidRPr="00E72EB2">
        <w:rPr>
          <w:rFonts w:asciiTheme="minorHAnsi" w:hAnsiTheme="minorHAnsi" w:cstheme="minorHAnsi"/>
          <w:sz w:val="22"/>
          <w:szCs w:val="22"/>
        </w:rPr>
        <w:t xml:space="preserve">Szombathely Megyei Jogú Város Önkormányzata kötelezettséget vállal arra, hogy </w:t>
      </w:r>
      <w:r w:rsidRPr="00E72EB2">
        <w:rPr>
          <w:rFonts w:asciiTheme="minorHAnsi" w:hAnsiTheme="minorHAnsi" w:cstheme="minorHAnsi"/>
          <w:iCs/>
          <w:sz w:val="22"/>
          <w:szCs w:val="22"/>
        </w:rPr>
        <w:t>az illetékességi területén lakóhellyel rendelkező</w:t>
      </w:r>
      <w:r w:rsidRPr="00E72EB2">
        <w:rPr>
          <w:rFonts w:asciiTheme="minorHAnsi" w:hAnsiTheme="minorHAnsi" w:cstheme="minorHAnsi"/>
          <w:sz w:val="22"/>
          <w:szCs w:val="22"/>
        </w:rPr>
        <w:t xml:space="preserve"> óvodás korú gyermekek</w:t>
      </w:r>
      <w:r w:rsidRPr="00E72EB2">
        <w:rPr>
          <w:rFonts w:asciiTheme="minorHAnsi" w:hAnsiTheme="minorHAnsi" w:cstheme="minorHAnsi"/>
          <w:iCs/>
          <w:sz w:val="22"/>
          <w:szCs w:val="22"/>
        </w:rPr>
        <w:t xml:space="preserve"> törvényes képviselőit a beiratkozások időpontjáról, módjáról, a térítésmentesen illetve térítési díj ellenében igénybe vehető szolgáltatások köréről megfelelő időben tájékoztatja.</w:t>
      </w:r>
    </w:p>
    <w:p w14:paraId="7A7A11E8" w14:textId="77777777" w:rsidR="00E72EB2" w:rsidRPr="00E72EB2" w:rsidRDefault="00E72EB2" w:rsidP="00E72EB2">
      <w:pPr>
        <w:jc w:val="both"/>
        <w:rPr>
          <w:rFonts w:asciiTheme="minorHAnsi" w:hAnsiTheme="minorHAnsi" w:cstheme="minorHAnsi"/>
          <w:sz w:val="22"/>
          <w:szCs w:val="22"/>
        </w:rPr>
      </w:pPr>
    </w:p>
    <w:p w14:paraId="380DDAC8" w14:textId="77777777" w:rsidR="00E72EB2" w:rsidRPr="00E72EB2" w:rsidRDefault="00E72EB2" w:rsidP="00E72EB2">
      <w:pPr>
        <w:jc w:val="center"/>
        <w:rPr>
          <w:rFonts w:asciiTheme="minorHAnsi" w:hAnsiTheme="minorHAnsi" w:cstheme="minorHAnsi"/>
          <w:b/>
          <w:sz w:val="22"/>
          <w:szCs w:val="22"/>
        </w:rPr>
      </w:pPr>
      <w:r w:rsidRPr="00E72EB2">
        <w:rPr>
          <w:rFonts w:asciiTheme="minorHAnsi" w:hAnsiTheme="minorHAnsi" w:cstheme="minorHAnsi"/>
          <w:b/>
          <w:sz w:val="22"/>
          <w:szCs w:val="22"/>
        </w:rPr>
        <w:t>IV. Pénzügyi rendelkezések</w:t>
      </w:r>
    </w:p>
    <w:p w14:paraId="068EFAE9" w14:textId="77777777" w:rsidR="00E72EB2" w:rsidRPr="00E72EB2" w:rsidRDefault="00E72EB2" w:rsidP="00E72EB2">
      <w:pPr>
        <w:jc w:val="both"/>
        <w:rPr>
          <w:rFonts w:asciiTheme="minorHAnsi" w:hAnsiTheme="minorHAnsi" w:cstheme="minorHAnsi"/>
          <w:sz w:val="22"/>
          <w:szCs w:val="22"/>
        </w:rPr>
      </w:pPr>
    </w:p>
    <w:p w14:paraId="363C5E5D"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Szombathely Megyei Jogú Város Önkormányzata tudomásul veszi, hogy azon szombathelyi óvodáskorú gyermekek után járó, az egyes köznevelési és gyermekétkeztetési feladatokhoz kapcsolódó központi támogatás minden eleme az Országos Horvát Önkormányzatot illeti meg, akik az Országos Horvát Önkormányzat által fenntartott</w:t>
      </w:r>
      <w:r w:rsidRPr="00E72EB2">
        <w:rPr>
          <w:rFonts w:asciiTheme="minorHAnsi" w:hAnsiTheme="minorHAnsi" w:cstheme="minorHAnsi"/>
          <w:bCs/>
          <w:sz w:val="22"/>
          <w:szCs w:val="22"/>
        </w:rPr>
        <w:t xml:space="preserve"> </w:t>
      </w:r>
      <w:r w:rsidRPr="00E72EB2">
        <w:rPr>
          <w:rFonts w:asciiTheme="minorHAnsi" w:hAnsiTheme="minorHAnsi" w:cstheme="minorHAnsi"/>
          <w:sz w:val="22"/>
          <w:szCs w:val="22"/>
        </w:rPr>
        <w:t>óvodában veszik igénybe az óvodai ellátást.</w:t>
      </w:r>
    </w:p>
    <w:p w14:paraId="44FCE595" w14:textId="77777777" w:rsidR="00E72EB2" w:rsidRPr="00E72EB2" w:rsidRDefault="00E72EB2" w:rsidP="00E72EB2">
      <w:pPr>
        <w:ind w:left="561"/>
        <w:jc w:val="both"/>
        <w:rPr>
          <w:rFonts w:asciiTheme="minorHAnsi" w:hAnsiTheme="minorHAnsi" w:cstheme="minorHAnsi"/>
          <w:sz w:val="22"/>
          <w:szCs w:val="22"/>
        </w:rPr>
      </w:pPr>
    </w:p>
    <w:p w14:paraId="35007021"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lastRenderedPageBreak/>
        <w:t>Felek megállapodnak abban, hogy az Országos Horvát Önkormányzat jelen szerződés tárgyát képező horvát nemzetiségi óvodai nevelést igénylő gyermekek óvodai nevelését – a 11. pontban foglaltakra is tekintettel – Szombathely Megyei Jogú Város Önkormányzata részére térítésmentesen biztosítja.</w:t>
      </w:r>
    </w:p>
    <w:p w14:paraId="6CDA6426"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1140EE8F" w14:textId="77777777" w:rsidR="00E72EB2" w:rsidRPr="00E72EB2" w:rsidRDefault="00E72EB2" w:rsidP="00E72EB2">
      <w:pPr>
        <w:jc w:val="both"/>
        <w:rPr>
          <w:rFonts w:asciiTheme="minorHAnsi" w:hAnsiTheme="minorHAnsi" w:cstheme="minorHAnsi"/>
          <w:sz w:val="22"/>
          <w:szCs w:val="22"/>
        </w:rPr>
      </w:pPr>
    </w:p>
    <w:p w14:paraId="030C9508"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14BE0669" w14:textId="77777777" w:rsidR="00E72EB2" w:rsidRPr="00E72EB2" w:rsidRDefault="00E72EB2" w:rsidP="00E72EB2">
      <w:pPr>
        <w:jc w:val="center"/>
        <w:rPr>
          <w:rFonts w:asciiTheme="minorHAnsi" w:hAnsiTheme="minorHAnsi" w:cstheme="minorHAnsi"/>
          <w:b/>
          <w:sz w:val="22"/>
          <w:szCs w:val="22"/>
        </w:rPr>
      </w:pPr>
      <w:r w:rsidRPr="00E72EB2">
        <w:rPr>
          <w:rFonts w:asciiTheme="minorHAnsi" w:hAnsiTheme="minorHAnsi" w:cstheme="minorHAnsi"/>
          <w:b/>
          <w:sz w:val="22"/>
          <w:szCs w:val="22"/>
        </w:rPr>
        <w:t>V. A szerződés hatálya, felmondás</w:t>
      </w:r>
    </w:p>
    <w:p w14:paraId="5908ADF5" w14:textId="77777777" w:rsidR="00E72EB2" w:rsidRPr="00E72EB2" w:rsidRDefault="00E72EB2" w:rsidP="00E72EB2">
      <w:pPr>
        <w:jc w:val="both"/>
        <w:rPr>
          <w:rFonts w:asciiTheme="minorHAnsi" w:hAnsiTheme="minorHAnsi" w:cstheme="minorHAnsi"/>
          <w:sz w:val="22"/>
          <w:szCs w:val="22"/>
        </w:rPr>
      </w:pPr>
    </w:p>
    <w:p w14:paraId="3D06693E" w14:textId="77777777" w:rsidR="00E72EB2" w:rsidRPr="00E72EB2" w:rsidRDefault="00E72EB2" w:rsidP="00E72EB2">
      <w:pPr>
        <w:numPr>
          <w:ilvl w:val="0"/>
          <w:numId w:val="37"/>
        </w:numPr>
        <w:tabs>
          <w:tab w:val="num" w:pos="2791"/>
        </w:tabs>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Felek a jelen szerződést 2023. július 1. napjától, 5 éves határozott időre kötik. </w:t>
      </w:r>
    </w:p>
    <w:p w14:paraId="3A00562D"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39F6D058"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Felek megállapodnak abban, hogy a jelen szerződést bármelyik fél a másik félhez intézett írásbeli nyilatkozatával, három hónapos felmondási idővel az óvodai szorgalmi időszak végére, május 31. napjára felmondhatja. </w:t>
      </w:r>
    </w:p>
    <w:p w14:paraId="4CA38B32" w14:textId="77777777" w:rsidR="00E72EB2" w:rsidRPr="00E72EB2" w:rsidRDefault="00E72EB2" w:rsidP="00E72EB2">
      <w:pPr>
        <w:jc w:val="both"/>
        <w:rPr>
          <w:rFonts w:asciiTheme="minorHAnsi" w:hAnsiTheme="minorHAnsi" w:cstheme="minorHAnsi"/>
          <w:sz w:val="22"/>
          <w:szCs w:val="22"/>
        </w:rPr>
      </w:pPr>
    </w:p>
    <w:p w14:paraId="391FE517" w14:textId="77777777" w:rsidR="00E72EB2" w:rsidRPr="00E72EB2" w:rsidRDefault="00E72EB2" w:rsidP="00E72EB2">
      <w:pPr>
        <w:jc w:val="both"/>
        <w:rPr>
          <w:rFonts w:asciiTheme="minorHAnsi" w:hAnsiTheme="minorHAnsi" w:cstheme="minorHAnsi"/>
          <w:sz w:val="22"/>
          <w:szCs w:val="22"/>
        </w:rPr>
      </w:pPr>
    </w:p>
    <w:p w14:paraId="17A47ABA" w14:textId="77777777" w:rsidR="00E72EB2" w:rsidRPr="00E72EB2" w:rsidRDefault="00E72EB2" w:rsidP="00E72EB2">
      <w:pPr>
        <w:jc w:val="center"/>
        <w:rPr>
          <w:rFonts w:asciiTheme="minorHAnsi" w:hAnsiTheme="minorHAnsi" w:cstheme="minorHAnsi"/>
          <w:b/>
          <w:sz w:val="22"/>
          <w:szCs w:val="22"/>
        </w:rPr>
      </w:pPr>
    </w:p>
    <w:p w14:paraId="1C04DD1B" w14:textId="77777777" w:rsidR="00E72EB2" w:rsidRPr="00E72EB2" w:rsidRDefault="00E72EB2" w:rsidP="00E72EB2">
      <w:pPr>
        <w:jc w:val="center"/>
        <w:rPr>
          <w:rFonts w:asciiTheme="minorHAnsi" w:hAnsiTheme="minorHAnsi" w:cstheme="minorHAnsi"/>
          <w:b/>
          <w:sz w:val="22"/>
          <w:szCs w:val="22"/>
        </w:rPr>
      </w:pPr>
    </w:p>
    <w:p w14:paraId="01A31CBE" w14:textId="77777777" w:rsidR="00E72EB2" w:rsidRPr="00E72EB2" w:rsidRDefault="00E72EB2" w:rsidP="00E72EB2">
      <w:pPr>
        <w:jc w:val="center"/>
        <w:rPr>
          <w:rFonts w:asciiTheme="minorHAnsi" w:hAnsiTheme="minorHAnsi" w:cstheme="minorHAnsi"/>
          <w:b/>
          <w:sz w:val="22"/>
          <w:szCs w:val="22"/>
        </w:rPr>
      </w:pPr>
      <w:r w:rsidRPr="00E72EB2">
        <w:rPr>
          <w:rFonts w:asciiTheme="minorHAnsi" w:hAnsiTheme="minorHAnsi" w:cstheme="minorHAnsi"/>
          <w:b/>
          <w:sz w:val="22"/>
          <w:szCs w:val="22"/>
        </w:rPr>
        <w:t>VI. Egyéb rendelkezések</w:t>
      </w:r>
    </w:p>
    <w:p w14:paraId="699266E2" w14:textId="77777777" w:rsidR="00E72EB2" w:rsidRPr="00E72EB2" w:rsidRDefault="00E72EB2" w:rsidP="00E72EB2">
      <w:pPr>
        <w:jc w:val="both"/>
        <w:rPr>
          <w:rFonts w:asciiTheme="minorHAnsi" w:hAnsiTheme="minorHAnsi" w:cstheme="minorHAnsi"/>
          <w:sz w:val="22"/>
          <w:szCs w:val="22"/>
        </w:rPr>
      </w:pPr>
    </w:p>
    <w:p w14:paraId="3081DF58"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A Felek megállapodnak abban, hogy Szombathely Megyei Jogú Város Önkormányzata képviseletében eljáró személy a feladat ellátását a helyszínen bármikor jogosult ellenőrizni. Az esetleges észrevételeket a feladatellátásban közreműködő intézmény vezetőjének, valamint az Országos Horvát Önkormányzat képviselőjének bevonásával tárgyalás útján rendezik.</w:t>
      </w:r>
    </w:p>
    <w:p w14:paraId="0161FFD9" w14:textId="77777777" w:rsidR="00E72EB2" w:rsidRPr="00E72EB2" w:rsidRDefault="00E72EB2" w:rsidP="00E72EB2">
      <w:pPr>
        <w:tabs>
          <w:tab w:val="num" w:pos="561"/>
        </w:tabs>
        <w:ind w:left="561" w:hanging="561"/>
        <w:jc w:val="both"/>
        <w:rPr>
          <w:rFonts w:asciiTheme="minorHAnsi" w:hAnsiTheme="minorHAnsi" w:cstheme="minorHAnsi"/>
          <w:sz w:val="22"/>
          <w:szCs w:val="22"/>
        </w:rPr>
      </w:pPr>
    </w:p>
    <w:p w14:paraId="27A0E93F" w14:textId="77777777" w:rsidR="00E72EB2" w:rsidRPr="00E72EB2" w:rsidRDefault="00E72EB2" w:rsidP="00E72EB2">
      <w:pPr>
        <w:numPr>
          <w:ilvl w:val="0"/>
          <w:numId w:val="37"/>
        </w:numPr>
        <w:ind w:left="561" w:hanging="561"/>
        <w:jc w:val="both"/>
        <w:rPr>
          <w:rFonts w:asciiTheme="minorHAnsi" w:hAnsiTheme="minorHAnsi" w:cstheme="minorHAnsi"/>
          <w:sz w:val="22"/>
          <w:szCs w:val="22"/>
        </w:rPr>
      </w:pPr>
      <w:r w:rsidRPr="00E72EB2">
        <w:rPr>
          <w:rFonts w:asciiTheme="minorHAnsi" w:hAnsiTheme="minorHAnsi" w:cstheme="minorHAnsi"/>
          <w:sz w:val="22"/>
          <w:szCs w:val="22"/>
        </w:rPr>
        <w:t xml:space="preserve">A Felek megállapodnak abban, hogy a szerződésben nem szabályozott kérdésekben az </w:t>
      </w:r>
      <w:proofErr w:type="spellStart"/>
      <w:r w:rsidRPr="00E72EB2">
        <w:rPr>
          <w:rFonts w:asciiTheme="minorHAnsi" w:hAnsiTheme="minorHAnsi" w:cstheme="minorHAnsi"/>
          <w:sz w:val="22"/>
          <w:szCs w:val="22"/>
        </w:rPr>
        <w:t>Nkt</w:t>
      </w:r>
      <w:proofErr w:type="spellEnd"/>
      <w:r w:rsidRPr="00E72EB2">
        <w:rPr>
          <w:rFonts w:asciiTheme="minorHAnsi" w:hAnsiTheme="minorHAnsi" w:cstheme="minorHAnsi"/>
          <w:sz w:val="22"/>
          <w:szCs w:val="22"/>
        </w:rPr>
        <w:t xml:space="preserve">., a </w:t>
      </w:r>
      <w:proofErr w:type="spellStart"/>
      <w:r w:rsidRPr="00E72EB2">
        <w:rPr>
          <w:rFonts w:asciiTheme="minorHAnsi" w:hAnsiTheme="minorHAnsi" w:cstheme="minorHAnsi"/>
          <w:sz w:val="22"/>
          <w:szCs w:val="22"/>
        </w:rPr>
        <w:t>Mötv</w:t>
      </w:r>
      <w:proofErr w:type="spellEnd"/>
      <w:r w:rsidRPr="00E72EB2">
        <w:rPr>
          <w:rFonts w:asciiTheme="minorHAnsi" w:hAnsiTheme="minorHAnsi" w:cstheme="minorHAnsi"/>
          <w:sz w:val="22"/>
          <w:szCs w:val="22"/>
        </w:rPr>
        <w:t>., a Korm. rendelet valamint a Ptk. hatályos előírásait kell alkalmazni.</w:t>
      </w:r>
    </w:p>
    <w:p w14:paraId="6320DF51" w14:textId="77777777" w:rsidR="00E72EB2" w:rsidRPr="00E72EB2" w:rsidRDefault="00E72EB2" w:rsidP="00E72EB2">
      <w:pPr>
        <w:jc w:val="both"/>
        <w:rPr>
          <w:rFonts w:asciiTheme="minorHAnsi" w:hAnsiTheme="minorHAnsi" w:cstheme="minorHAnsi"/>
          <w:sz w:val="22"/>
          <w:szCs w:val="22"/>
        </w:rPr>
      </w:pPr>
    </w:p>
    <w:p w14:paraId="7F240C10" w14:textId="77777777" w:rsidR="00E72EB2" w:rsidRPr="00E72EB2" w:rsidRDefault="00E72EB2" w:rsidP="00E72EB2">
      <w:pPr>
        <w:jc w:val="both"/>
        <w:rPr>
          <w:rFonts w:asciiTheme="minorHAnsi" w:hAnsiTheme="minorHAnsi" w:cstheme="minorHAnsi"/>
          <w:sz w:val="22"/>
          <w:szCs w:val="22"/>
        </w:rPr>
      </w:pPr>
    </w:p>
    <w:p w14:paraId="24EFBE0C" w14:textId="77777777" w:rsidR="00E72EB2" w:rsidRPr="00E72EB2" w:rsidRDefault="00E72EB2" w:rsidP="00E72EB2">
      <w:pPr>
        <w:jc w:val="both"/>
        <w:rPr>
          <w:rFonts w:asciiTheme="minorHAnsi" w:hAnsiTheme="minorHAnsi" w:cstheme="minorHAnsi"/>
          <w:sz w:val="22"/>
          <w:szCs w:val="22"/>
        </w:rPr>
      </w:pPr>
      <w:r w:rsidRPr="00E72EB2">
        <w:rPr>
          <w:rFonts w:asciiTheme="minorHAnsi" w:hAnsiTheme="minorHAnsi" w:cstheme="minorHAnsi"/>
          <w:sz w:val="22"/>
          <w:szCs w:val="22"/>
        </w:rPr>
        <w:t xml:space="preserve">Szombathely, 2023. </w:t>
      </w:r>
    </w:p>
    <w:p w14:paraId="1C5A8C22" w14:textId="77777777" w:rsidR="00E72EB2" w:rsidRPr="00E72EB2" w:rsidRDefault="00E72EB2" w:rsidP="00E72EB2">
      <w:pPr>
        <w:jc w:val="both"/>
        <w:rPr>
          <w:rFonts w:asciiTheme="minorHAnsi" w:hAnsiTheme="minorHAnsi" w:cstheme="minorHAnsi"/>
          <w:sz w:val="22"/>
          <w:szCs w:val="22"/>
        </w:rPr>
      </w:pPr>
    </w:p>
    <w:p w14:paraId="58BEA98D" w14:textId="77777777" w:rsidR="00E72EB2" w:rsidRPr="00E72EB2" w:rsidRDefault="00E72EB2" w:rsidP="00E72EB2">
      <w:pPr>
        <w:jc w:val="both"/>
        <w:rPr>
          <w:rFonts w:asciiTheme="minorHAnsi" w:hAnsiTheme="minorHAnsi" w:cstheme="minorHAnsi"/>
          <w:bCs/>
          <w:sz w:val="22"/>
          <w:szCs w:val="22"/>
          <w:u w:val="single"/>
        </w:rPr>
      </w:pPr>
    </w:p>
    <w:p w14:paraId="257B5EB7" w14:textId="77777777" w:rsidR="00E72EB2" w:rsidRPr="00E72EB2" w:rsidRDefault="00E72EB2" w:rsidP="00E72EB2">
      <w:pPr>
        <w:jc w:val="both"/>
        <w:rPr>
          <w:rFonts w:asciiTheme="minorHAnsi" w:hAnsiTheme="minorHAnsi" w:cstheme="minorHAnsi"/>
          <w:bCs/>
          <w:sz w:val="22"/>
          <w:szCs w:val="22"/>
          <w:u w:val="single"/>
        </w:rPr>
      </w:pPr>
    </w:p>
    <w:p w14:paraId="08ED59D1" w14:textId="77777777" w:rsidR="00E72EB2" w:rsidRPr="00E72EB2" w:rsidRDefault="00E72EB2" w:rsidP="00E72EB2">
      <w:pPr>
        <w:tabs>
          <w:tab w:val="center" w:pos="2552"/>
          <w:tab w:val="center" w:pos="7513"/>
        </w:tabs>
        <w:jc w:val="both"/>
        <w:rPr>
          <w:rFonts w:asciiTheme="minorHAnsi" w:hAnsiTheme="minorHAnsi" w:cstheme="minorHAnsi"/>
          <w:bCs/>
          <w:sz w:val="22"/>
          <w:szCs w:val="22"/>
        </w:rPr>
      </w:pPr>
      <w:r w:rsidRPr="00E72EB2">
        <w:rPr>
          <w:rFonts w:asciiTheme="minorHAnsi" w:hAnsiTheme="minorHAnsi" w:cstheme="minorHAnsi"/>
          <w:sz w:val="22"/>
          <w:szCs w:val="22"/>
        </w:rPr>
        <w:tab/>
        <w:t>Országos Horvát Önkormányzat</w:t>
      </w:r>
      <w:r w:rsidRPr="00E72EB2">
        <w:rPr>
          <w:rFonts w:asciiTheme="minorHAnsi" w:hAnsiTheme="minorHAnsi" w:cstheme="minorHAnsi"/>
          <w:bCs/>
          <w:sz w:val="22"/>
          <w:szCs w:val="22"/>
        </w:rPr>
        <w:tab/>
        <w:t>Szombathely Megyei Jogú Város</w:t>
      </w:r>
    </w:p>
    <w:p w14:paraId="149B5768" w14:textId="77777777" w:rsidR="00E72EB2" w:rsidRPr="00E72EB2" w:rsidRDefault="00E72EB2" w:rsidP="00E72EB2">
      <w:pPr>
        <w:tabs>
          <w:tab w:val="center" w:pos="2552"/>
          <w:tab w:val="center" w:pos="7513"/>
        </w:tabs>
        <w:jc w:val="both"/>
        <w:rPr>
          <w:rFonts w:asciiTheme="minorHAnsi" w:hAnsiTheme="minorHAnsi" w:cstheme="minorHAnsi"/>
          <w:sz w:val="22"/>
          <w:szCs w:val="22"/>
        </w:rPr>
      </w:pPr>
      <w:r w:rsidRPr="00E72EB2">
        <w:rPr>
          <w:rFonts w:asciiTheme="minorHAnsi" w:hAnsiTheme="minorHAnsi" w:cstheme="minorHAnsi"/>
          <w:bCs/>
          <w:sz w:val="22"/>
          <w:szCs w:val="22"/>
        </w:rPr>
        <w:tab/>
        <w:t xml:space="preserve">képviseletében: </w:t>
      </w:r>
      <w:r w:rsidRPr="00E72EB2">
        <w:rPr>
          <w:rFonts w:asciiTheme="minorHAnsi" w:hAnsiTheme="minorHAnsi" w:cstheme="minorHAnsi"/>
          <w:bCs/>
          <w:sz w:val="22"/>
          <w:szCs w:val="22"/>
        </w:rPr>
        <w:tab/>
        <w:t>Önkormányzata képviseletében:</w:t>
      </w:r>
    </w:p>
    <w:p w14:paraId="2674F844" w14:textId="77777777" w:rsidR="00E72EB2" w:rsidRPr="00E72EB2" w:rsidRDefault="00E72EB2" w:rsidP="00E72EB2">
      <w:pPr>
        <w:tabs>
          <w:tab w:val="center" w:pos="2552"/>
          <w:tab w:val="center" w:pos="7513"/>
        </w:tabs>
        <w:jc w:val="center"/>
        <w:rPr>
          <w:rFonts w:asciiTheme="minorHAnsi" w:hAnsiTheme="minorHAnsi" w:cstheme="minorHAnsi"/>
          <w:sz w:val="22"/>
          <w:szCs w:val="22"/>
        </w:rPr>
      </w:pPr>
    </w:p>
    <w:p w14:paraId="7065071E" w14:textId="77777777" w:rsidR="00E72EB2" w:rsidRPr="00E72EB2" w:rsidRDefault="00E72EB2" w:rsidP="00E72EB2">
      <w:pPr>
        <w:tabs>
          <w:tab w:val="center" w:pos="2552"/>
          <w:tab w:val="center" w:pos="7513"/>
        </w:tabs>
        <w:rPr>
          <w:rFonts w:asciiTheme="minorHAnsi" w:hAnsiTheme="minorHAnsi" w:cstheme="minorHAnsi"/>
          <w:sz w:val="22"/>
          <w:szCs w:val="22"/>
        </w:rPr>
      </w:pPr>
    </w:p>
    <w:p w14:paraId="6ECEEF80" w14:textId="77777777" w:rsidR="00E72EB2" w:rsidRPr="00E72EB2" w:rsidRDefault="00E72EB2" w:rsidP="00E72EB2">
      <w:pPr>
        <w:tabs>
          <w:tab w:val="center" w:pos="2552"/>
          <w:tab w:val="center" w:pos="7513"/>
        </w:tabs>
        <w:jc w:val="center"/>
        <w:rPr>
          <w:rFonts w:asciiTheme="minorHAnsi" w:hAnsiTheme="minorHAnsi" w:cstheme="minorHAnsi"/>
          <w:sz w:val="22"/>
          <w:szCs w:val="22"/>
        </w:rPr>
      </w:pPr>
    </w:p>
    <w:p w14:paraId="13C6E708" w14:textId="77777777" w:rsidR="00E72EB2" w:rsidRPr="00E72EB2" w:rsidRDefault="00E72EB2" w:rsidP="00E72EB2">
      <w:pPr>
        <w:tabs>
          <w:tab w:val="center" w:pos="2552"/>
          <w:tab w:val="center" w:pos="7513"/>
        </w:tabs>
        <w:rPr>
          <w:rFonts w:asciiTheme="minorHAnsi" w:hAnsiTheme="minorHAnsi" w:cstheme="minorHAnsi"/>
          <w:b/>
          <w:bCs/>
          <w:sz w:val="22"/>
          <w:szCs w:val="22"/>
        </w:rPr>
      </w:pPr>
      <w:r w:rsidRPr="00E72EB2">
        <w:rPr>
          <w:rFonts w:asciiTheme="minorHAnsi" w:hAnsiTheme="minorHAnsi" w:cstheme="minorHAnsi"/>
          <w:b/>
          <w:sz w:val="22"/>
          <w:szCs w:val="22"/>
        </w:rPr>
        <w:tab/>
        <w:t xml:space="preserve">/: </w:t>
      </w:r>
      <w:proofErr w:type="spellStart"/>
      <w:r w:rsidRPr="00E72EB2">
        <w:rPr>
          <w:rFonts w:asciiTheme="minorHAnsi" w:hAnsiTheme="minorHAnsi" w:cstheme="minorHAnsi"/>
          <w:b/>
          <w:sz w:val="22"/>
          <w:szCs w:val="22"/>
        </w:rPr>
        <w:t>Gugán</w:t>
      </w:r>
      <w:proofErr w:type="spellEnd"/>
      <w:r w:rsidRPr="00E72EB2">
        <w:rPr>
          <w:rFonts w:asciiTheme="minorHAnsi" w:hAnsiTheme="minorHAnsi" w:cstheme="minorHAnsi"/>
          <w:b/>
          <w:sz w:val="22"/>
          <w:szCs w:val="22"/>
        </w:rPr>
        <w:t xml:space="preserve"> János:/</w:t>
      </w:r>
      <w:r w:rsidRPr="00E72EB2">
        <w:rPr>
          <w:rFonts w:asciiTheme="minorHAnsi" w:hAnsiTheme="minorHAnsi" w:cstheme="minorHAnsi"/>
          <w:b/>
          <w:bCs/>
          <w:sz w:val="22"/>
          <w:szCs w:val="22"/>
        </w:rPr>
        <w:tab/>
        <w:t>/: Dr. Nemény András :/</w:t>
      </w:r>
    </w:p>
    <w:p w14:paraId="5099D62D" w14:textId="77777777" w:rsidR="00E72EB2" w:rsidRPr="00E72EB2" w:rsidRDefault="00E72EB2" w:rsidP="00E72EB2">
      <w:pPr>
        <w:tabs>
          <w:tab w:val="center" w:pos="2552"/>
          <w:tab w:val="center" w:pos="7513"/>
        </w:tabs>
        <w:rPr>
          <w:rFonts w:asciiTheme="minorHAnsi" w:hAnsiTheme="minorHAnsi" w:cstheme="minorHAnsi"/>
          <w:b/>
          <w:sz w:val="22"/>
          <w:szCs w:val="22"/>
        </w:rPr>
      </w:pPr>
      <w:r w:rsidRPr="00E72EB2">
        <w:rPr>
          <w:rFonts w:asciiTheme="minorHAnsi" w:hAnsiTheme="minorHAnsi" w:cstheme="minorHAnsi"/>
          <w:b/>
          <w:sz w:val="22"/>
          <w:szCs w:val="22"/>
        </w:rPr>
        <w:tab/>
        <w:t>elnök</w:t>
      </w:r>
      <w:r w:rsidRPr="00E72EB2">
        <w:rPr>
          <w:rFonts w:asciiTheme="minorHAnsi" w:hAnsiTheme="minorHAnsi" w:cstheme="minorHAnsi"/>
          <w:b/>
          <w:sz w:val="22"/>
          <w:szCs w:val="22"/>
        </w:rPr>
        <w:tab/>
        <w:t>polgármester</w:t>
      </w:r>
    </w:p>
    <w:p w14:paraId="38BA65FF" w14:textId="77777777" w:rsidR="00E72EB2" w:rsidRDefault="00E72EB2" w:rsidP="00E72EB2">
      <w:pPr>
        <w:jc w:val="both"/>
        <w:rPr>
          <w:rFonts w:asciiTheme="minorHAnsi" w:hAnsiTheme="minorHAnsi" w:cstheme="minorHAnsi"/>
          <w:bCs/>
          <w:sz w:val="22"/>
          <w:szCs w:val="22"/>
          <w:u w:val="single"/>
        </w:rPr>
      </w:pPr>
    </w:p>
    <w:p w14:paraId="61E7C5D2" w14:textId="77777777" w:rsidR="00E72EB2" w:rsidRDefault="00E72EB2" w:rsidP="00E72EB2">
      <w:pPr>
        <w:jc w:val="both"/>
        <w:rPr>
          <w:rFonts w:asciiTheme="minorHAnsi" w:hAnsiTheme="minorHAnsi" w:cstheme="minorHAnsi"/>
          <w:bCs/>
          <w:sz w:val="22"/>
          <w:szCs w:val="22"/>
          <w:u w:val="single"/>
        </w:rPr>
      </w:pPr>
    </w:p>
    <w:p w14:paraId="139CEF7F" w14:textId="77777777" w:rsidR="00E72EB2" w:rsidRDefault="00E72EB2" w:rsidP="00E72EB2">
      <w:pPr>
        <w:jc w:val="both"/>
        <w:rPr>
          <w:rFonts w:asciiTheme="minorHAnsi" w:hAnsiTheme="minorHAnsi" w:cstheme="minorHAnsi"/>
          <w:bCs/>
          <w:sz w:val="22"/>
          <w:szCs w:val="22"/>
          <w:u w:val="single"/>
        </w:rPr>
      </w:pPr>
    </w:p>
    <w:p w14:paraId="069C8553" w14:textId="77777777" w:rsidR="00E72EB2" w:rsidRDefault="00E72EB2" w:rsidP="00E72EB2">
      <w:pPr>
        <w:jc w:val="both"/>
        <w:rPr>
          <w:rFonts w:asciiTheme="minorHAnsi" w:hAnsiTheme="minorHAnsi" w:cstheme="minorHAnsi"/>
          <w:bCs/>
          <w:sz w:val="22"/>
          <w:szCs w:val="22"/>
          <w:u w:val="single"/>
        </w:rPr>
      </w:pPr>
    </w:p>
    <w:p w14:paraId="3DB37EBE" w14:textId="77777777" w:rsidR="00E72EB2" w:rsidRDefault="00E72EB2" w:rsidP="00E72EB2">
      <w:pPr>
        <w:jc w:val="both"/>
        <w:rPr>
          <w:rFonts w:asciiTheme="minorHAnsi" w:hAnsiTheme="minorHAnsi" w:cstheme="minorHAnsi"/>
          <w:bCs/>
          <w:sz w:val="22"/>
          <w:szCs w:val="22"/>
          <w:u w:val="single"/>
        </w:rPr>
      </w:pPr>
    </w:p>
    <w:p w14:paraId="2A1224B4" w14:textId="77777777" w:rsidR="00E72EB2" w:rsidRDefault="00E72EB2" w:rsidP="00E72EB2">
      <w:pPr>
        <w:jc w:val="both"/>
        <w:rPr>
          <w:rFonts w:asciiTheme="minorHAnsi" w:hAnsiTheme="minorHAnsi" w:cstheme="minorHAnsi"/>
          <w:bCs/>
          <w:sz w:val="22"/>
          <w:szCs w:val="22"/>
          <w:u w:val="single"/>
        </w:rPr>
      </w:pPr>
    </w:p>
    <w:p w14:paraId="1516D387" w14:textId="77777777" w:rsidR="00E72EB2" w:rsidRDefault="00E72EB2" w:rsidP="00E72EB2">
      <w:pPr>
        <w:jc w:val="both"/>
        <w:rPr>
          <w:rFonts w:asciiTheme="minorHAnsi" w:hAnsiTheme="minorHAnsi" w:cstheme="minorHAnsi"/>
          <w:bCs/>
          <w:sz w:val="22"/>
          <w:szCs w:val="22"/>
          <w:u w:val="single"/>
        </w:rPr>
      </w:pPr>
      <w:r>
        <w:rPr>
          <w:rFonts w:asciiTheme="minorHAnsi" w:hAnsiTheme="minorHAnsi" w:cstheme="minorHAnsi"/>
          <w:bCs/>
          <w:sz w:val="22"/>
          <w:szCs w:val="22"/>
          <w:u w:val="single"/>
        </w:rPr>
        <w:t>Záradék:</w:t>
      </w:r>
    </w:p>
    <w:p w14:paraId="27BD961F" w14:textId="77777777" w:rsidR="00E72EB2" w:rsidRDefault="00E72EB2" w:rsidP="00E72EB2">
      <w:pPr>
        <w:jc w:val="both"/>
        <w:rPr>
          <w:rFonts w:asciiTheme="minorHAnsi" w:hAnsiTheme="minorHAnsi" w:cstheme="minorHAnsi"/>
          <w:sz w:val="22"/>
          <w:szCs w:val="22"/>
        </w:rPr>
      </w:pPr>
      <w:r>
        <w:rPr>
          <w:rFonts w:asciiTheme="minorHAnsi" w:hAnsiTheme="minorHAnsi" w:cstheme="minorHAnsi"/>
          <w:sz w:val="22"/>
          <w:szCs w:val="22"/>
        </w:rPr>
        <w:t>Jelen szerződést az Országos Horvát Önkormányzat Képviselő-testülete a             számú, Szombathely Megyei Jogú Város Önkormányzatának Közgyűlése a         Kgy. számú, a határozatával hagyta jóvá.</w:t>
      </w:r>
    </w:p>
    <w:p w14:paraId="453C2F04" w14:textId="77777777" w:rsidR="00E72EB2" w:rsidRDefault="00E72EB2" w:rsidP="00971833">
      <w:pPr>
        <w:jc w:val="both"/>
        <w:rPr>
          <w:rFonts w:asciiTheme="minorHAnsi" w:hAnsiTheme="minorHAnsi" w:cstheme="minorHAnsi"/>
          <w:sz w:val="22"/>
          <w:szCs w:val="22"/>
        </w:rPr>
      </w:pPr>
    </w:p>
    <w:p w14:paraId="0F934317" w14:textId="77777777" w:rsidR="00E72EB2" w:rsidRDefault="00E72EB2" w:rsidP="00971833">
      <w:pPr>
        <w:jc w:val="both"/>
        <w:rPr>
          <w:rFonts w:asciiTheme="minorHAnsi" w:hAnsiTheme="minorHAnsi" w:cstheme="minorHAnsi"/>
          <w:sz w:val="22"/>
          <w:szCs w:val="22"/>
        </w:rPr>
      </w:pPr>
    </w:p>
    <w:p w14:paraId="448DB556" w14:textId="77777777" w:rsidR="00E72EB2" w:rsidRDefault="00E72EB2" w:rsidP="00971833">
      <w:pPr>
        <w:jc w:val="both"/>
        <w:rPr>
          <w:rFonts w:asciiTheme="minorHAnsi" w:hAnsiTheme="minorHAnsi" w:cstheme="minorHAnsi"/>
          <w:sz w:val="22"/>
          <w:szCs w:val="22"/>
        </w:rPr>
      </w:pPr>
    </w:p>
    <w:p w14:paraId="4378507F" w14:textId="77777777" w:rsidR="00E72EB2" w:rsidRDefault="00E72EB2" w:rsidP="00971833">
      <w:pPr>
        <w:jc w:val="both"/>
        <w:rPr>
          <w:rFonts w:asciiTheme="minorHAnsi" w:hAnsiTheme="minorHAnsi" w:cstheme="minorHAnsi"/>
          <w:sz w:val="22"/>
          <w:szCs w:val="22"/>
        </w:rPr>
      </w:pPr>
    </w:p>
    <w:p w14:paraId="2FBC1E16" w14:textId="77777777" w:rsidR="00E72EB2" w:rsidRDefault="00E72EB2" w:rsidP="00971833">
      <w:pPr>
        <w:jc w:val="both"/>
        <w:rPr>
          <w:rFonts w:asciiTheme="minorHAnsi" w:hAnsiTheme="minorHAnsi" w:cstheme="minorHAnsi"/>
          <w:sz w:val="22"/>
          <w:szCs w:val="22"/>
        </w:rPr>
      </w:pPr>
    </w:p>
    <w:p w14:paraId="11C6DA0F" w14:textId="77777777" w:rsidR="00E72EB2" w:rsidRDefault="00E72EB2" w:rsidP="00971833">
      <w:pPr>
        <w:jc w:val="both"/>
        <w:rPr>
          <w:rFonts w:asciiTheme="minorHAnsi" w:hAnsiTheme="minorHAnsi" w:cstheme="minorHAnsi"/>
          <w:sz w:val="22"/>
          <w:szCs w:val="22"/>
        </w:rPr>
      </w:pPr>
    </w:p>
    <w:p w14:paraId="11192FB9" w14:textId="77777777" w:rsidR="00E72EB2" w:rsidRDefault="00E72EB2" w:rsidP="00971833">
      <w:pPr>
        <w:jc w:val="both"/>
        <w:rPr>
          <w:rFonts w:asciiTheme="minorHAnsi" w:hAnsiTheme="minorHAnsi" w:cstheme="minorHAnsi"/>
          <w:sz w:val="22"/>
          <w:szCs w:val="22"/>
        </w:rPr>
      </w:pPr>
    </w:p>
    <w:p w14:paraId="0DEFB2E8" w14:textId="77777777" w:rsidR="00E72EB2" w:rsidRDefault="00E72EB2" w:rsidP="00971833">
      <w:pPr>
        <w:jc w:val="both"/>
        <w:rPr>
          <w:rFonts w:asciiTheme="minorHAnsi" w:hAnsiTheme="minorHAnsi" w:cstheme="minorHAnsi"/>
          <w:sz w:val="22"/>
          <w:szCs w:val="22"/>
        </w:rPr>
      </w:pPr>
    </w:p>
    <w:p w14:paraId="3AFDA586" w14:textId="343D2652" w:rsidR="00774505" w:rsidRPr="00774505" w:rsidRDefault="00774505" w:rsidP="00774505">
      <w:pPr>
        <w:jc w:val="center"/>
        <w:rPr>
          <w:rFonts w:asciiTheme="minorHAnsi" w:hAnsiTheme="minorHAnsi" w:cstheme="minorHAnsi"/>
          <w:b/>
          <w:noProof/>
          <w:sz w:val="22"/>
          <w:szCs w:val="22"/>
        </w:rPr>
      </w:pPr>
      <w:r>
        <w:rPr>
          <w:rFonts w:asciiTheme="minorHAnsi" w:hAnsiTheme="minorHAnsi" w:cstheme="minorHAnsi"/>
          <w:b/>
          <w:noProof/>
          <w:sz w:val="22"/>
          <w:szCs w:val="22"/>
        </w:rPr>
        <w:lastRenderedPageBreak/>
        <w:t>6</w:t>
      </w:r>
      <w:r w:rsidRPr="00774505">
        <w:rPr>
          <w:rFonts w:asciiTheme="minorHAnsi" w:hAnsiTheme="minorHAnsi" w:cstheme="minorHAnsi"/>
          <w:b/>
          <w:noProof/>
          <w:sz w:val="22"/>
          <w:szCs w:val="22"/>
        </w:rPr>
        <w:t>.</w:t>
      </w:r>
    </w:p>
    <w:p w14:paraId="2FC3EA3C" w14:textId="77777777" w:rsidR="00774505" w:rsidRPr="00774505" w:rsidRDefault="00774505" w:rsidP="00774505">
      <w:pPr>
        <w:jc w:val="center"/>
        <w:rPr>
          <w:rFonts w:asciiTheme="minorHAnsi" w:hAnsiTheme="minorHAnsi" w:cstheme="minorHAnsi"/>
          <w:b/>
          <w:noProof/>
          <w:sz w:val="22"/>
          <w:szCs w:val="22"/>
        </w:rPr>
      </w:pPr>
    </w:p>
    <w:p w14:paraId="3B6A7940" w14:textId="09FDD080" w:rsidR="00774505" w:rsidRDefault="00774505" w:rsidP="00774505">
      <w:pPr>
        <w:jc w:val="center"/>
        <w:rPr>
          <w:rFonts w:asciiTheme="minorHAnsi" w:hAnsiTheme="minorHAnsi" w:cstheme="minorHAnsi"/>
          <w:sz w:val="22"/>
          <w:szCs w:val="22"/>
        </w:rPr>
      </w:pPr>
      <w:r w:rsidRPr="00774505">
        <w:rPr>
          <w:rFonts w:asciiTheme="minorHAnsi" w:hAnsiTheme="minorHAnsi" w:cstheme="minorHAnsi"/>
          <w:b/>
          <w:sz w:val="22"/>
          <w:szCs w:val="22"/>
        </w:rPr>
        <w:t>Tisztelt Közgyűlés!</w:t>
      </w:r>
    </w:p>
    <w:p w14:paraId="50612CB9" w14:textId="77777777" w:rsidR="00774505" w:rsidRDefault="00774505" w:rsidP="00971833">
      <w:pPr>
        <w:jc w:val="both"/>
        <w:rPr>
          <w:rFonts w:asciiTheme="minorHAnsi" w:hAnsiTheme="minorHAnsi" w:cstheme="minorHAnsi"/>
          <w:sz w:val="22"/>
          <w:szCs w:val="22"/>
        </w:rPr>
      </w:pPr>
    </w:p>
    <w:p w14:paraId="7A54BC37" w14:textId="77777777" w:rsidR="00774505" w:rsidRDefault="00774505" w:rsidP="00774505">
      <w:pPr>
        <w:jc w:val="both"/>
        <w:rPr>
          <w:rFonts w:asciiTheme="minorHAnsi" w:hAnsiTheme="minorHAnsi" w:cstheme="minorHAnsi"/>
          <w:bCs/>
          <w:sz w:val="22"/>
          <w:szCs w:val="22"/>
        </w:rPr>
      </w:pPr>
      <w:r w:rsidRPr="00A675CB">
        <w:rPr>
          <w:rFonts w:asciiTheme="minorHAnsi" w:hAnsiTheme="minorHAnsi" w:cstheme="minorHAnsi"/>
          <w:bCs/>
          <w:sz w:val="22"/>
          <w:szCs w:val="22"/>
        </w:rPr>
        <w:t>T</w:t>
      </w:r>
      <w:r>
        <w:rPr>
          <w:rFonts w:asciiTheme="minorHAnsi" w:hAnsiTheme="minorHAnsi" w:cstheme="minorHAnsi"/>
          <w:bCs/>
          <w:sz w:val="22"/>
          <w:szCs w:val="22"/>
        </w:rPr>
        <w:t xml:space="preserve">ájékoztatom a Tisztelt Közgyűlést, hogy Pálos Károly Családsegítő és Gyermekjóléti Szolgálat, mint használó és a Szombathelyi Önkormányzati Házkezelési Kft., mint használatba adó között 2003. január 2. napján, határozatlan időtartamra – Szombathely Megyei Jogú Város Közgyűlésének 208/2002. (VI.20.) Kgy. számú határozatában foglaltak alapján – ingyenes használatba adási megállapodás jött létre </w:t>
      </w:r>
      <w:r w:rsidRPr="0029698E">
        <w:rPr>
          <w:rFonts w:asciiTheme="minorHAnsi" w:hAnsiTheme="minorHAnsi" w:cstheme="minorHAnsi"/>
          <w:bCs/>
          <w:sz w:val="22"/>
          <w:szCs w:val="22"/>
        </w:rPr>
        <w:t xml:space="preserve">a </w:t>
      </w:r>
      <w:proofErr w:type="spellStart"/>
      <w:r w:rsidRPr="0029698E">
        <w:rPr>
          <w:rFonts w:asciiTheme="minorHAnsi" w:hAnsiTheme="minorHAnsi" w:cstheme="minorHAnsi"/>
          <w:sz w:val="22"/>
          <w:szCs w:val="22"/>
        </w:rPr>
        <w:t>Paragvári</w:t>
      </w:r>
      <w:proofErr w:type="spellEnd"/>
      <w:r w:rsidRPr="0029698E">
        <w:rPr>
          <w:rFonts w:asciiTheme="minorHAnsi" w:hAnsiTheme="minorHAnsi" w:cstheme="minorHAnsi"/>
          <w:sz w:val="22"/>
          <w:szCs w:val="22"/>
        </w:rPr>
        <w:t xml:space="preserve"> u. 86.</w:t>
      </w:r>
      <w:r>
        <w:rPr>
          <w:rFonts w:asciiTheme="minorHAnsi" w:hAnsiTheme="minorHAnsi" w:cstheme="minorHAnsi"/>
          <w:bCs/>
          <w:sz w:val="22"/>
          <w:szCs w:val="22"/>
        </w:rPr>
        <w:t xml:space="preserve"> szám alatti ingatlan 12 db, egyenként 25 m</w:t>
      </w:r>
      <w:r w:rsidRPr="002B2165">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alapterületű, korábban szálláshelyként funkcionált helyiségére, valamint a hozzájuk tartozó folyosórészre vonatkozóan, „Családok Átmeneti Otthona” kialakítása céljából.</w:t>
      </w:r>
    </w:p>
    <w:p w14:paraId="1FC5798D" w14:textId="77777777" w:rsidR="00774505" w:rsidRDefault="00774505" w:rsidP="00774505">
      <w:pPr>
        <w:jc w:val="both"/>
        <w:rPr>
          <w:rFonts w:asciiTheme="minorHAnsi" w:hAnsiTheme="minorHAnsi" w:cstheme="minorHAnsi"/>
          <w:bCs/>
          <w:sz w:val="22"/>
          <w:szCs w:val="22"/>
        </w:rPr>
      </w:pPr>
    </w:p>
    <w:p w14:paraId="75D4DB87" w14:textId="77777777" w:rsidR="00774505" w:rsidRDefault="00774505" w:rsidP="00774505">
      <w:pPr>
        <w:jc w:val="both"/>
        <w:rPr>
          <w:rFonts w:asciiTheme="minorHAnsi" w:hAnsiTheme="minorHAnsi" w:cstheme="minorHAnsi"/>
          <w:bCs/>
          <w:sz w:val="22"/>
          <w:szCs w:val="22"/>
        </w:rPr>
      </w:pPr>
      <w:r>
        <w:rPr>
          <w:rFonts w:asciiTheme="minorHAnsi" w:hAnsiTheme="minorHAnsi" w:cstheme="minorHAnsi"/>
          <w:bCs/>
          <w:sz w:val="22"/>
          <w:szCs w:val="22"/>
        </w:rPr>
        <w:t xml:space="preserve">A megállapodás 2004. január 2. napján módosításra került azzal, hogy az ingatlan földszintjén megüresedett további 5 szálláshely, valamint a volt házfelügyelői szolgálati lakás, iroda és raktárhelyiség – ezzel az épület teljes földszinti része – is a használó ingyenes használatába került. </w:t>
      </w:r>
    </w:p>
    <w:p w14:paraId="01F6CAEC" w14:textId="77777777" w:rsidR="00774505" w:rsidRDefault="00774505" w:rsidP="00774505">
      <w:pPr>
        <w:jc w:val="both"/>
        <w:rPr>
          <w:rFonts w:asciiTheme="minorHAnsi" w:hAnsiTheme="minorHAnsi" w:cstheme="minorHAnsi"/>
          <w:bCs/>
          <w:sz w:val="22"/>
          <w:szCs w:val="22"/>
        </w:rPr>
      </w:pPr>
      <w:r>
        <w:rPr>
          <w:rFonts w:asciiTheme="minorHAnsi" w:hAnsiTheme="minorHAnsi" w:cstheme="minorHAnsi"/>
          <w:bCs/>
          <w:sz w:val="22"/>
          <w:szCs w:val="22"/>
        </w:rPr>
        <w:t>A módosított megállapodásba foglaltak szerint az ingatlan összes alapterülete 2933 m</w:t>
      </w:r>
      <w:r w:rsidRPr="007603AC">
        <w:rPr>
          <w:rFonts w:asciiTheme="minorHAnsi" w:hAnsiTheme="minorHAnsi" w:cstheme="minorHAnsi"/>
          <w:bCs/>
          <w:sz w:val="22"/>
          <w:szCs w:val="22"/>
          <w:vertAlign w:val="superscript"/>
        </w:rPr>
        <w:t>2</w:t>
      </w:r>
      <w:r>
        <w:rPr>
          <w:rFonts w:asciiTheme="minorHAnsi" w:hAnsiTheme="minorHAnsi" w:cstheme="minorHAnsi"/>
          <w:bCs/>
          <w:sz w:val="22"/>
          <w:szCs w:val="22"/>
        </w:rPr>
        <w:t>, melyből a használó által ténylegesen használt alapterület nagysága 633 m</w:t>
      </w:r>
      <w:r w:rsidRPr="007603AC">
        <w:rPr>
          <w:rFonts w:asciiTheme="minorHAnsi" w:hAnsiTheme="minorHAnsi" w:cstheme="minorHAnsi"/>
          <w:bCs/>
          <w:sz w:val="22"/>
          <w:szCs w:val="22"/>
          <w:vertAlign w:val="superscript"/>
        </w:rPr>
        <w:t>2</w:t>
      </w:r>
      <w:r>
        <w:rPr>
          <w:rFonts w:asciiTheme="minorHAnsi" w:hAnsiTheme="minorHAnsi" w:cstheme="minorHAnsi"/>
          <w:bCs/>
          <w:sz w:val="22"/>
          <w:szCs w:val="22"/>
        </w:rPr>
        <w:t>.</w:t>
      </w:r>
    </w:p>
    <w:p w14:paraId="73D38364" w14:textId="77777777" w:rsidR="00774505" w:rsidRDefault="00774505" w:rsidP="00774505">
      <w:pPr>
        <w:jc w:val="both"/>
        <w:rPr>
          <w:rFonts w:asciiTheme="minorHAnsi" w:hAnsiTheme="minorHAnsi" w:cstheme="minorHAnsi"/>
          <w:bCs/>
          <w:sz w:val="22"/>
          <w:szCs w:val="22"/>
        </w:rPr>
      </w:pPr>
    </w:p>
    <w:p w14:paraId="1464945C" w14:textId="77777777" w:rsidR="00774505" w:rsidRDefault="00774505" w:rsidP="00774505">
      <w:pPr>
        <w:jc w:val="both"/>
        <w:rPr>
          <w:rFonts w:asciiTheme="minorHAnsi" w:hAnsiTheme="minorHAnsi" w:cstheme="minorHAnsi"/>
          <w:bCs/>
          <w:sz w:val="22"/>
          <w:szCs w:val="22"/>
        </w:rPr>
      </w:pPr>
      <w:r>
        <w:rPr>
          <w:rFonts w:asciiTheme="minorHAnsi" w:hAnsiTheme="minorHAnsi" w:cstheme="minorHAnsi"/>
          <w:bCs/>
          <w:sz w:val="22"/>
          <w:szCs w:val="22"/>
        </w:rPr>
        <w:t>A Pálos Károly Szociális Szolgáltató Központ szintén az ingyenes használója – 2005. január 14. napjától – a Bagolyvári sétány 2. (jelenleg Karmelita u. 2/C.) szám alatti ingatlan 198 m</w:t>
      </w:r>
      <w:r w:rsidRPr="006570D9">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nagyságú részének a Közgyűlés 187/2004. (V.20.) Kgy. számú határozata alapján.</w:t>
      </w:r>
    </w:p>
    <w:p w14:paraId="719C4FBB" w14:textId="77777777" w:rsidR="00774505" w:rsidRDefault="00774505" w:rsidP="00774505">
      <w:pPr>
        <w:jc w:val="both"/>
        <w:rPr>
          <w:rFonts w:asciiTheme="minorHAnsi" w:hAnsiTheme="minorHAnsi" w:cstheme="minorHAnsi"/>
          <w:bCs/>
          <w:sz w:val="22"/>
          <w:szCs w:val="22"/>
        </w:rPr>
      </w:pPr>
    </w:p>
    <w:p w14:paraId="14ABAF9F" w14:textId="77777777" w:rsidR="00774505" w:rsidRDefault="00774505" w:rsidP="00774505">
      <w:pPr>
        <w:jc w:val="both"/>
        <w:rPr>
          <w:rFonts w:asciiTheme="minorHAnsi" w:hAnsiTheme="minorHAnsi" w:cstheme="minorHAnsi"/>
          <w:bCs/>
          <w:sz w:val="22"/>
          <w:szCs w:val="22"/>
        </w:rPr>
      </w:pPr>
      <w:r w:rsidRPr="006570D9">
        <w:rPr>
          <w:rFonts w:asciiTheme="minorHAnsi" w:hAnsiTheme="minorHAnsi" w:cstheme="minorHAnsi"/>
          <w:bCs/>
          <w:sz w:val="22"/>
          <w:szCs w:val="22"/>
        </w:rPr>
        <w:t>Az ingatlan</w:t>
      </w:r>
      <w:r>
        <w:rPr>
          <w:rFonts w:asciiTheme="minorHAnsi" w:hAnsiTheme="minorHAnsi" w:cstheme="minorHAnsi"/>
          <w:bCs/>
          <w:sz w:val="22"/>
          <w:szCs w:val="22"/>
        </w:rPr>
        <w:t>ok</w:t>
      </w:r>
      <w:r w:rsidRPr="006570D9">
        <w:rPr>
          <w:rFonts w:asciiTheme="minorHAnsi" w:hAnsiTheme="minorHAnsi" w:cstheme="minorHAnsi"/>
          <w:bCs/>
          <w:sz w:val="22"/>
          <w:szCs w:val="22"/>
        </w:rPr>
        <w:t>ra vonatkozóan létrejött megállapodások konstrukciója idejétmúlt, különösen az üzemeltetési költségek viselése, illetve a jogszabályoknak való megfelelés tekintetében szorulnak átdolgozásra.</w:t>
      </w:r>
    </w:p>
    <w:p w14:paraId="197D35D0" w14:textId="77777777" w:rsidR="00774505" w:rsidRPr="006570D9" w:rsidRDefault="00774505" w:rsidP="00774505">
      <w:pPr>
        <w:jc w:val="both"/>
        <w:rPr>
          <w:rFonts w:asciiTheme="minorHAnsi" w:hAnsiTheme="minorHAnsi" w:cstheme="minorHAnsi"/>
          <w:bCs/>
          <w:sz w:val="22"/>
          <w:szCs w:val="22"/>
        </w:rPr>
      </w:pPr>
    </w:p>
    <w:p w14:paraId="7386383D" w14:textId="77777777" w:rsidR="00774505" w:rsidRPr="006570D9" w:rsidRDefault="00774505" w:rsidP="00774505">
      <w:pPr>
        <w:jc w:val="both"/>
        <w:rPr>
          <w:rFonts w:asciiTheme="minorHAnsi" w:hAnsiTheme="minorHAnsi" w:cstheme="minorHAnsi"/>
          <w:sz w:val="22"/>
          <w:szCs w:val="22"/>
        </w:rPr>
      </w:pPr>
      <w:r w:rsidRPr="006570D9">
        <w:rPr>
          <w:rFonts w:asciiTheme="minorHAnsi" w:hAnsiTheme="minorHAnsi" w:cstheme="minorHAnsi"/>
          <w:bCs/>
          <w:sz w:val="22"/>
          <w:szCs w:val="22"/>
        </w:rPr>
        <w:t xml:space="preserve">Fenti ingatlanok ingyenes használatát a </w:t>
      </w:r>
      <w:r w:rsidRPr="006570D9">
        <w:rPr>
          <w:rFonts w:asciiTheme="minorHAnsi" w:hAnsiTheme="minorHAnsi" w:cstheme="minorHAnsi"/>
          <w:sz w:val="22"/>
          <w:szCs w:val="22"/>
        </w:rPr>
        <w:t xml:space="preserve">nemzeti vagyonról szóló 2011. évi CXCVI. törvény (a továbbiakban </w:t>
      </w:r>
      <w:proofErr w:type="spellStart"/>
      <w:r w:rsidRPr="006570D9">
        <w:rPr>
          <w:rFonts w:asciiTheme="minorHAnsi" w:hAnsiTheme="minorHAnsi" w:cstheme="minorHAnsi"/>
          <w:sz w:val="22"/>
          <w:szCs w:val="22"/>
        </w:rPr>
        <w:t>Nvtv</w:t>
      </w:r>
      <w:proofErr w:type="spellEnd"/>
      <w:r w:rsidRPr="006570D9">
        <w:rPr>
          <w:rFonts w:asciiTheme="minorHAnsi" w:hAnsiTheme="minorHAnsi" w:cstheme="minorHAnsi"/>
          <w:sz w:val="22"/>
          <w:szCs w:val="22"/>
        </w:rPr>
        <w:t>.) 11. § (13) bekezdés</w:t>
      </w:r>
      <w:r>
        <w:rPr>
          <w:rFonts w:asciiTheme="minorHAnsi" w:hAnsiTheme="minorHAnsi" w:cstheme="minorHAnsi"/>
          <w:sz w:val="22"/>
          <w:szCs w:val="22"/>
        </w:rPr>
        <w:t>ében,</w:t>
      </w:r>
      <w:r w:rsidRPr="006570D9">
        <w:rPr>
          <w:rFonts w:asciiTheme="minorHAnsi" w:hAnsiTheme="minorHAnsi" w:cstheme="minorHAnsi"/>
          <w:bCs/>
          <w:sz w:val="22"/>
          <w:szCs w:val="22"/>
        </w:rPr>
        <w:t xml:space="preserve"> a </w:t>
      </w:r>
      <w:r w:rsidRPr="006570D9">
        <w:rPr>
          <w:rFonts w:asciiTheme="minorHAnsi" w:hAnsiTheme="minorHAnsi" w:cstheme="minorHAnsi"/>
          <w:sz w:val="22"/>
          <w:szCs w:val="22"/>
        </w:rPr>
        <w:t>Magyarország helyi önkormányzatairól szóló 2011. évi CLXXXIX. törvény (</w:t>
      </w:r>
      <w:proofErr w:type="spellStart"/>
      <w:r w:rsidRPr="006570D9">
        <w:rPr>
          <w:rFonts w:asciiTheme="minorHAnsi" w:hAnsiTheme="minorHAnsi" w:cstheme="minorHAnsi"/>
          <w:sz w:val="22"/>
          <w:szCs w:val="22"/>
        </w:rPr>
        <w:t>Mötv</w:t>
      </w:r>
      <w:proofErr w:type="spellEnd"/>
      <w:r w:rsidRPr="006570D9">
        <w:rPr>
          <w:rFonts w:asciiTheme="minorHAnsi" w:hAnsiTheme="minorHAnsi" w:cstheme="minorHAnsi"/>
          <w:sz w:val="22"/>
          <w:szCs w:val="22"/>
        </w:rPr>
        <w:t>.) 13. § (1) bekezdés</w:t>
      </w:r>
      <w:r>
        <w:rPr>
          <w:rFonts w:asciiTheme="minorHAnsi" w:hAnsiTheme="minorHAnsi" w:cstheme="minorHAnsi"/>
          <w:sz w:val="22"/>
          <w:szCs w:val="22"/>
        </w:rPr>
        <w:t xml:space="preserve"> 8.a. </w:t>
      </w:r>
      <w:r w:rsidRPr="006570D9">
        <w:rPr>
          <w:rFonts w:asciiTheme="minorHAnsi" w:hAnsiTheme="minorHAnsi" w:cstheme="minorHAnsi"/>
          <w:sz w:val="22"/>
          <w:szCs w:val="22"/>
        </w:rPr>
        <w:t>pontjában</w:t>
      </w:r>
      <w:r>
        <w:rPr>
          <w:rFonts w:asciiTheme="minorHAnsi" w:hAnsiTheme="minorHAnsi" w:cstheme="minorHAnsi"/>
          <w:sz w:val="22"/>
          <w:szCs w:val="22"/>
        </w:rPr>
        <w:t xml:space="preserve">, valamint a </w:t>
      </w:r>
      <w:r w:rsidRPr="00D744A4">
        <w:rPr>
          <w:rFonts w:asciiTheme="minorHAnsi" w:hAnsiTheme="minorHAnsi" w:cstheme="minorHAnsi"/>
          <w:sz w:val="22"/>
          <w:szCs w:val="22"/>
        </w:rPr>
        <w:t>Szombathely Megyei Jogú Város Önkormányzata vagyonáról szóló 4</w:t>
      </w:r>
      <w:r>
        <w:rPr>
          <w:rFonts w:asciiTheme="minorHAnsi" w:hAnsiTheme="minorHAnsi" w:cstheme="minorHAnsi"/>
          <w:sz w:val="22"/>
          <w:szCs w:val="22"/>
        </w:rPr>
        <w:t xml:space="preserve">0/2014.(XII.23.) önkormányzati rendelet 11. § </w:t>
      </w:r>
      <w:r w:rsidRPr="00D744A4">
        <w:rPr>
          <w:rFonts w:asciiTheme="minorHAnsi" w:hAnsiTheme="minorHAnsi" w:cstheme="minorHAnsi"/>
          <w:sz w:val="22"/>
          <w:szCs w:val="22"/>
        </w:rPr>
        <w:t>a. pontj</w:t>
      </w:r>
      <w:r>
        <w:rPr>
          <w:rFonts w:asciiTheme="minorHAnsi" w:hAnsiTheme="minorHAnsi" w:cstheme="minorHAnsi"/>
          <w:sz w:val="22"/>
          <w:szCs w:val="22"/>
        </w:rPr>
        <w:t>ában</w:t>
      </w:r>
      <w:r w:rsidRPr="006570D9">
        <w:rPr>
          <w:rFonts w:asciiTheme="minorHAnsi" w:hAnsiTheme="minorHAnsi" w:cstheme="minorHAnsi"/>
          <w:sz w:val="22"/>
          <w:szCs w:val="22"/>
        </w:rPr>
        <w:t xml:space="preserve"> foglaltak teszik lehetővé.</w:t>
      </w:r>
    </w:p>
    <w:p w14:paraId="7F286787" w14:textId="77777777" w:rsidR="00774505" w:rsidRDefault="00774505" w:rsidP="00774505">
      <w:pPr>
        <w:jc w:val="both"/>
        <w:rPr>
          <w:rFonts w:ascii="Arial" w:hAnsi="Arial" w:cs="Arial"/>
        </w:rPr>
      </w:pPr>
    </w:p>
    <w:p w14:paraId="19E04E32" w14:textId="4C18B17C" w:rsidR="00774505" w:rsidRDefault="00774505" w:rsidP="00774505">
      <w:pPr>
        <w:jc w:val="both"/>
        <w:rPr>
          <w:rFonts w:asciiTheme="minorHAnsi" w:hAnsiTheme="minorHAnsi" w:cstheme="minorHAnsi"/>
          <w:sz w:val="22"/>
          <w:szCs w:val="22"/>
        </w:rPr>
      </w:pPr>
      <w:r>
        <w:rPr>
          <w:rFonts w:asciiTheme="minorHAnsi" w:hAnsiTheme="minorHAnsi" w:cstheme="minorHAnsi"/>
          <w:sz w:val="22"/>
          <w:szCs w:val="22"/>
        </w:rPr>
        <w:t>Javaslom a Tisztelt</w:t>
      </w:r>
      <w:r w:rsidRPr="006570D9">
        <w:rPr>
          <w:rFonts w:asciiTheme="minorHAnsi" w:hAnsiTheme="minorHAnsi" w:cstheme="minorHAnsi"/>
          <w:sz w:val="22"/>
          <w:szCs w:val="22"/>
        </w:rPr>
        <w:t xml:space="preserve"> Közgyűlésnek, hogy</w:t>
      </w:r>
      <w:r>
        <w:rPr>
          <w:rFonts w:asciiTheme="minorHAnsi" w:hAnsiTheme="minorHAnsi" w:cstheme="minorHAnsi"/>
          <w:sz w:val="22"/>
          <w:szCs w:val="22"/>
        </w:rPr>
        <w:t xml:space="preserve"> hatalmazza fel a SZOVA Nonprofit Zrt. vezérigazgatóját – a határozati javaslatban meghatározott feltételekkel – az ingyenes használatba adási megállapodás módosítására.</w:t>
      </w:r>
    </w:p>
    <w:p w14:paraId="105CEEC2" w14:textId="77777777" w:rsidR="00774505" w:rsidRDefault="00774505" w:rsidP="00971833">
      <w:pPr>
        <w:jc w:val="both"/>
        <w:rPr>
          <w:rFonts w:asciiTheme="minorHAnsi" w:hAnsiTheme="minorHAnsi" w:cstheme="minorHAnsi"/>
          <w:sz w:val="22"/>
          <w:szCs w:val="22"/>
        </w:rPr>
      </w:pPr>
    </w:p>
    <w:p w14:paraId="71E63579" w14:textId="69CCDE2D" w:rsidR="00774505" w:rsidRPr="00774505" w:rsidRDefault="00774505" w:rsidP="00774505">
      <w:pPr>
        <w:jc w:val="center"/>
        <w:rPr>
          <w:rFonts w:asciiTheme="minorHAnsi" w:hAnsiTheme="minorHAnsi" w:cstheme="minorHAnsi"/>
          <w:b/>
          <w:noProof/>
          <w:sz w:val="22"/>
          <w:szCs w:val="22"/>
        </w:rPr>
      </w:pPr>
      <w:r>
        <w:rPr>
          <w:rFonts w:asciiTheme="minorHAnsi" w:hAnsiTheme="minorHAnsi" w:cstheme="minorHAnsi"/>
          <w:b/>
          <w:noProof/>
          <w:sz w:val="22"/>
          <w:szCs w:val="22"/>
        </w:rPr>
        <w:t>7</w:t>
      </w:r>
      <w:r w:rsidRPr="00774505">
        <w:rPr>
          <w:rFonts w:asciiTheme="minorHAnsi" w:hAnsiTheme="minorHAnsi" w:cstheme="minorHAnsi"/>
          <w:b/>
          <w:noProof/>
          <w:sz w:val="22"/>
          <w:szCs w:val="22"/>
        </w:rPr>
        <w:t>.</w:t>
      </w:r>
    </w:p>
    <w:p w14:paraId="279E4BC9" w14:textId="77777777" w:rsidR="00774505" w:rsidRPr="00774505" w:rsidRDefault="00774505" w:rsidP="00774505">
      <w:pPr>
        <w:jc w:val="center"/>
        <w:rPr>
          <w:rFonts w:asciiTheme="minorHAnsi" w:hAnsiTheme="minorHAnsi" w:cstheme="minorHAnsi"/>
          <w:b/>
          <w:noProof/>
          <w:sz w:val="22"/>
          <w:szCs w:val="22"/>
        </w:rPr>
      </w:pPr>
    </w:p>
    <w:p w14:paraId="7C7AFE96" w14:textId="7ECE15FD" w:rsidR="00774505" w:rsidRDefault="00774505" w:rsidP="00774505">
      <w:pPr>
        <w:jc w:val="center"/>
        <w:rPr>
          <w:rFonts w:asciiTheme="minorHAnsi" w:hAnsiTheme="minorHAnsi" w:cstheme="minorHAnsi"/>
          <w:sz w:val="22"/>
          <w:szCs w:val="22"/>
        </w:rPr>
      </w:pPr>
      <w:r w:rsidRPr="00774505">
        <w:rPr>
          <w:rFonts w:asciiTheme="minorHAnsi" w:hAnsiTheme="minorHAnsi" w:cstheme="minorHAnsi"/>
          <w:b/>
          <w:sz w:val="22"/>
          <w:szCs w:val="22"/>
        </w:rPr>
        <w:t>Tisztelt Közgyűlés!</w:t>
      </w:r>
    </w:p>
    <w:p w14:paraId="491B68F1" w14:textId="77777777" w:rsidR="00774505" w:rsidRDefault="00774505" w:rsidP="00971833">
      <w:pPr>
        <w:jc w:val="both"/>
        <w:rPr>
          <w:rFonts w:asciiTheme="minorHAnsi" w:hAnsiTheme="minorHAnsi" w:cstheme="minorHAnsi"/>
          <w:sz w:val="22"/>
          <w:szCs w:val="22"/>
        </w:rPr>
      </w:pPr>
    </w:p>
    <w:p w14:paraId="3B07C152" w14:textId="77777777" w:rsidR="007D5D8D" w:rsidRDefault="007D5D8D" w:rsidP="007D5D8D">
      <w:pPr>
        <w:jc w:val="both"/>
        <w:rPr>
          <w:rFonts w:asciiTheme="minorHAnsi" w:hAnsiTheme="minorHAnsi" w:cstheme="minorHAnsi"/>
          <w:sz w:val="22"/>
          <w:szCs w:val="22"/>
        </w:rPr>
      </w:pPr>
      <w:r>
        <w:rPr>
          <w:rFonts w:asciiTheme="minorHAnsi" w:hAnsiTheme="minorHAnsi" w:cstheme="minorHAnsi"/>
          <w:sz w:val="22"/>
          <w:szCs w:val="22"/>
        </w:rPr>
        <w:t>A Tisztelt Közgyűlés a 421/2022. (XII.8.) Kgy. számú határozatában úgy döntött, hogy az 1000 fa program kiterjesztésével 2023. évtől minden évben megvalósítja a szombathelyi lakosok számára is a faültetési programot. A határozat alapján 2023. tavaszán megvalósult 594 db fa kiosztása. Az esemény regisztrációs időszaka a Szombathelyi Faültetési Program online felületén 2022. december 8-án nyílt meg és a program sikerességének köszönhetően 2022. december 19-én lezárult. A legkedveltebb fák a kajszibarack (83db), meggy (61 db) és a japán juhar (61 db) voltak.</w:t>
      </w:r>
    </w:p>
    <w:p w14:paraId="3390443A" w14:textId="77777777" w:rsidR="007D5D8D" w:rsidRDefault="007D5D8D" w:rsidP="007D5D8D">
      <w:pPr>
        <w:jc w:val="both"/>
        <w:rPr>
          <w:rFonts w:asciiTheme="minorHAnsi" w:hAnsiTheme="minorHAnsi" w:cstheme="minorHAnsi"/>
          <w:sz w:val="22"/>
          <w:szCs w:val="22"/>
        </w:rPr>
      </w:pPr>
    </w:p>
    <w:p w14:paraId="40962BF4" w14:textId="77777777" w:rsidR="007D5D8D" w:rsidRDefault="007D5D8D" w:rsidP="007D5D8D">
      <w:pPr>
        <w:jc w:val="both"/>
        <w:rPr>
          <w:rFonts w:asciiTheme="minorHAnsi" w:hAnsiTheme="minorHAnsi" w:cstheme="minorHAnsi"/>
          <w:sz w:val="22"/>
          <w:szCs w:val="22"/>
        </w:rPr>
      </w:pPr>
      <w:r>
        <w:rPr>
          <w:rFonts w:asciiTheme="minorHAnsi" w:hAnsiTheme="minorHAnsi" w:cstheme="minorHAnsi"/>
          <w:sz w:val="22"/>
          <w:szCs w:val="22"/>
        </w:rPr>
        <w:t xml:space="preserve">A növények beszerzése és kiosztása a versenyszabályzat alapján lebonyolított beszerzési eljárás nyertesével (PRENOR Kertészeti és Parképítő Kft.) kötött szerződés keretén belül történt. A regisztráltak 5 megadott napon vehették át a fákat a Béke tér 1. szám alatt. </w:t>
      </w:r>
    </w:p>
    <w:p w14:paraId="5C210309" w14:textId="77777777" w:rsidR="007D5D8D" w:rsidRDefault="007D5D8D" w:rsidP="007D5D8D">
      <w:pPr>
        <w:jc w:val="both"/>
        <w:rPr>
          <w:rFonts w:asciiTheme="minorHAnsi" w:hAnsiTheme="minorHAnsi" w:cstheme="minorHAnsi"/>
          <w:sz w:val="22"/>
          <w:szCs w:val="22"/>
        </w:rPr>
      </w:pPr>
    </w:p>
    <w:p w14:paraId="797E5079" w14:textId="77777777" w:rsidR="007D5D8D" w:rsidRDefault="007D5D8D" w:rsidP="007D5D8D">
      <w:pPr>
        <w:jc w:val="both"/>
        <w:rPr>
          <w:rFonts w:asciiTheme="minorHAnsi" w:hAnsiTheme="minorHAnsi" w:cstheme="minorHAnsi"/>
          <w:sz w:val="22"/>
          <w:szCs w:val="22"/>
        </w:rPr>
      </w:pPr>
      <w:r>
        <w:rPr>
          <w:rFonts w:asciiTheme="minorHAnsi" w:hAnsiTheme="minorHAnsi" w:cstheme="minorHAnsi"/>
          <w:sz w:val="22"/>
          <w:szCs w:val="22"/>
        </w:rPr>
        <w:t>A fák átadása lezajlott, a 301 regisztrált fő kétharmada az első három napon átvette az igényelt növényeket. Egy fő mondta vissza a regisztrációt és öt fő nem vette át a fákat, így összesen 295 fő vett át fákat.</w:t>
      </w:r>
    </w:p>
    <w:p w14:paraId="7DE23AD9" w14:textId="77777777" w:rsidR="007D5D8D" w:rsidRDefault="007D5D8D" w:rsidP="007D5D8D">
      <w:pPr>
        <w:jc w:val="both"/>
        <w:rPr>
          <w:rFonts w:asciiTheme="minorHAnsi" w:hAnsiTheme="minorHAnsi" w:cstheme="minorHAnsi"/>
          <w:sz w:val="22"/>
          <w:szCs w:val="22"/>
        </w:rPr>
      </w:pPr>
    </w:p>
    <w:p w14:paraId="6AF891A3" w14:textId="77777777" w:rsidR="007D5D8D" w:rsidRDefault="007D5D8D" w:rsidP="007D5D8D">
      <w:pPr>
        <w:jc w:val="both"/>
        <w:rPr>
          <w:rFonts w:asciiTheme="minorHAnsi" w:hAnsiTheme="minorHAnsi" w:cstheme="minorHAnsi"/>
          <w:sz w:val="22"/>
          <w:szCs w:val="22"/>
        </w:rPr>
      </w:pPr>
      <w:r w:rsidRPr="00566EB0">
        <w:rPr>
          <w:rFonts w:asciiTheme="minorHAnsi" w:hAnsiTheme="minorHAnsi" w:cstheme="minorHAnsi"/>
          <w:sz w:val="22"/>
          <w:szCs w:val="22"/>
        </w:rPr>
        <w:t>A program megvalósítása során a Hivatal az EU általános adatvédelmi rendeletében előírtak szerint járt el, ennek megfelelően a regisztrálók előzetes tájékoztatása megtörtént, az adatfeldolgozásra vonatkozó szabályok a P</w:t>
      </w:r>
      <w:r>
        <w:rPr>
          <w:rFonts w:asciiTheme="minorHAnsi" w:hAnsiTheme="minorHAnsi" w:cstheme="minorHAnsi"/>
          <w:sz w:val="22"/>
          <w:szCs w:val="22"/>
        </w:rPr>
        <w:t>RENOR</w:t>
      </w:r>
      <w:r w:rsidRPr="00566EB0">
        <w:rPr>
          <w:rFonts w:asciiTheme="minorHAnsi" w:hAnsiTheme="minorHAnsi" w:cstheme="minorHAnsi"/>
          <w:sz w:val="22"/>
          <w:szCs w:val="22"/>
        </w:rPr>
        <w:t xml:space="preserve"> Kft.-vel kötött szerződésben rögzítésre kerültek, a megadott adatokat a faültetés megtörténtének szúrópróbaszerű ellenőrzése céljából </w:t>
      </w:r>
      <w:r>
        <w:rPr>
          <w:rFonts w:asciiTheme="minorHAnsi" w:hAnsiTheme="minorHAnsi" w:cstheme="minorHAnsi"/>
          <w:sz w:val="22"/>
          <w:szCs w:val="22"/>
        </w:rPr>
        <w:t xml:space="preserve">- </w:t>
      </w:r>
      <w:r w:rsidRPr="00566EB0">
        <w:rPr>
          <w:rFonts w:asciiTheme="minorHAnsi" w:hAnsiTheme="minorHAnsi" w:cstheme="minorHAnsi"/>
          <w:sz w:val="22"/>
          <w:szCs w:val="22"/>
        </w:rPr>
        <w:t xml:space="preserve">a résztvevő hozzájárulása visszavonásának hiányában </w:t>
      </w:r>
      <w:r>
        <w:rPr>
          <w:rFonts w:asciiTheme="minorHAnsi" w:hAnsiTheme="minorHAnsi" w:cstheme="minorHAnsi"/>
          <w:sz w:val="22"/>
          <w:szCs w:val="22"/>
        </w:rPr>
        <w:t xml:space="preserve">- </w:t>
      </w:r>
      <w:r w:rsidRPr="00566EB0">
        <w:rPr>
          <w:rFonts w:asciiTheme="minorHAnsi" w:hAnsiTheme="minorHAnsi" w:cstheme="minorHAnsi"/>
          <w:sz w:val="22"/>
          <w:szCs w:val="22"/>
        </w:rPr>
        <w:t>a regisztrációt követő 1 évig őrzi meg a Hivatal</w:t>
      </w:r>
      <w:r>
        <w:rPr>
          <w:rFonts w:asciiTheme="minorHAnsi" w:hAnsiTheme="minorHAnsi" w:cstheme="minorHAnsi"/>
          <w:sz w:val="22"/>
          <w:szCs w:val="22"/>
        </w:rPr>
        <w:t>.</w:t>
      </w:r>
    </w:p>
    <w:p w14:paraId="5CF80F54" w14:textId="77777777" w:rsidR="007D5D8D" w:rsidRDefault="007D5D8D" w:rsidP="007D5D8D">
      <w:pPr>
        <w:jc w:val="both"/>
        <w:rPr>
          <w:rFonts w:asciiTheme="minorHAnsi" w:hAnsiTheme="minorHAnsi" w:cstheme="minorHAnsi"/>
          <w:sz w:val="22"/>
          <w:szCs w:val="22"/>
        </w:rPr>
      </w:pPr>
    </w:p>
    <w:p w14:paraId="3370DFC2" w14:textId="77777777" w:rsidR="007D5D8D" w:rsidRDefault="007D5D8D" w:rsidP="007D5D8D">
      <w:pPr>
        <w:jc w:val="both"/>
        <w:rPr>
          <w:rFonts w:asciiTheme="minorHAnsi" w:hAnsiTheme="minorHAnsi" w:cstheme="minorHAnsi"/>
          <w:sz w:val="22"/>
          <w:szCs w:val="22"/>
        </w:rPr>
      </w:pPr>
      <w:r>
        <w:rPr>
          <w:rFonts w:asciiTheme="minorHAnsi" w:hAnsiTheme="minorHAnsi" w:cstheme="minorHAnsi"/>
          <w:sz w:val="22"/>
          <w:szCs w:val="22"/>
        </w:rPr>
        <w:lastRenderedPageBreak/>
        <w:t>Összességében elmondható, hogy a program sikeresen lezajlott, komolyabb problémák sem a beszerzésnél, sem az átadásnál nem történtek, a fák állapotára és a PRENOR Kft. munkatársainak rugalmasságára pozitív visszajelzéseket kaptunk.</w:t>
      </w:r>
    </w:p>
    <w:p w14:paraId="0C44F1F1" w14:textId="77777777" w:rsidR="007D5D8D" w:rsidRPr="001C39EE" w:rsidRDefault="007D5D8D" w:rsidP="007D5D8D">
      <w:pPr>
        <w:jc w:val="both"/>
        <w:rPr>
          <w:rFonts w:asciiTheme="minorHAnsi" w:hAnsiTheme="minorHAnsi" w:cstheme="minorHAnsi"/>
          <w:bCs/>
          <w:sz w:val="22"/>
          <w:szCs w:val="22"/>
        </w:rPr>
      </w:pPr>
    </w:p>
    <w:p w14:paraId="4C026392" w14:textId="77777777" w:rsidR="007D5D8D" w:rsidRDefault="007D5D8D" w:rsidP="007D5D8D">
      <w:pPr>
        <w:jc w:val="both"/>
        <w:rPr>
          <w:rFonts w:asciiTheme="minorHAnsi" w:hAnsiTheme="minorHAnsi" w:cstheme="minorHAnsi"/>
          <w:bCs/>
          <w:sz w:val="22"/>
          <w:szCs w:val="22"/>
        </w:rPr>
      </w:pPr>
      <w:r>
        <w:rPr>
          <w:rFonts w:asciiTheme="minorHAnsi" w:hAnsiTheme="minorHAnsi" w:cstheme="minorHAnsi"/>
          <w:bCs/>
          <w:sz w:val="22"/>
          <w:szCs w:val="22"/>
        </w:rPr>
        <w:t>Az eljárásrend korrekciója a felsoroltak alapján nem indokolt, javaslom a program változatlan feltételekkel történő folytatását 2023. szeptember hónapban.</w:t>
      </w:r>
    </w:p>
    <w:p w14:paraId="12B2BAA6" w14:textId="77777777" w:rsidR="007D5D8D" w:rsidRDefault="007D5D8D" w:rsidP="007D5D8D">
      <w:pPr>
        <w:jc w:val="both"/>
        <w:rPr>
          <w:rFonts w:asciiTheme="minorHAnsi" w:hAnsiTheme="minorHAnsi" w:cstheme="minorHAnsi"/>
          <w:bCs/>
          <w:sz w:val="22"/>
          <w:szCs w:val="22"/>
        </w:rPr>
      </w:pPr>
    </w:p>
    <w:p w14:paraId="7CCD7AA0" w14:textId="6DAF2747" w:rsidR="00774505"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Kérem a Tisztelt Közgyűlést, hogy az előterjesztést megtárgyalni és a határozati javaslatot elfogadni szíveskedjen.</w:t>
      </w:r>
    </w:p>
    <w:p w14:paraId="3ABD7475" w14:textId="77777777" w:rsidR="00B53AD0" w:rsidRPr="00971833" w:rsidRDefault="00B53AD0" w:rsidP="005E7B8A">
      <w:pPr>
        <w:jc w:val="both"/>
        <w:rPr>
          <w:rFonts w:asciiTheme="minorHAnsi" w:hAnsiTheme="minorHAnsi" w:cstheme="minorHAnsi"/>
          <w:b/>
          <w:sz w:val="22"/>
          <w:szCs w:val="22"/>
        </w:rPr>
      </w:pPr>
    </w:p>
    <w:p w14:paraId="6957862C" w14:textId="77777777" w:rsidR="00D71435" w:rsidRPr="00C2291F" w:rsidRDefault="00D71435" w:rsidP="005E7B8A">
      <w:pPr>
        <w:jc w:val="both"/>
        <w:rPr>
          <w:rFonts w:asciiTheme="minorHAnsi" w:hAnsiTheme="minorHAnsi" w:cstheme="minorHAnsi"/>
          <w:sz w:val="22"/>
          <w:szCs w:val="22"/>
          <w:highlight w:val="yellow"/>
        </w:rPr>
      </w:pPr>
    </w:p>
    <w:p w14:paraId="1CAC6802" w14:textId="6D5380C0" w:rsidR="004B6C3B" w:rsidRPr="00C2291F" w:rsidRDefault="004B6C3B" w:rsidP="005E7B8A">
      <w:pPr>
        <w:jc w:val="both"/>
        <w:rPr>
          <w:rFonts w:asciiTheme="minorHAnsi" w:hAnsiTheme="minorHAnsi" w:cstheme="minorHAnsi"/>
          <w:b/>
          <w:sz w:val="22"/>
          <w:szCs w:val="22"/>
        </w:rPr>
      </w:pPr>
      <w:r w:rsidRPr="00C2291F">
        <w:rPr>
          <w:rFonts w:asciiTheme="minorHAnsi" w:hAnsiTheme="minorHAnsi" w:cstheme="minorHAnsi"/>
          <w:b/>
          <w:sz w:val="22"/>
          <w:szCs w:val="22"/>
        </w:rPr>
        <w:t>Szombathely, 202</w:t>
      </w:r>
      <w:r w:rsidR="00D26C89" w:rsidRPr="00C2291F">
        <w:rPr>
          <w:rFonts w:asciiTheme="minorHAnsi" w:hAnsiTheme="minorHAnsi" w:cstheme="minorHAnsi"/>
          <w:b/>
          <w:sz w:val="22"/>
          <w:szCs w:val="22"/>
        </w:rPr>
        <w:t>3</w:t>
      </w:r>
      <w:r w:rsidRPr="00C2291F">
        <w:rPr>
          <w:rFonts w:asciiTheme="minorHAnsi" w:hAnsiTheme="minorHAnsi" w:cstheme="minorHAnsi"/>
          <w:b/>
          <w:sz w:val="22"/>
          <w:szCs w:val="22"/>
        </w:rPr>
        <w:t xml:space="preserve">. </w:t>
      </w:r>
      <w:r w:rsidR="00A6186B">
        <w:rPr>
          <w:rFonts w:asciiTheme="minorHAnsi" w:hAnsiTheme="minorHAnsi" w:cstheme="minorHAnsi"/>
          <w:b/>
          <w:sz w:val="22"/>
          <w:szCs w:val="22"/>
        </w:rPr>
        <w:t>június</w:t>
      </w:r>
      <w:r w:rsidR="00F2773B">
        <w:rPr>
          <w:rFonts w:asciiTheme="minorHAnsi" w:hAnsiTheme="minorHAnsi" w:cstheme="minorHAnsi"/>
          <w:b/>
          <w:sz w:val="22"/>
          <w:szCs w:val="22"/>
        </w:rPr>
        <w:t xml:space="preserve"> 7.</w:t>
      </w:r>
    </w:p>
    <w:p w14:paraId="1D1EE1D5" w14:textId="19810F39" w:rsidR="004B6C3B" w:rsidRPr="00C2291F" w:rsidRDefault="004B6C3B" w:rsidP="005E7B8A">
      <w:pPr>
        <w:jc w:val="both"/>
        <w:rPr>
          <w:rFonts w:asciiTheme="minorHAnsi" w:hAnsiTheme="minorHAnsi" w:cstheme="minorHAnsi"/>
          <w:b/>
          <w:sz w:val="22"/>
          <w:szCs w:val="22"/>
        </w:rPr>
      </w:pPr>
    </w:p>
    <w:p w14:paraId="0731C112" w14:textId="77777777" w:rsidR="0055575D" w:rsidRPr="00C2291F" w:rsidRDefault="0055575D" w:rsidP="005E7B8A">
      <w:pPr>
        <w:jc w:val="both"/>
        <w:rPr>
          <w:rFonts w:asciiTheme="minorHAnsi" w:hAnsiTheme="minorHAnsi" w:cstheme="minorHAnsi"/>
          <w:b/>
          <w:sz w:val="22"/>
          <w:szCs w:val="22"/>
        </w:rPr>
      </w:pPr>
    </w:p>
    <w:p w14:paraId="44CA5855" w14:textId="77777777" w:rsidR="004B6C3B" w:rsidRPr="00C2291F" w:rsidRDefault="004B6C3B" w:rsidP="005E7B8A">
      <w:pPr>
        <w:jc w:val="both"/>
        <w:rPr>
          <w:rFonts w:asciiTheme="minorHAnsi" w:hAnsiTheme="minorHAnsi" w:cstheme="minorHAnsi"/>
          <w:b/>
          <w:sz w:val="22"/>
          <w:szCs w:val="22"/>
        </w:rPr>
      </w:pPr>
      <w:r w:rsidRPr="00C2291F">
        <w:rPr>
          <w:rFonts w:asciiTheme="minorHAnsi" w:hAnsiTheme="minorHAnsi" w:cstheme="minorHAnsi"/>
          <w:b/>
          <w:sz w:val="22"/>
          <w:szCs w:val="22"/>
        </w:rPr>
        <w:t xml:space="preserve">                                                                                                                 </w:t>
      </w:r>
    </w:p>
    <w:p w14:paraId="21AB9850" w14:textId="1B090E99" w:rsidR="004B6C3B" w:rsidRPr="00C2291F" w:rsidRDefault="004B6C3B" w:rsidP="005E7B8A">
      <w:pPr>
        <w:ind w:left="3545" w:firstLine="709"/>
        <w:jc w:val="both"/>
        <w:rPr>
          <w:rFonts w:asciiTheme="minorHAnsi" w:hAnsiTheme="minorHAnsi" w:cstheme="minorHAnsi"/>
          <w:b/>
          <w:sz w:val="22"/>
          <w:szCs w:val="22"/>
        </w:rPr>
      </w:pPr>
      <w:r w:rsidRPr="00C2291F">
        <w:rPr>
          <w:rFonts w:asciiTheme="minorHAnsi" w:hAnsiTheme="minorHAnsi" w:cstheme="minorHAnsi"/>
          <w:b/>
          <w:sz w:val="22"/>
          <w:szCs w:val="22"/>
        </w:rPr>
        <w:t xml:space="preserve">                                                  /:</w:t>
      </w:r>
      <w:r w:rsidR="0055575D" w:rsidRPr="00C2291F">
        <w:rPr>
          <w:rFonts w:asciiTheme="minorHAnsi" w:hAnsiTheme="minorHAnsi" w:cstheme="minorHAnsi"/>
          <w:b/>
          <w:sz w:val="22"/>
          <w:szCs w:val="22"/>
        </w:rPr>
        <w:t xml:space="preserve"> </w:t>
      </w:r>
      <w:r w:rsidRPr="00C2291F">
        <w:rPr>
          <w:rFonts w:asciiTheme="minorHAnsi" w:hAnsiTheme="minorHAnsi" w:cstheme="minorHAnsi"/>
          <w:b/>
          <w:sz w:val="22"/>
          <w:szCs w:val="22"/>
        </w:rPr>
        <w:t>Dr. Nemény András:</w:t>
      </w:r>
      <w:r w:rsidR="0055575D" w:rsidRPr="00C2291F">
        <w:rPr>
          <w:rFonts w:asciiTheme="minorHAnsi" w:hAnsiTheme="minorHAnsi" w:cstheme="minorHAnsi"/>
          <w:b/>
          <w:sz w:val="22"/>
          <w:szCs w:val="22"/>
        </w:rPr>
        <w:t xml:space="preserve"> </w:t>
      </w:r>
      <w:r w:rsidRPr="00C2291F">
        <w:rPr>
          <w:rFonts w:asciiTheme="minorHAnsi" w:hAnsiTheme="minorHAnsi" w:cstheme="minorHAnsi"/>
          <w:b/>
          <w:sz w:val="22"/>
          <w:szCs w:val="22"/>
        </w:rPr>
        <w:t>/</w:t>
      </w:r>
    </w:p>
    <w:p w14:paraId="5BAF4FA6" w14:textId="5BBE6E81" w:rsidR="00FB1E2A" w:rsidRPr="00A6186B" w:rsidRDefault="00803147" w:rsidP="00FB1E2A">
      <w:pPr>
        <w:jc w:val="center"/>
        <w:rPr>
          <w:rFonts w:ascii="Calibri" w:hAnsi="Calibri" w:cs="Calibri"/>
          <w:b/>
          <w:sz w:val="22"/>
          <w:szCs w:val="22"/>
          <w:highlight w:val="yellow"/>
        </w:rPr>
      </w:pPr>
      <w:r w:rsidRPr="00C2291F">
        <w:rPr>
          <w:rFonts w:asciiTheme="minorHAnsi" w:eastAsia="Segoe UI Emoji" w:hAnsiTheme="minorHAnsi" w:cstheme="minorHAnsi"/>
          <w:b/>
          <w:sz w:val="22"/>
          <w:szCs w:val="22"/>
          <w:highlight w:val="yellow"/>
        </w:rPr>
        <w:br w:type="page"/>
      </w:r>
      <w:r w:rsidR="00FB1E2A" w:rsidRPr="00C10818">
        <w:rPr>
          <w:rFonts w:ascii="Calibri" w:hAnsi="Calibri" w:cs="Calibri"/>
          <w:b/>
          <w:sz w:val="22"/>
          <w:szCs w:val="22"/>
        </w:rPr>
        <w:lastRenderedPageBreak/>
        <w:t>I.</w:t>
      </w:r>
    </w:p>
    <w:p w14:paraId="1EEE995A" w14:textId="73CF7F7C" w:rsidR="00C10818" w:rsidRPr="006F06BC" w:rsidRDefault="00C10818" w:rsidP="00C10818">
      <w:pPr>
        <w:jc w:val="center"/>
        <w:rPr>
          <w:rFonts w:asciiTheme="minorHAnsi" w:hAnsiTheme="minorHAnsi" w:cstheme="minorHAnsi"/>
          <w:b/>
          <w:bCs/>
          <w:sz w:val="22"/>
          <w:szCs w:val="22"/>
          <w:u w:val="single"/>
        </w:rPr>
      </w:pPr>
      <w:r w:rsidRPr="006F06BC">
        <w:rPr>
          <w:rFonts w:asciiTheme="minorHAnsi" w:hAnsiTheme="minorHAnsi" w:cstheme="minorHAnsi"/>
          <w:b/>
          <w:bCs/>
          <w:sz w:val="22"/>
          <w:szCs w:val="22"/>
          <w:u w:val="single"/>
        </w:rPr>
        <w:t>HATÁROZATI JAVASLAT</w:t>
      </w:r>
    </w:p>
    <w:p w14:paraId="427DD030" w14:textId="77777777" w:rsidR="00C10818" w:rsidRPr="006F06BC" w:rsidRDefault="00C10818" w:rsidP="00C10818">
      <w:pPr>
        <w:jc w:val="center"/>
        <w:rPr>
          <w:rFonts w:asciiTheme="minorHAnsi" w:hAnsiTheme="minorHAnsi" w:cstheme="minorHAnsi"/>
          <w:b/>
          <w:bCs/>
          <w:sz w:val="22"/>
          <w:szCs w:val="22"/>
          <w:u w:val="single"/>
        </w:rPr>
      </w:pPr>
      <w:proofErr w:type="gramStart"/>
      <w:r w:rsidRPr="006F06BC">
        <w:rPr>
          <w:rFonts w:asciiTheme="minorHAnsi" w:hAnsiTheme="minorHAnsi" w:cstheme="minorHAnsi"/>
          <w:b/>
          <w:bCs/>
          <w:sz w:val="22"/>
          <w:szCs w:val="22"/>
          <w:u w:val="single"/>
        </w:rPr>
        <w:t>….</w:t>
      </w:r>
      <w:proofErr w:type="gramEnd"/>
      <w:r w:rsidRPr="006F06BC">
        <w:rPr>
          <w:rFonts w:asciiTheme="minorHAnsi" w:hAnsiTheme="minorHAnsi" w:cstheme="minorHAnsi"/>
          <w:b/>
          <w:bCs/>
          <w:sz w:val="22"/>
          <w:szCs w:val="22"/>
          <w:u w:val="single"/>
        </w:rPr>
        <w:t>/2023. (VI.15.) Kgy. számú határozat</w:t>
      </w:r>
    </w:p>
    <w:p w14:paraId="6FA887A5" w14:textId="77777777" w:rsidR="00C10818" w:rsidRPr="003C6710" w:rsidRDefault="00C10818" w:rsidP="00C10818">
      <w:pPr>
        <w:jc w:val="center"/>
        <w:rPr>
          <w:rFonts w:asciiTheme="minorHAnsi" w:hAnsiTheme="minorHAnsi" w:cstheme="minorHAnsi"/>
          <w:b/>
          <w:bCs/>
          <w:sz w:val="22"/>
          <w:szCs w:val="22"/>
          <w:u w:val="single"/>
        </w:rPr>
      </w:pPr>
    </w:p>
    <w:p w14:paraId="2F68A659" w14:textId="77777777" w:rsidR="00C10818" w:rsidRPr="00634A23" w:rsidRDefault="00C10818" w:rsidP="007D5D8D">
      <w:pPr>
        <w:pStyle w:val="Listaszerbekezds"/>
        <w:numPr>
          <w:ilvl w:val="0"/>
          <w:numId w:val="28"/>
        </w:numPr>
        <w:spacing w:after="0" w:line="240" w:lineRule="auto"/>
        <w:ind w:left="426"/>
        <w:jc w:val="both"/>
        <w:rPr>
          <w:rFonts w:asciiTheme="minorHAnsi" w:hAnsiTheme="minorHAnsi" w:cstheme="minorHAnsi"/>
          <w:bCs w:val="0"/>
        </w:rPr>
      </w:pPr>
      <w:r w:rsidRPr="006F06BC">
        <w:rPr>
          <w:rFonts w:asciiTheme="minorHAnsi" w:hAnsiTheme="minorHAnsi" w:cstheme="minorHAnsi"/>
        </w:rPr>
        <w:t>A Közgyűlés a nemzeti vagyonról szóló 2011. évi CXCVI. törvény 11. § (13) bekezdése, a kéményseprő-ipari tevékenységről szóló 2015. évi CCXI. törvény 2. § (1) bekezdés a) pontja, valamint a Szombathely Megyei Jogú Város Önkormányzata vagyonáról szóló 40/2014. (XII.23.) önkormányzati rendelet 11. § a) pontja alapján a szombathelyi 2789/1 hrsz.-ú ingatlanon található Bem József u. 9/</w:t>
      </w:r>
      <w:proofErr w:type="spellStart"/>
      <w:r w:rsidRPr="006F06BC">
        <w:rPr>
          <w:rFonts w:asciiTheme="minorHAnsi" w:hAnsiTheme="minorHAnsi" w:cstheme="minorHAnsi"/>
        </w:rPr>
        <w:t>b.</w:t>
      </w:r>
      <w:proofErr w:type="spellEnd"/>
      <w:r w:rsidRPr="006F06BC">
        <w:rPr>
          <w:rFonts w:asciiTheme="minorHAnsi" w:hAnsiTheme="minorHAnsi" w:cstheme="minorHAnsi"/>
        </w:rPr>
        <w:t xml:space="preserve"> szám alatti épület</w:t>
      </w:r>
      <w:r>
        <w:rPr>
          <w:rFonts w:asciiTheme="minorHAnsi" w:hAnsiTheme="minorHAnsi" w:cstheme="minorHAnsi"/>
        </w:rPr>
        <w:t xml:space="preserve"> használaton kívüli részének</w:t>
      </w:r>
      <w:r w:rsidRPr="006F06BC">
        <w:rPr>
          <w:rFonts w:asciiTheme="minorHAnsi" w:hAnsiTheme="minorHAnsi" w:cstheme="minorHAnsi"/>
        </w:rPr>
        <w:t xml:space="preserve"> ingyenes használatát engedélyezi a Vas Vármegyei Katasztrófavédelmi I</w:t>
      </w:r>
      <w:r>
        <w:rPr>
          <w:rFonts w:asciiTheme="minorHAnsi" w:hAnsiTheme="minorHAnsi" w:cstheme="minorHAnsi"/>
        </w:rPr>
        <w:t>gazgatóság</w:t>
      </w:r>
      <w:r w:rsidRPr="006F06BC">
        <w:rPr>
          <w:rFonts w:asciiTheme="minorHAnsi" w:hAnsiTheme="minorHAnsi" w:cstheme="minorHAnsi"/>
        </w:rPr>
        <w:t xml:space="preserve"> részére 2023. július 1. napjától határozatlan időtartamra a kéményseprő-ipari tevékenység, mint közfeladat ellátásának biztosítása, valamint </w:t>
      </w:r>
      <w:r>
        <w:rPr>
          <w:rFonts w:asciiTheme="minorHAnsi" w:hAnsiTheme="minorHAnsi" w:cstheme="minorHAnsi"/>
        </w:rPr>
        <w:t xml:space="preserve">a Kéményseprő Csoport </w:t>
      </w:r>
      <w:r w:rsidRPr="006F06BC">
        <w:rPr>
          <w:rFonts w:asciiTheme="minorHAnsi" w:hAnsiTheme="minorHAnsi" w:cstheme="minorHAnsi"/>
        </w:rPr>
        <w:t>mű</w:t>
      </w:r>
      <w:r>
        <w:rPr>
          <w:rFonts w:asciiTheme="minorHAnsi" w:hAnsiTheme="minorHAnsi" w:cstheme="minorHAnsi"/>
        </w:rPr>
        <w:t>ködésének elősegítése céljából az alábbi feltételekkel:</w:t>
      </w:r>
    </w:p>
    <w:p w14:paraId="5CC28344" w14:textId="77777777" w:rsidR="00C10818" w:rsidRDefault="00C10818" w:rsidP="00C10818">
      <w:pPr>
        <w:jc w:val="both"/>
        <w:rPr>
          <w:rFonts w:asciiTheme="minorHAnsi" w:hAnsiTheme="minorHAnsi" w:cstheme="minorHAnsi"/>
          <w:bCs/>
          <w:sz w:val="22"/>
          <w:szCs w:val="22"/>
        </w:rPr>
      </w:pPr>
    </w:p>
    <w:p w14:paraId="2D32A6DD" w14:textId="77777777" w:rsidR="00C10818" w:rsidRPr="00DE19E5" w:rsidRDefault="00C10818" w:rsidP="007D5D8D">
      <w:pPr>
        <w:numPr>
          <w:ilvl w:val="0"/>
          <w:numId w:val="27"/>
        </w:numPr>
        <w:tabs>
          <w:tab w:val="clear" w:pos="360"/>
          <w:tab w:val="left" w:pos="540"/>
          <w:tab w:val="num" w:pos="709"/>
        </w:tabs>
        <w:ind w:left="709" w:hanging="218"/>
        <w:jc w:val="both"/>
        <w:rPr>
          <w:rFonts w:asciiTheme="minorHAnsi" w:hAnsiTheme="minorHAnsi" w:cstheme="minorHAnsi"/>
          <w:sz w:val="22"/>
          <w:szCs w:val="22"/>
        </w:rPr>
      </w:pPr>
      <w:r w:rsidRPr="007C2617">
        <w:rPr>
          <w:rFonts w:asciiTheme="minorHAnsi" w:hAnsiTheme="minorHAnsi" w:cstheme="minorHAnsi"/>
          <w:sz w:val="22"/>
          <w:szCs w:val="22"/>
        </w:rPr>
        <w:t>az ingatlan fenntartásával, üzemel</w:t>
      </w:r>
      <w:r>
        <w:rPr>
          <w:rFonts w:asciiTheme="minorHAnsi" w:hAnsiTheme="minorHAnsi" w:cstheme="minorHAnsi"/>
          <w:sz w:val="22"/>
          <w:szCs w:val="22"/>
        </w:rPr>
        <w:t>tetésével kapcsolatos költségek, valamint a szükséges közüzemi mérőórák felszerelésének díja a használót terhelik;</w:t>
      </w:r>
    </w:p>
    <w:p w14:paraId="0B3839FD" w14:textId="77777777" w:rsidR="00C10818" w:rsidRPr="007C2617" w:rsidRDefault="00C10818" w:rsidP="007D5D8D">
      <w:pPr>
        <w:numPr>
          <w:ilvl w:val="0"/>
          <w:numId w:val="27"/>
        </w:numPr>
        <w:tabs>
          <w:tab w:val="clear" w:pos="360"/>
          <w:tab w:val="left" w:pos="540"/>
          <w:tab w:val="num" w:pos="709"/>
        </w:tabs>
        <w:ind w:left="709" w:hanging="218"/>
        <w:jc w:val="both"/>
        <w:rPr>
          <w:rFonts w:asciiTheme="minorHAnsi" w:hAnsiTheme="minorHAnsi" w:cstheme="minorHAnsi"/>
          <w:sz w:val="22"/>
          <w:szCs w:val="22"/>
        </w:rPr>
      </w:pPr>
      <w:r w:rsidRPr="007C2617">
        <w:rPr>
          <w:rFonts w:asciiTheme="minorHAnsi" w:hAnsiTheme="minorHAnsi" w:cstheme="minorHAnsi"/>
          <w:sz w:val="22"/>
          <w:szCs w:val="22"/>
        </w:rPr>
        <w:t>a használó az ingatlant kizárólag a feladatai ellátására használhatj</w:t>
      </w:r>
      <w:r>
        <w:rPr>
          <w:rFonts w:asciiTheme="minorHAnsi" w:hAnsiTheme="minorHAnsi" w:cstheme="minorHAnsi"/>
          <w:sz w:val="22"/>
          <w:szCs w:val="22"/>
        </w:rPr>
        <w:t>a</w:t>
      </w:r>
      <w:r w:rsidRPr="007C2617">
        <w:rPr>
          <w:rFonts w:asciiTheme="minorHAnsi" w:hAnsiTheme="minorHAnsi" w:cstheme="minorHAnsi"/>
          <w:sz w:val="22"/>
          <w:szCs w:val="22"/>
        </w:rPr>
        <w:t>,</w:t>
      </w:r>
    </w:p>
    <w:p w14:paraId="07156040" w14:textId="77777777" w:rsidR="00C10818" w:rsidRPr="007C2617" w:rsidRDefault="00C10818" w:rsidP="007D5D8D">
      <w:pPr>
        <w:numPr>
          <w:ilvl w:val="0"/>
          <w:numId w:val="27"/>
        </w:numPr>
        <w:tabs>
          <w:tab w:val="clear" w:pos="360"/>
          <w:tab w:val="left" w:pos="540"/>
          <w:tab w:val="num" w:pos="709"/>
        </w:tabs>
        <w:ind w:left="709" w:hanging="218"/>
        <w:jc w:val="both"/>
        <w:rPr>
          <w:rFonts w:asciiTheme="minorHAnsi" w:hAnsiTheme="minorHAnsi" w:cstheme="minorHAnsi"/>
          <w:sz w:val="22"/>
          <w:szCs w:val="22"/>
        </w:rPr>
      </w:pPr>
      <w:r w:rsidRPr="007C2617">
        <w:rPr>
          <w:rFonts w:asciiTheme="minorHAnsi" w:hAnsiTheme="minorHAnsi" w:cstheme="minorHAnsi"/>
          <w:sz w:val="22"/>
          <w:szCs w:val="22"/>
        </w:rPr>
        <w:t>a használó az ingatlan használatát másnak nem engedheti át,</w:t>
      </w:r>
    </w:p>
    <w:p w14:paraId="5A1A39B6" w14:textId="77777777" w:rsidR="00C10818" w:rsidRPr="007C2617" w:rsidRDefault="00C10818" w:rsidP="007D5D8D">
      <w:pPr>
        <w:numPr>
          <w:ilvl w:val="0"/>
          <w:numId w:val="27"/>
        </w:numPr>
        <w:tabs>
          <w:tab w:val="clear" w:pos="360"/>
          <w:tab w:val="left" w:pos="540"/>
          <w:tab w:val="num" w:pos="709"/>
        </w:tabs>
        <w:ind w:left="709" w:hanging="218"/>
        <w:jc w:val="both"/>
        <w:rPr>
          <w:rFonts w:asciiTheme="minorHAnsi" w:hAnsiTheme="minorHAnsi" w:cstheme="minorHAnsi"/>
          <w:sz w:val="22"/>
          <w:szCs w:val="22"/>
        </w:rPr>
      </w:pPr>
      <w:r w:rsidRPr="007C2617">
        <w:rPr>
          <w:rFonts w:asciiTheme="minorHAnsi" w:hAnsiTheme="minorHAnsi" w:cstheme="minorHAnsi"/>
          <w:sz w:val="22"/>
          <w:szCs w:val="22"/>
        </w:rPr>
        <w:t>az ingatlant az abban folytatni kívánt tevékenység gyakorlásához szükséges módon a használó saját költség</w:t>
      </w:r>
      <w:r>
        <w:rPr>
          <w:rFonts w:asciiTheme="minorHAnsi" w:hAnsiTheme="minorHAnsi" w:cstheme="minorHAnsi"/>
          <w:sz w:val="22"/>
          <w:szCs w:val="22"/>
        </w:rPr>
        <w:t>én</w:t>
      </w:r>
      <w:r w:rsidRPr="007C2617">
        <w:rPr>
          <w:rFonts w:asciiTheme="minorHAnsi" w:hAnsiTheme="minorHAnsi" w:cstheme="minorHAnsi"/>
          <w:sz w:val="22"/>
          <w:szCs w:val="22"/>
        </w:rPr>
        <w:t xml:space="preserve"> kialakíthatj</w:t>
      </w:r>
      <w:r>
        <w:rPr>
          <w:rFonts w:asciiTheme="minorHAnsi" w:hAnsiTheme="minorHAnsi" w:cstheme="minorHAnsi"/>
          <w:sz w:val="22"/>
          <w:szCs w:val="22"/>
        </w:rPr>
        <w:t>a</w:t>
      </w:r>
      <w:r w:rsidRPr="007C2617">
        <w:rPr>
          <w:rFonts w:asciiTheme="minorHAnsi" w:hAnsiTheme="minorHAnsi" w:cstheme="minorHAnsi"/>
          <w:sz w:val="22"/>
          <w:szCs w:val="22"/>
        </w:rPr>
        <w:t>, berendezheti és felszerelheti</w:t>
      </w:r>
      <w:r>
        <w:rPr>
          <w:rFonts w:asciiTheme="minorHAnsi" w:hAnsiTheme="minorHAnsi" w:cstheme="minorHAnsi"/>
          <w:sz w:val="22"/>
          <w:szCs w:val="22"/>
        </w:rPr>
        <w:t>,</w:t>
      </w:r>
      <w:r w:rsidRPr="007C2617">
        <w:rPr>
          <w:rFonts w:asciiTheme="minorHAnsi" w:hAnsiTheme="minorHAnsi" w:cstheme="minorHAnsi"/>
          <w:sz w:val="22"/>
          <w:szCs w:val="22"/>
        </w:rPr>
        <w:t xml:space="preserve"> az ehhez és a tevékenység</w:t>
      </w:r>
      <w:r>
        <w:rPr>
          <w:rFonts w:asciiTheme="minorHAnsi" w:hAnsiTheme="minorHAnsi" w:cstheme="minorHAnsi"/>
          <w:sz w:val="22"/>
          <w:szCs w:val="22"/>
        </w:rPr>
        <w:t>e</w:t>
      </w:r>
      <w:r w:rsidRPr="007C2617">
        <w:rPr>
          <w:rFonts w:asciiTheme="minorHAnsi" w:hAnsiTheme="minorHAnsi" w:cstheme="minorHAnsi"/>
          <w:sz w:val="22"/>
          <w:szCs w:val="22"/>
        </w:rPr>
        <w:t xml:space="preserve"> gyakorlásához esetlegesen szükséges hatósági engedélyek beszerzése a használó kötelezettsége,</w:t>
      </w:r>
    </w:p>
    <w:p w14:paraId="3B24D961" w14:textId="77777777" w:rsidR="00C10818" w:rsidRPr="007C2617" w:rsidRDefault="00C10818" w:rsidP="007D5D8D">
      <w:pPr>
        <w:numPr>
          <w:ilvl w:val="0"/>
          <w:numId w:val="27"/>
        </w:numPr>
        <w:tabs>
          <w:tab w:val="clear" w:pos="360"/>
          <w:tab w:val="left" w:pos="540"/>
          <w:tab w:val="num" w:pos="709"/>
        </w:tabs>
        <w:ind w:left="709" w:hanging="218"/>
        <w:jc w:val="both"/>
        <w:rPr>
          <w:rFonts w:asciiTheme="minorHAnsi" w:hAnsiTheme="minorHAnsi" w:cstheme="minorHAnsi"/>
          <w:sz w:val="22"/>
          <w:szCs w:val="22"/>
        </w:rPr>
      </w:pPr>
      <w:r w:rsidRPr="007C2617">
        <w:rPr>
          <w:rFonts w:asciiTheme="minorHAnsi" w:hAnsiTheme="minorHAnsi" w:cstheme="minorHAnsi"/>
          <w:sz w:val="22"/>
          <w:szCs w:val="22"/>
        </w:rPr>
        <w:t>a használó a térítésmentes használat megszűnésekor ráfordításaiknak, illetve azok időarányos részének megtérítésére nem tarthat igényt, a helyiséget kiürítve és tisztán, átadáskori állapotban és felszereltséggel köteles visszaadni</w:t>
      </w:r>
      <w:r>
        <w:rPr>
          <w:rFonts w:asciiTheme="minorHAnsi" w:hAnsiTheme="minorHAnsi" w:cstheme="minorHAnsi"/>
          <w:sz w:val="22"/>
          <w:szCs w:val="22"/>
        </w:rPr>
        <w:t>.</w:t>
      </w:r>
      <w:r w:rsidRPr="007C2617">
        <w:rPr>
          <w:rFonts w:asciiTheme="minorHAnsi" w:hAnsiTheme="minorHAnsi" w:cstheme="minorHAnsi"/>
          <w:sz w:val="22"/>
          <w:szCs w:val="22"/>
        </w:rPr>
        <w:t xml:space="preserve"> </w:t>
      </w:r>
    </w:p>
    <w:p w14:paraId="0FB4250C" w14:textId="77777777" w:rsidR="00C10818" w:rsidRPr="00634A23" w:rsidRDefault="00C10818" w:rsidP="00C10818">
      <w:pPr>
        <w:ind w:left="426"/>
        <w:jc w:val="both"/>
        <w:rPr>
          <w:rFonts w:asciiTheme="minorHAnsi" w:hAnsiTheme="minorHAnsi" w:cstheme="minorHAnsi"/>
          <w:bCs/>
          <w:sz w:val="22"/>
          <w:szCs w:val="22"/>
        </w:rPr>
      </w:pPr>
    </w:p>
    <w:p w14:paraId="0CFE09CA" w14:textId="77777777" w:rsidR="00C10818" w:rsidRPr="005406B8" w:rsidRDefault="00C10818" w:rsidP="007D5D8D">
      <w:pPr>
        <w:pStyle w:val="Listaszerbekezds"/>
        <w:numPr>
          <w:ilvl w:val="0"/>
          <w:numId w:val="28"/>
        </w:numPr>
        <w:spacing w:after="0" w:line="240" w:lineRule="auto"/>
        <w:ind w:left="426"/>
        <w:jc w:val="both"/>
        <w:rPr>
          <w:rFonts w:asciiTheme="minorHAnsi" w:eastAsiaTheme="minorHAnsi" w:hAnsiTheme="minorHAnsi" w:cstheme="minorHAnsi"/>
        </w:rPr>
      </w:pPr>
      <w:r>
        <w:rPr>
          <w:rFonts w:asciiTheme="minorHAnsi" w:eastAsiaTheme="minorHAnsi" w:hAnsiTheme="minorHAnsi" w:cstheme="minorHAnsi"/>
        </w:rPr>
        <w:t>A Közgyűlés felhatalmazza</w:t>
      </w:r>
      <w:r w:rsidRPr="005406B8">
        <w:rPr>
          <w:rFonts w:asciiTheme="minorHAnsi" w:eastAsiaTheme="minorHAnsi" w:hAnsiTheme="minorHAnsi" w:cstheme="minorHAnsi"/>
        </w:rPr>
        <w:t xml:space="preserve"> a SZOVA Nonprofit Zrt. vezérigazgatóját, mint a Közgyűlés 363/2022. (X. 27.) Kgy. számú határozatával kijelölt ingatlan</w:t>
      </w:r>
      <w:r>
        <w:rPr>
          <w:rFonts w:asciiTheme="minorHAnsi" w:eastAsiaTheme="minorHAnsi" w:hAnsiTheme="minorHAnsi" w:cstheme="minorHAnsi"/>
        </w:rPr>
        <w:t>kezelő</w:t>
      </w:r>
      <w:r w:rsidRPr="005406B8">
        <w:rPr>
          <w:rFonts w:asciiTheme="minorHAnsi" w:eastAsiaTheme="minorHAnsi" w:hAnsiTheme="minorHAnsi" w:cstheme="minorHAnsi"/>
        </w:rPr>
        <w:t xml:space="preserve"> képviselőjét, hogy a Vas Vármegyei Katasztrófavédelmi Igazgatósággal az ingyenes használatra vonatkozó megállapodást megkösse. </w:t>
      </w:r>
    </w:p>
    <w:p w14:paraId="08CA485A" w14:textId="77777777" w:rsidR="00C10818" w:rsidRPr="007D5D8D" w:rsidRDefault="00C10818" w:rsidP="007D5D8D">
      <w:pPr>
        <w:pStyle w:val="Listaszerbekezds"/>
        <w:spacing w:after="0"/>
        <w:ind w:left="425"/>
        <w:jc w:val="both"/>
        <w:rPr>
          <w:rFonts w:asciiTheme="minorHAnsi" w:hAnsiTheme="minorHAnsi" w:cstheme="minorHAnsi"/>
          <w:bCs w:val="0"/>
        </w:rPr>
      </w:pPr>
    </w:p>
    <w:p w14:paraId="4DF0734D" w14:textId="77777777" w:rsidR="00C10818" w:rsidRPr="005406B8" w:rsidRDefault="00C10818" w:rsidP="00C10818">
      <w:pPr>
        <w:jc w:val="both"/>
        <w:rPr>
          <w:rFonts w:asciiTheme="minorHAnsi" w:hAnsiTheme="minorHAnsi" w:cstheme="minorHAnsi"/>
          <w:b/>
          <w:bCs/>
          <w:sz w:val="22"/>
          <w:szCs w:val="22"/>
          <w:u w:val="single"/>
        </w:rPr>
      </w:pPr>
      <w:r w:rsidRPr="005406B8">
        <w:rPr>
          <w:rFonts w:asciiTheme="minorHAnsi" w:hAnsiTheme="minorHAnsi" w:cstheme="minorHAnsi"/>
          <w:b/>
          <w:sz w:val="22"/>
          <w:szCs w:val="22"/>
          <w:u w:val="single"/>
        </w:rPr>
        <w:t>Felelős</w:t>
      </w:r>
      <w:r w:rsidRPr="005406B8">
        <w:rPr>
          <w:rFonts w:asciiTheme="minorHAnsi" w:hAnsiTheme="minorHAnsi" w:cstheme="minorHAnsi"/>
          <w:b/>
          <w:bCs/>
          <w:sz w:val="22"/>
          <w:szCs w:val="22"/>
          <w:u w:val="single"/>
        </w:rPr>
        <w:t>:</w:t>
      </w:r>
      <w:r w:rsidRPr="005406B8">
        <w:rPr>
          <w:rFonts w:asciiTheme="minorHAnsi" w:hAnsiTheme="minorHAnsi" w:cstheme="minorHAnsi"/>
          <w:b/>
          <w:bCs/>
          <w:sz w:val="22"/>
          <w:szCs w:val="22"/>
        </w:rPr>
        <w:tab/>
      </w:r>
      <w:r w:rsidRPr="005406B8">
        <w:rPr>
          <w:rFonts w:asciiTheme="minorHAnsi" w:hAnsiTheme="minorHAnsi" w:cstheme="minorHAnsi"/>
          <w:sz w:val="22"/>
          <w:szCs w:val="22"/>
        </w:rPr>
        <w:tab/>
        <w:t>Dr. Nemény András polgármester</w:t>
      </w:r>
    </w:p>
    <w:p w14:paraId="1C842D49" w14:textId="77777777" w:rsidR="00C10818" w:rsidRPr="005406B8" w:rsidRDefault="00C10818" w:rsidP="00C10818">
      <w:pPr>
        <w:ind w:firstLine="708"/>
        <w:jc w:val="both"/>
        <w:rPr>
          <w:rFonts w:asciiTheme="minorHAnsi" w:hAnsiTheme="minorHAnsi" w:cstheme="minorHAnsi"/>
          <w:sz w:val="22"/>
          <w:szCs w:val="22"/>
        </w:rPr>
      </w:pPr>
      <w:r w:rsidRPr="005406B8">
        <w:rPr>
          <w:rFonts w:asciiTheme="minorHAnsi" w:hAnsiTheme="minorHAnsi" w:cstheme="minorHAnsi"/>
          <w:sz w:val="22"/>
          <w:szCs w:val="22"/>
        </w:rPr>
        <w:tab/>
      </w:r>
      <w:r w:rsidRPr="005406B8">
        <w:rPr>
          <w:rFonts w:asciiTheme="minorHAnsi" w:hAnsiTheme="minorHAnsi" w:cstheme="minorHAnsi"/>
          <w:sz w:val="22"/>
          <w:szCs w:val="22"/>
        </w:rPr>
        <w:tab/>
        <w:t>Dr. Horváth Attila alpolgármester</w:t>
      </w:r>
    </w:p>
    <w:p w14:paraId="15CA1AF8" w14:textId="77777777" w:rsidR="00C10818" w:rsidRPr="005406B8" w:rsidRDefault="00C10818" w:rsidP="00C10818">
      <w:pPr>
        <w:jc w:val="both"/>
        <w:rPr>
          <w:rFonts w:asciiTheme="minorHAnsi" w:hAnsiTheme="minorHAnsi" w:cstheme="minorHAnsi"/>
          <w:sz w:val="22"/>
          <w:szCs w:val="22"/>
        </w:rPr>
      </w:pPr>
      <w:r w:rsidRPr="005406B8">
        <w:rPr>
          <w:rFonts w:asciiTheme="minorHAnsi" w:hAnsiTheme="minorHAnsi" w:cstheme="minorHAnsi"/>
          <w:sz w:val="22"/>
          <w:szCs w:val="22"/>
        </w:rPr>
        <w:tab/>
      </w:r>
      <w:r w:rsidRPr="005406B8">
        <w:rPr>
          <w:rFonts w:asciiTheme="minorHAnsi" w:hAnsiTheme="minorHAnsi" w:cstheme="minorHAnsi"/>
          <w:sz w:val="22"/>
          <w:szCs w:val="22"/>
        </w:rPr>
        <w:tab/>
        <w:t>Dr. Károlyi Ákos jegyző</w:t>
      </w:r>
    </w:p>
    <w:p w14:paraId="05796095" w14:textId="77777777" w:rsidR="00C10818" w:rsidRPr="005406B8" w:rsidRDefault="00C10818" w:rsidP="00C10818">
      <w:pPr>
        <w:jc w:val="both"/>
        <w:rPr>
          <w:rFonts w:asciiTheme="minorHAnsi" w:hAnsiTheme="minorHAnsi" w:cstheme="minorHAnsi"/>
          <w:sz w:val="22"/>
          <w:szCs w:val="22"/>
          <w:u w:val="single"/>
        </w:rPr>
      </w:pPr>
      <w:r w:rsidRPr="005406B8">
        <w:rPr>
          <w:rFonts w:asciiTheme="minorHAnsi" w:hAnsiTheme="minorHAnsi" w:cstheme="minorHAnsi"/>
          <w:sz w:val="22"/>
          <w:szCs w:val="22"/>
        </w:rPr>
        <w:tab/>
        <w:t xml:space="preserve"> </w:t>
      </w:r>
      <w:r w:rsidRPr="005406B8">
        <w:rPr>
          <w:rFonts w:asciiTheme="minorHAnsi" w:hAnsiTheme="minorHAnsi" w:cstheme="minorHAnsi"/>
          <w:sz w:val="22"/>
          <w:szCs w:val="22"/>
        </w:rPr>
        <w:tab/>
      </w:r>
      <w:r w:rsidRPr="005406B8">
        <w:rPr>
          <w:rFonts w:asciiTheme="minorHAnsi" w:hAnsiTheme="minorHAnsi" w:cstheme="minorHAnsi"/>
          <w:sz w:val="22"/>
          <w:szCs w:val="22"/>
          <w:u w:val="single"/>
        </w:rPr>
        <w:t>(A végrehajtásért:</w:t>
      </w:r>
    </w:p>
    <w:p w14:paraId="1C7AE85B" w14:textId="77777777" w:rsidR="00C10818" w:rsidRPr="005406B8" w:rsidRDefault="00C10818" w:rsidP="00C10818">
      <w:pPr>
        <w:ind w:firstLine="1418"/>
        <w:jc w:val="both"/>
        <w:rPr>
          <w:rFonts w:asciiTheme="minorHAnsi" w:hAnsiTheme="minorHAnsi" w:cstheme="minorHAnsi"/>
          <w:sz w:val="22"/>
          <w:szCs w:val="22"/>
        </w:rPr>
      </w:pPr>
      <w:r w:rsidRPr="005406B8">
        <w:rPr>
          <w:rFonts w:asciiTheme="minorHAnsi" w:hAnsiTheme="minorHAnsi" w:cstheme="minorHAnsi"/>
          <w:sz w:val="22"/>
          <w:szCs w:val="22"/>
        </w:rPr>
        <w:t>Nagyné dr. Gats Andrea, a Jogi és Képviselői Osztály vezetője</w:t>
      </w:r>
    </w:p>
    <w:p w14:paraId="3230B5B0" w14:textId="77777777" w:rsidR="00C10818" w:rsidRPr="005406B8" w:rsidRDefault="00C10818" w:rsidP="00C10818">
      <w:pPr>
        <w:ind w:firstLine="1418"/>
        <w:jc w:val="both"/>
        <w:rPr>
          <w:rFonts w:asciiTheme="minorHAnsi" w:hAnsiTheme="minorHAnsi" w:cstheme="minorHAnsi"/>
          <w:sz w:val="22"/>
          <w:szCs w:val="22"/>
        </w:rPr>
      </w:pPr>
      <w:r w:rsidRPr="005406B8">
        <w:rPr>
          <w:rFonts w:asciiTheme="minorHAnsi" w:hAnsiTheme="minorHAnsi" w:cstheme="minorHAnsi"/>
          <w:sz w:val="22"/>
          <w:szCs w:val="22"/>
        </w:rPr>
        <w:t>Kovács Cecília, a SZOVA Nonprofit Zrt. vezérigazgatója)</w:t>
      </w:r>
    </w:p>
    <w:p w14:paraId="11B6F77C" w14:textId="77777777" w:rsidR="00C10818" w:rsidRPr="005406B8" w:rsidRDefault="00C10818" w:rsidP="00C10818">
      <w:pPr>
        <w:ind w:firstLine="1418"/>
        <w:jc w:val="both"/>
        <w:rPr>
          <w:rFonts w:asciiTheme="minorHAnsi" w:hAnsiTheme="minorHAnsi" w:cstheme="minorHAnsi"/>
          <w:sz w:val="22"/>
          <w:szCs w:val="22"/>
        </w:rPr>
      </w:pPr>
    </w:p>
    <w:p w14:paraId="3340FBA8" w14:textId="77777777" w:rsidR="00C10818" w:rsidRPr="005406B8" w:rsidRDefault="00C10818" w:rsidP="00C10818">
      <w:pPr>
        <w:jc w:val="both"/>
        <w:rPr>
          <w:rFonts w:asciiTheme="minorHAnsi" w:hAnsiTheme="minorHAnsi" w:cstheme="minorHAnsi"/>
          <w:b/>
          <w:sz w:val="22"/>
          <w:szCs w:val="22"/>
          <w:u w:val="single"/>
        </w:rPr>
      </w:pPr>
    </w:p>
    <w:p w14:paraId="3A4F4E5A" w14:textId="5F032AEE" w:rsidR="00FB1E2A" w:rsidRPr="00A6186B" w:rsidRDefault="00C10818" w:rsidP="00C10818">
      <w:pPr>
        <w:spacing w:after="160" w:line="256" w:lineRule="auto"/>
        <w:jc w:val="both"/>
        <w:rPr>
          <w:rFonts w:ascii="Calibri" w:hAnsi="Calibri" w:cs="Calibri"/>
          <w:b/>
          <w:sz w:val="22"/>
          <w:szCs w:val="22"/>
          <w:highlight w:val="yellow"/>
          <w:u w:val="single"/>
        </w:rPr>
      </w:pPr>
      <w:r w:rsidRPr="005406B8">
        <w:rPr>
          <w:rFonts w:asciiTheme="minorHAnsi" w:hAnsiTheme="minorHAnsi" w:cstheme="minorHAnsi"/>
          <w:b/>
          <w:bCs/>
          <w:sz w:val="22"/>
          <w:szCs w:val="22"/>
          <w:u w:val="single"/>
        </w:rPr>
        <w:t>Határidő:</w:t>
      </w:r>
      <w:r w:rsidRPr="005406B8">
        <w:rPr>
          <w:rFonts w:asciiTheme="minorHAnsi" w:hAnsiTheme="minorHAnsi" w:cstheme="minorHAnsi"/>
          <w:sz w:val="22"/>
          <w:szCs w:val="22"/>
        </w:rPr>
        <w:tab/>
        <w:t>azonnal</w:t>
      </w:r>
    </w:p>
    <w:p w14:paraId="0F7DB24F" w14:textId="77777777" w:rsidR="00FB1E2A" w:rsidRPr="00A6186B" w:rsidRDefault="00FB1E2A" w:rsidP="00FB1E2A">
      <w:pPr>
        <w:jc w:val="both"/>
        <w:rPr>
          <w:rFonts w:ascii="Calibri" w:hAnsi="Calibri" w:cs="Calibri"/>
          <w:bCs/>
          <w:color w:val="000000"/>
          <w:sz w:val="22"/>
          <w:szCs w:val="22"/>
          <w:highlight w:val="yellow"/>
        </w:rPr>
      </w:pPr>
    </w:p>
    <w:p w14:paraId="38D279E2" w14:textId="1508C759" w:rsidR="00FB1173" w:rsidRPr="007D5D8D" w:rsidRDefault="00FB1173" w:rsidP="00FB1173">
      <w:pPr>
        <w:jc w:val="center"/>
        <w:rPr>
          <w:rFonts w:asciiTheme="minorHAnsi" w:hAnsiTheme="minorHAnsi" w:cstheme="minorHAnsi"/>
          <w:b/>
          <w:sz w:val="22"/>
          <w:szCs w:val="22"/>
        </w:rPr>
      </w:pPr>
      <w:r w:rsidRPr="007D5D8D">
        <w:rPr>
          <w:rFonts w:asciiTheme="minorHAnsi" w:hAnsiTheme="minorHAnsi" w:cstheme="minorHAnsi"/>
          <w:b/>
          <w:sz w:val="22"/>
          <w:szCs w:val="22"/>
        </w:rPr>
        <w:t>II</w:t>
      </w:r>
      <w:r w:rsidR="007D5D8D">
        <w:rPr>
          <w:rFonts w:asciiTheme="minorHAnsi" w:hAnsiTheme="minorHAnsi" w:cstheme="minorHAnsi"/>
          <w:b/>
          <w:sz w:val="22"/>
          <w:szCs w:val="22"/>
        </w:rPr>
        <w:t>.</w:t>
      </w:r>
    </w:p>
    <w:p w14:paraId="2FA95B2F" w14:textId="77777777" w:rsidR="007D5D8D" w:rsidRPr="006F06BC" w:rsidRDefault="007D5D8D" w:rsidP="007D5D8D">
      <w:pPr>
        <w:jc w:val="center"/>
        <w:rPr>
          <w:rFonts w:asciiTheme="minorHAnsi" w:hAnsiTheme="minorHAnsi" w:cstheme="minorHAnsi"/>
          <w:b/>
          <w:bCs/>
          <w:sz w:val="22"/>
          <w:szCs w:val="22"/>
          <w:u w:val="single"/>
        </w:rPr>
      </w:pPr>
      <w:r w:rsidRPr="006F06BC">
        <w:rPr>
          <w:rFonts w:asciiTheme="minorHAnsi" w:hAnsiTheme="minorHAnsi" w:cstheme="minorHAnsi"/>
          <w:b/>
          <w:bCs/>
          <w:sz w:val="22"/>
          <w:szCs w:val="22"/>
          <w:u w:val="single"/>
        </w:rPr>
        <w:t>HATÁROZATI JAVASLAT</w:t>
      </w:r>
    </w:p>
    <w:p w14:paraId="3D2AF8C0" w14:textId="0F1BF0FF" w:rsidR="00FB1173" w:rsidRPr="00A6186B" w:rsidRDefault="007D5D8D" w:rsidP="007D5D8D">
      <w:pPr>
        <w:jc w:val="center"/>
        <w:rPr>
          <w:rFonts w:asciiTheme="minorHAnsi" w:hAnsiTheme="minorHAnsi" w:cstheme="minorHAnsi"/>
          <w:bCs/>
          <w:sz w:val="22"/>
          <w:szCs w:val="22"/>
          <w:highlight w:val="yellow"/>
        </w:rPr>
      </w:pPr>
      <w:proofErr w:type="gramStart"/>
      <w:r w:rsidRPr="006F06BC">
        <w:rPr>
          <w:rFonts w:asciiTheme="minorHAnsi" w:hAnsiTheme="minorHAnsi" w:cstheme="minorHAnsi"/>
          <w:b/>
          <w:bCs/>
          <w:sz w:val="22"/>
          <w:szCs w:val="22"/>
          <w:u w:val="single"/>
        </w:rPr>
        <w:t>….</w:t>
      </w:r>
      <w:proofErr w:type="gramEnd"/>
      <w:r w:rsidRPr="006F06BC">
        <w:rPr>
          <w:rFonts w:asciiTheme="minorHAnsi" w:hAnsiTheme="minorHAnsi" w:cstheme="minorHAnsi"/>
          <w:b/>
          <w:bCs/>
          <w:sz w:val="22"/>
          <w:szCs w:val="22"/>
          <w:u w:val="single"/>
        </w:rPr>
        <w:t>/2023. (VI.15.) Kgy. számú határozat</w:t>
      </w:r>
    </w:p>
    <w:p w14:paraId="41A0AF5F" w14:textId="77777777" w:rsidR="00FB1173" w:rsidRPr="00A6186B" w:rsidRDefault="00FB1173" w:rsidP="00FB1173">
      <w:pPr>
        <w:jc w:val="center"/>
        <w:rPr>
          <w:rFonts w:asciiTheme="minorHAnsi" w:hAnsiTheme="minorHAnsi" w:cstheme="minorHAnsi"/>
          <w:bCs/>
          <w:sz w:val="22"/>
          <w:szCs w:val="22"/>
          <w:highlight w:val="yellow"/>
        </w:rPr>
      </w:pPr>
    </w:p>
    <w:p w14:paraId="761BFC67" w14:textId="77777777" w:rsidR="007D5D8D" w:rsidRPr="007D5D8D" w:rsidRDefault="007D5D8D" w:rsidP="007D5D8D">
      <w:pPr>
        <w:contextualSpacing/>
        <w:jc w:val="both"/>
        <w:rPr>
          <w:rFonts w:ascii="Calibri" w:hAnsi="Calibri"/>
          <w:bCs/>
          <w:sz w:val="22"/>
        </w:rPr>
      </w:pPr>
      <w:r w:rsidRPr="007D5D8D">
        <w:rPr>
          <w:rFonts w:ascii="Calibri" w:hAnsi="Calibri"/>
          <w:bCs/>
          <w:sz w:val="22"/>
        </w:rPr>
        <w:t xml:space="preserve">Szombathely Megyei Jogú Város Közgyűlése „A szombathelyi </w:t>
      </w:r>
      <w:proofErr w:type="spellStart"/>
      <w:r w:rsidRPr="007D5D8D">
        <w:rPr>
          <w:rFonts w:ascii="Calibri" w:hAnsi="Calibri"/>
          <w:bCs/>
          <w:sz w:val="22"/>
        </w:rPr>
        <w:t>Gothard</w:t>
      </w:r>
      <w:proofErr w:type="spellEnd"/>
      <w:r w:rsidRPr="007D5D8D">
        <w:rPr>
          <w:rFonts w:ascii="Calibri" w:hAnsi="Calibri"/>
          <w:bCs/>
          <w:sz w:val="22"/>
        </w:rPr>
        <w:t xml:space="preserve">-kastély állagmegóvása” projekt lezárásával kapcsolatos tájékoztatót tudomásul veszi és felhatalmazza a polgármestert, hogy a szükséges intézkedéseket megtegye. </w:t>
      </w:r>
    </w:p>
    <w:p w14:paraId="2AAEE43F" w14:textId="77777777" w:rsidR="007D5D8D" w:rsidRPr="007D5D8D" w:rsidRDefault="007D5D8D" w:rsidP="007D5D8D">
      <w:pPr>
        <w:contextualSpacing/>
        <w:jc w:val="both"/>
        <w:rPr>
          <w:rFonts w:ascii="Calibri" w:hAnsi="Calibri"/>
          <w:bCs/>
          <w:sz w:val="22"/>
        </w:rPr>
      </w:pPr>
    </w:p>
    <w:p w14:paraId="1276FCDC" w14:textId="77777777" w:rsidR="007D5D8D" w:rsidRPr="007D5D8D" w:rsidRDefault="007D5D8D" w:rsidP="007D5D8D">
      <w:pPr>
        <w:jc w:val="both"/>
        <w:rPr>
          <w:rFonts w:ascii="Calibri" w:hAnsi="Calibri"/>
          <w:b/>
          <w:bCs/>
          <w:sz w:val="22"/>
          <w:szCs w:val="22"/>
          <w:u w:val="single"/>
        </w:rPr>
      </w:pPr>
      <w:proofErr w:type="gramStart"/>
      <w:r w:rsidRPr="007D5D8D">
        <w:rPr>
          <w:rFonts w:ascii="Calibri" w:hAnsi="Calibri"/>
          <w:b/>
          <w:bCs/>
          <w:sz w:val="22"/>
          <w:szCs w:val="22"/>
          <w:u w:val="single"/>
        </w:rPr>
        <w:t>Felelős:</w:t>
      </w:r>
      <w:r w:rsidRPr="007D5D8D">
        <w:rPr>
          <w:rFonts w:ascii="Calibri" w:hAnsi="Calibri"/>
          <w:bCs/>
          <w:sz w:val="22"/>
          <w:szCs w:val="22"/>
        </w:rPr>
        <w:t xml:space="preserve"> </w:t>
      </w:r>
      <w:r w:rsidRPr="007D5D8D">
        <w:rPr>
          <w:rFonts w:ascii="Calibri" w:hAnsi="Calibri"/>
          <w:b/>
          <w:bCs/>
          <w:sz w:val="22"/>
          <w:szCs w:val="22"/>
        </w:rPr>
        <w:t> </w:t>
      </w:r>
      <w:r w:rsidRPr="007D5D8D">
        <w:rPr>
          <w:rFonts w:ascii="Calibri" w:hAnsi="Calibri"/>
          <w:b/>
          <w:bCs/>
          <w:sz w:val="22"/>
          <w:szCs w:val="22"/>
        </w:rPr>
        <w:tab/>
      </w:r>
      <w:proofErr w:type="gramEnd"/>
      <w:r w:rsidRPr="007D5D8D">
        <w:rPr>
          <w:rFonts w:ascii="Calibri" w:hAnsi="Calibri"/>
          <w:sz w:val="22"/>
          <w:szCs w:val="22"/>
        </w:rPr>
        <w:t>Dr. Nemény András polgármester</w:t>
      </w:r>
    </w:p>
    <w:p w14:paraId="79CF51B2" w14:textId="77777777" w:rsidR="007D5D8D" w:rsidRPr="007D5D8D" w:rsidRDefault="007D5D8D" w:rsidP="007D5D8D">
      <w:pPr>
        <w:ind w:firstLine="708"/>
        <w:jc w:val="both"/>
        <w:rPr>
          <w:rFonts w:ascii="Calibri" w:hAnsi="Calibri"/>
          <w:sz w:val="22"/>
          <w:szCs w:val="22"/>
        </w:rPr>
      </w:pPr>
      <w:r w:rsidRPr="007D5D8D">
        <w:rPr>
          <w:rFonts w:ascii="Calibri" w:hAnsi="Calibri"/>
          <w:sz w:val="22"/>
          <w:szCs w:val="22"/>
        </w:rPr>
        <w:t>              Dr. Horváth Attila alpolgármester</w:t>
      </w:r>
    </w:p>
    <w:p w14:paraId="217E0856" w14:textId="77777777" w:rsidR="007D5D8D" w:rsidRPr="007D5D8D" w:rsidRDefault="007D5D8D" w:rsidP="007D5D8D">
      <w:pPr>
        <w:jc w:val="both"/>
        <w:rPr>
          <w:rFonts w:ascii="Calibri" w:hAnsi="Calibri"/>
          <w:sz w:val="22"/>
          <w:szCs w:val="22"/>
        </w:rPr>
      </w:pPr>
      <w:r w:rsidRPr="007D5D8D">
        <w:rPr>
          <w:rFonts w:ascii="Calibri" w:hAnsi="Calibri"/>
          <w:sz w:val="22"/>
          <w:szCs w:val="22"/>
        </w:rPr>
        <w:t>                             Dr. Károlyi Ákos jegyző</w:t>
      </w:r>
    </w:p>
    <w:p w14:paraId="7B1289A7" w14:textId="77777777" w:rsidR="007D5D8D" w:rsidRPr="007D5D8D" w:rsidRDefault="007D5D8D" w:rsidP="007D5D8D">
      <w:pPr>
        <w:jc w:val="both"/>
        <w:rPr>
          <w:rFonts w:ascii="Calibri" w:hAnsi="Calibri"/>
          <w:sz w:val="22"/>
          <w:szCs w:val="22"/>
          <w:u w:val="single"/>
        </w:rPr>
      </w:pPr>
      <w:r w:rsidRPr="007D5D8D">
        <w:rPr>
          <w:rFonts w:ascii="Calibri" w:hAnsi="Calibri"/>
          <w:sz w:val="22"/>
          <w:szCs w:val="22"/>
        </w:rPr>
        <w:t>                             </w:t>
      </w:r>
      <w:r w:rsidRPr="007D5D8D">
        <w:rPr>
          <w:rFonts w:ascii="Calibri" w:hAnsi="Calibri"/>
          <w:sz w:val="22"/>
          <w:szCs w:val="22"/>
          <w:u w:val="single"/>
        </w:rPr>
        <w:t>(A végrehajtásért felelős:</w:t>
      </w:r>
    </w:p>
    <w:p w14:paraId="1137D7A3" w14:textId="77777777" w:rsidR="007D5D8D" w:rsidRPr="007D5D8D" w:rsidRDefault="007D5D8D" w:rsidP="007D5D8D">
      <w:pPr>
        <w:ind w:left="709" w:firstLine="709"/>
        <w:contextualSpacing/>
        <w:jc w:val="both"/>
        <w:rPr>
          <w:rFonts w:ascii="Calibri" w:hAnsi="Calibri"/>
          <w:sz w:val="22"/>
          <w:szCs w:val="22"/>
        </w:rPr>
      </w:pPr>
      <w:r w:rsidRPr="007D5D8D">
        <w:rPr>
          <w:rFonts w:ascii="Calibri" w:hAnsi="Calibri"/>
          <w:sz w:val="22"/>
          <w:szCs w:val="22"/>
        </w:rPr>
        <w:t>Nagyné dr. Gats Andrea, a Jogi és Képviselői Osztály vezetője</w:t>
      </w:r>
    </w:p>
    <w:p w14:paraId="26584762" w14:textId="77777777" w:rsidR="007D5D8D" w:rsidRPr="007D5D8D" w:rsidRDefault="007D5D8D" w:rsidP="007D5D8D">
      <w:pPr>
        <w:ind w:left="709" w:firstLine="709"/>
        <w:contextualSpacing/>
        <w:jc w:val="both"/>
        <w:rPr>
          <w:rFonts w:ascii="Calibri" w:hAnsi="Calibri"/>
          <w:sz w:val="22"/>
          <w:szCs w:val="22"/>
        </w:rPr>
      </w:pPr>
      <w:r w:rsidRPr="007D5D8D">
        <w:rPr>
          <w:rFonts w:ascii="Calibri" w:hAnsi="Calibri"/>
          <w:sz w:val="22"/>
          <w:szCs w:val="22"/>
        </w:rPr>
        <w:t>Kalmár Ervin, a Városüzemeltetési Osztály vezetője</w:t>
      </w:r>
    </w:p>
    <w:p w14:paraId="23B732CD" w14:textId="77777777" w:rsidR="007D5D8D" w:rsidRPr="007D5D8D" w:rsidRDefault="007D5D8D" w:rsidP="007D5D8D">
      <w:pPr>
        <w:ind w:left="709" w:firstLine="709"/>
        <w:contextualSpacing/>
        <w:jc w:val="both"/>
        <w:rPr>
          <w:rFonts w:ascii="Calibri" w:hAnsi="Calibri"/>
          <w:sz w:val="22"/>
          <w:szCs w:val="22"/>
        </w:rPr>
      </w:pPr>
      <w:r w:rsidRPr="007D5D8D">
        <w:rPr>
          <w:rFonts w:ascii="Calibri" w:hAnsi="Calibri"/>
          <w:sz w:val="22"/>
          <w:szCs w:val="22"/>
        </w:rPr>
        <w:t>Stéger Gábor, a Közgazdasági és Adó Osztály vezetője)</w:t>
      </w:r>
    </w:p>
    <w:p w14:paraId="46249ECA" w14:textId="77777777" w:rsidR="007D5D8D" w:rsidRPr="007D5D8D" w:rsidRDefault="007D5D8D" w:rsidP="007D5D8D">
      <w:pPr>
        <w:ind w:left="709" w:firstLine="709"/>
        <w:contextualSpacing/>
        <w:jc w:val="both"/>
        <w:rPr>
          <w:rFonts w:ascii="Calibri" w:hAnsi="Calibri"/>
          <w:sz w:val="22"/>
          <w:szCs w:val="22"/>
        </w:rPr>
      </w:pPr>
    </w:p>
    <w:p w14:paraId="7AE17087" w14:textId="05EC8DB1" w:rsidR="00FB1173" w:rsidRPr="00A6186B" w:rsidRDefault="007D5D8D" w:rsidP="007D5D8D">
      <w:pPr>
        <w:rPr>
          <w:rFonts w:ascii="Calibri" w:hAnsi="Calibri" w:cs="Calibri"/>
          <w:sz w:val="22"/>
          <w:szCs w:val="22"/>
          <w:highlight w:val="yellow"/>
        </w:rPr>
      </w:pPr>
      <w:proofErr w:type="gramStart"/>
      <w:r w:rsidRPr="007D5D8D">
        <w:rPr>
          <w:rFonts w:ascii="Calibri" w:hAnsi="Calibri"/>
          <w:b/>
          <w:sz w:val="22"/>
          <w:szCs w:val="22"/>
          <w:u w:val="single"/>
        </w:rPr>
        <w:t xml:space="preserve">Határidő:  </w:t>
      </w:r>
      <w:r w:rsidRPr="007D5D8D">
        <w:rPr>
          <w:rFonts w:ascii="Calibri" w:hAnsi="Calibri"/>
          <w:b/>
          <w:sz w:val="22"/>
          <w:szCs w:val="22"/>
        </w:rPr>
        <w:tab/>
      </w:r>
      <w:proofErr w:type="gramEnd"/>
      <w:r w:rsidRPr="007D5D8D">
        <w:rPr>
          <w:rFonts w:ascii="Calibri" w:hAnsi="Calibri"/>
          <w:sz w:val="22"/>
          <w:szCs w:val="22"/>
        </w:rPr>
        <w:t>2023. július 15.</w:t>
      </w:r>
    </w:p>
    <w:p w14:paraId="4C77D455" w14:textId="77777777" w:rsidR="00FB1E2A" w:rsidRPr="00A6186B" w:rsidRDefault="00FB1E2A" w:rsidP="00FB1E2A">
      <w:pPr>
        <w:rPr>
          <w:rFonts w:ascii="Calibri" w:hAnsi="Calibri"/>
          <w:sz w:val="22"/>
          <w:highlight w:val="yellow"/>
        </w:rPr>
      </w:pPr>
    </w:p>
    <w:p w14:paraId="6C889787" w14:textId="2E2544EA" w:rsidR="008C0B01" w:rsidRPr="003C6710" w:rsidRDefault="00FB1173" w:rsidP="00251C6F">
      <w:pPr>
        <w:ind w:left="705" w:hanging="705"/>
        <w:jc w:val="center"/>
        <w:rPr>
          <w:rFonts w:asciiTheme="minorHAnsi" w:hAnsiTheme="minorHAnsi" w:cstheme="minorHAnsi"/>
          <w:b/>
          <w:sz w:val="22"/>
          <w:szCs w:val="22"/>
        </w:rPr>
      </w:pPr>
      <w:r w:rsidRPr="003C6710">
        <w:rPr>
          <w:rFonts w:asciiTheme="minorHAnsi" w:hAnsiTheme="minorHAnsi" w:cstheme="minorHAnsi"/>
          <w:b/>
          <w:sz w:val="22"/>
          <w:szCs w:val="22"/>
        </w:rPr>
        <w:lastRenderedPageBreak/>
        <w:t>I</w:t>
      </w:r>
      <w:r w:rsidR="008C0B01" w:rsidRPr="003C6710">
        <w:rPr>
          <w:rFonts w:asciiTheme="minorHAnsi" w:hAnsiTheme="minorHAnsi" w:cstheme="minorHAnsi"/>
          <w:b/>
          <w:sz w:val="22"/>
          <w:szCs w:val="22"/>
        </w:rPr>
        <w:t>II.</w:t>
      </w:r>
    </w:p>
    <w:p w14:paraId="5B1499D5" w14:textId="77777777" w:rsidR="00FB1173" w:rsidRPr="003C6710" w:rsidRDefault="00FB1173" w:rsidP="00FB1173">
      <w:pPr>
        <w:jc w:val="center"/>
        <w:rPr>
          <w:rFonts w:asciiTheme="minorHAnsi" w:hAnsiTheme="minorHAnsi" w:cstheme="minorHAnsi"/>
          <w:b/>
          <w:bCs/>
          <w:sz w:val="22"/>
          <w:szCs w:val="22"/>
          <w:u w:val="single"/>
        </w:rPr>
      </w:pPr>
      <w:r w:rsidRPr="003C6710">
        <w:rPr>
          <w:rFonts w:asciiTheme="minorHAnsi" w:hAnsiTheme="minorHAnsi" w:cstheme="minorHAnsi"/>
          <w:b/>
          <w:bCs/>
          <w:sz w:val="22"/>
          <w:szCs w:val="22"/>
          <w:u w:val="single"/>
        </w:rPr>
        <w:t>HATÁROZATI JAVASLAT</w:t>
      </w:r>
    </w:p>
    <w:p w14:paraId="3F315AC1" w14:textId="77777777" w:rsidR="003C6710" w:rsidRPr="006C0BF6" w:rsidRDefault="003C6710" w:rsidP="003C6710">
      <w:pPr>
        <w:tabs>
          <w:tab w:val="left" w:pos="4650"/>
        </w:tabs>
        <w:jc w:val="center"/>
        <w:rPr>
          <w:rFonts w:ascii="Calibri" w:hAnsi="Calibri" w:cs="Calibri"/>
          <w:b/>
          <w:sz w:val="22"/>
          <w:szCs w:val="22"/>
          <w:u w:val="single"/>
        </w:rPr>
      </w:pPr>
      <w:proofErr w:type="gramStart"/>
      <w:r w:rsidRPr="006C0BF6">
        <w:rPr>
          <w:rFonts w:ascii="Arial" w:hAnsi="Arial" w:cs="Arial"/>
          <w:u w:val="single"/>
        </w:rPr>
        <w:t>…….</w:t>
      </w:r>
      <w:proofErr w:type="gramEnd"/>
      <w:r w:rsidRPr="006C0BF6">
        <w:rPr>
          <w:rFonts w:ascii="Calibri" w:hAnsi="Calibri" w:cs="Calibri"/>
          <w:b/>
          <w:sz w:val="22"/>
          <w:szCs w:val="22"/>
          <w:u w:val="single"/>
        </w:rPr>
        <w:t>/202</w:t>
      </w:r>
      <w:r>
        <w:rPr>
          <w:rFonts w:ascii="Calibri" w:hAnsi="Calibri" w:cs="Calibri"/>
          <w:b/>
          <w:sz w:val="22"/>
          <w:szCs w:val="22"/>
          <w:u w:val="single"/>
        </w:rPr>
        <w:t>3</w:t>
      </w:r>
      <w:r w:rsidRPr="006C0BF6">
        <w:rPr>
          <w:rFonts w:ascii="Calibri" w:hAnsi="Calibri" w:cs="Calibri"/>
          <w:b/>
          <w:sz w:val="22"/>
          <w:szCs w:val="22"/>
          <w:u w:val="single"/>
        </w:rPr>
        <w:t>. (VI.</w:t>
      </w:r>
      <w:r>
        <w:rPr>
          <w:rFonts w:ascii="Calibri" w:hAnsi="Calibri" w:cs="Calibri"/>
          <w:b/>
          <w:sz w:val="22"/>
          <w:szCs w:val="22"/>
          <w:u w:val="single"/>
        </w:rPr>
        <w:t>15</w:t>
      </w:r>
      <w:r w:rsidRPr="006C0BF6">
        <w:rPr>
          <w:rFonts w:ascii="Calibri" w:hAnsi="Calibri" w:cs="Calibri"/>
          <w:b/>
          <w:sz w:val="22"/>
          <w:szCs w:val="22"/>
          <w:u w:val="single"/>
        </w:rPr>
        <w:t>.) Kgy. számú határozat</w:t>
      </w:r>
    </w:p>
    <w:p w14:paraId="63736897" w14:textId="77777777" w:rsidR="003C6710" w:rsidRPr="006C0BF6" w:rsidRDefault="003C6710" w:rsidP="003C6710">
      <w:pPr>
        <w:jc w:val="center"/>
        <w:rPr>
          <w:rFonts w:ascii="Calibri" w:hAnsi="Calibri" w:cs="Calibri"/>
          <w:b/>
          <w:sz w:val="22"/>
          <w:szCs w:val="22"/>
          <w:u w:val="single"/>
        </w:rPr>
      </w:pPr>
    </w:p>
    <w:p w14:paraId="5D8057D3" w14:textId="77777777" w:rsidR="003C6710" w:rsidRPr="006C0BF6" w:rsidRDefault="003C6710" w:rsidP="007D5D8D">
      <w:pPr>
        <w:numPr>
          <w:ilvl w:val="0"/>
          <w:numId w:val="29"/>
        </w:numPr>
        <w:contextualSpacing/>
        <w:jc w:val="both"/>
        <w:rPr>
          <w:rFonts w:ascii="Calibri" w:hAnsi="Calibri" w:cs="Calibri"/>
          <w:sz w:val="22"/>
          <w:szCs w:val="22"/>
        </w:rPr>
      </w:pPr>
      <w:r w:rsidRPr="006C0BF6">
        <w:rPr>
          <w:rFonts w:ascii="Calibri" w:hAnsi="Calibri" w:cs="Calibri"/>
          <w:sz w:val="22"/>
          <w:szCs w:val="22"/>
        </w:rPr>
        <w:t>Szombathely Megyei Jogú Város Közgyűlése jóváhagyja, hogy a bölcsődei feladatellátás vonatkozásában Gencsapáti, Torony, Sé, Nárai, Ják települések között megkötött feladatellátási megállapodások 16. pontja 202</w:t>
      </w:r>
      <w:r>
        <w:rPr>
          <w:rFonts w:ascii="Calibri" w:hAnsi="Calibri" w:cs="Calibri"/>
          <w:sz w:val="22"/>
          <w:szCs w:val="22"/>
        </w:rPr>
        <w:t>3</w:t>
      </w:r>
      <w:r w:rsidRPr="006C0BF6">
        <w:rPr>
          <w:rFonts w:ascii="Calibri" w:hAnsi="Calibri" w:cs="Calibri"/>
          <w:sz w:val="22"/>
          <w:szCs w:val="22"/>
        </w:rPr>
        <w:t>. július 1. napjától az alábbiak szerint módosuljon:</w:t>
      </w:r>
    </w:p>
    <w:p w14:paraId="1FB613DE" w14:textId="77777777" w:rsidR="003C6710" w:rsidRPr="006C0BF6" w:rsidRDefault="003C6710" w:rsidP="003C6710">
      <w:pPr>
        <w:ind w:left="720"/>
        <w:contextualSpacing/>
        <w:jc w:val="both"/>
        <w:rPr>
          <w:rFonts w:ascii="Calibri" w:hAnsi="Calibri" w:cs="Calibri"/>
          <w:sz w:val="22"/>
          <w:szCs w:val="22"/>
        </w:rPr>
      </w:pPr>
    </w:p>
    <w:p w14:paraId="2724F9CD" w14:textId="77777777" w:rsidR="003C6710" w:rsidRPr="006C0BF6" w:rsidRDefault="003C6710" w:rsidP="003C6710">
      <w:pPr>
        <w:ind w:left="708"/>
        <w:jc w:val="both"/>
        <w:rPr>
          <w:rFonts w:ascii="Calibri" w:hAnsi="Calibri" w:cs="Calibri"/>
          <w:sz w:val="22"/>
          <w:szCs w:val="22"/>
        </w:rPr>
      </w:pPr>
      <w:r w:rsidRPr="006C0BF6">
        <w:rPr>
          <w:rFonts w:ascii="Calibri" w:hAnsi="Calibri" w:cs="Calibri"/>
          <w:sz w:val="22"/>
          <w:szCs w:val="22"/>
        </w:rPr>
        <w:t xml:space="preserve">„A Felek megállapodnak abban, hogy </w:t>
      </w:r>
      <w:r w:rsidRPr="006C0BF6">
        <w:rPr>
          <w:rFonts w:ascii="Calibri" w:hAnsi="Calibri" w:cs="Calibri"/>
          <w:b/>
          <w:sz w:val="22"/>
          <w:szCs w:val="22"/>
        </w:rPr>
        <w:t>202</w:t>
      </w:r>
      <w:r>
        <w:rPr>
          <w:rFonts w:ascii="Calibri" w:hAnsi="Calibri" w:cs="Calibri"/>
          <w:b/>
          <w:sz w:val="22"/>
          <w:szCs w:val="22"/>
        </w:rPr>
        <w:t>3</w:t>
      </w:r>
      <w:r w:rsidRPr="006C0BF6">
        <w:rPr>
          <w:rFonts w:ascii="Calibri" w:hAnsi="Calibri" w:cs="Calibri"/>
          <w:b/>
          <w:sz w:val="22"/>
          <w:szCs w:val="22"/>
        </w:rPr>
        <w:t>.</w:t>
      </w:r>
      <w:r w:rsidRPr="006C0BF6">
        <w:rPr>
          <w:rFonts w:ascii="Calibri" w:hAnsi="Calibri" w:cs="Calibri"/>
          <w:b/>
          <w:color w:val="FF0000"/>
          <w:sz w:val="22"/>
          <w:szCs w:val="22"/>
        </w:rPr>
        <w:t xml:space="preserve"> </w:t>
      </w:r>
      <w:r w:rsidRPr="006C0BF6">
        <w:rPr>
          <w:rFonts w:ascii="Calibri" w:hAnsi="Calibri" w:cs="Calibri"/>
          <w:b/>
          <w:sz w:val="22"/>
          <w:szCs w:val="22"/>
        </w:rPr>
        <w:t>július 1. napjától 202</w:t>
      </w:r>
      <w:r>
        <w:rPr>
          <w:rFonts w:ascii="Calibri" w:hAnsi="Calibri" w:cs="Calibri"/>
          <w:b/>
          <w:sz w:val="22"/>
          <w:szCs w:val="22"/>
        </w:rPr>
        <w:t>4</w:t>
      </w:r>
      <w:r w:rsidRPr="006C0BF6">
        <w:rPr>
          <w:rFonts w:ascii="Calibri" w:hAnsi="Calibri" w:cs="Calibri"/>
          <w:b/>
          <w:sz w:val="22"/>
          <w:szCs w:val="22"/>
        </w:rPr>
        <w:t>. június 30.</w:t>
      </w:r>
      <w:r w:rsidRPr="006C0BF6">
        <w:rPr>
          <w:rFonts w:ascii="Calibri" w:hAnsi="Calibri" w:cs="Calibri"/>
          <w:sz w:val="22"/>
          <w:szCs w:val="22"/>
        </w:rPr>
        <w:t xml:space="preserve"> napjáig a hozzájárulás összege </w:t>
      </w:r>
      <w:proofErr w:type="gramStart"/>
      <w:r w:rsidRPr="003D257B">
        <w:rPr>
          <w:rFonts w:ascii="Calibri" w:hAnsi="Calibri" w:cs="Calibri"/>
          <w:b/>
          <w:sz w:val="22"/>
          <w:szCs w:val="22"/>
        </w:rPr>
        <w:t>7.351,-</w:t>
      </w:r>
      <w:proofErr w:type="gramEnd"/>
      <w:r w:rsidRPr="006C0BF6">
        <w:rPr>
          <w:rFonts w:ascii="Calibri" w:hAnsi="Calibri" w:cs="Calibri"/>
          <w:sz w:val="22"/>
          <w:szCs w:val="22"/>
        </w:rPr>
        <w:t xml:space="preserve"> Ft/nap/ gyermek.”</w:t>
      </w:r>
    </w:p>
    <w:p w14:paraId="508FF242" w14:textId="77777777" w:rsidR="003C6710" w:rsidRPr="006C0BF6" w:rsidRDefault="003C6710" w:rsidP="003C6710">
      <w:pPr>
        <w:jc w:val="both"/>
        <w:rPr>
          <w:rFonts w:ascii="Calibri" w:hAnsi="Calibri" w:cs="Calibri"/>
          <w:sz w:val="22"/>
          <w:szCs w:val="22"/>
        </w:rPr>
      </w:pPr>
    </w:p>
    <w:p w14:paraId="3D4D9E13" w14:textId="77777777" w:rsidR="003C6710" w:rsidRPr="006C0BF6" w:rsidRDefault="003C6710" w:rsidP="007D5D8D">
      <w:pPr>
        <w:numPr>
          <w:ilvl w:val="0"/>
          <w:numId w:val="29"/>
        </w:numPr>
        <w:contextualSpacing/>
        <w:jc w:val="both"/>
        <w:rPr>
          <w:rFonts w:ascii="Calibri" w:hAnsi="Calibri" w:cs="Calibri"/>
          <w:sz w:val="22"/>
          <w:szCs w:val="22"/>
        </w:rPr>
      </w:pPr>
      <w:r w:rsidRPr="006C0BF6">
        <w:rPr>
          <w:rFonts w:ascii="Calibri" w:hAnsi="Calibri" w:cs="Calibri"/>
          <w:sz w:val="22"/>
          <w:szCs w:val="22"/>
        </w:rPr>
        <w:t>A Közgyűlés felhatalmazza a polgármestert az 1. pontban foglalt szerződések aláírására.</w:t>
      </w:r>
    </w:p>
    <w:p w14:paraId="65B61F68" w14:textId="77777777" w:rsidR="003C6710" w:rsidRPr="006C0BF6" w:rsidRDefault="003C6710" w:rsidP="003C6710">
      <w:pPr>
        <w:jc w:val="both"/>
        <w:rPr>
          <w:rFonts w:ascii="Calibri" w:hAnsi="Calibri" w:cs="Calibri"/>
          <w:sz w:val="22"/>
          <w:szCs w:val="22"/>
        </w:rPr>
      </w:pPr>
    </w:p>
    <w:p w14:paraId="16DFD730" w14:textId="77777777" w:rsidR="003C6710" w:rsidRPr="006C0BF6" w:rsidRDefault="003C6710" w:rsidP="003C6710">
      <w:pPr>
        <w:ind w:firstLine="360"/>
        <w:jc w:val="both"/>
        <w:rPr>
          <w:rFonts w:ascii="Calibri" w:hAnsi="Calibri" w:cs="Calibri"/>
          <w:bCs/>
          <w:sz w:val="22"/>
          <w:szCs w:val="22"/>
        </w:rPr>
      </w:pPr>
      <w:r w:rsidRPr="006C0BF6">
        <w:rPr>
          <w:rFonts w:ascii="Calibri" w:hAnsi="Calibri" w:cs="Calibri"/>
          <w:b/>
          <w:sz w:val="22"/>
          <w:szCs w:val="22"/>
          <w:u w:val="single"/>
        </w:rPr>
        <w:t>Felelősök:</w:t>
      </w:r>
      <w:r w:rsidRPr="006C0BF6">
        <w:rPr>
          <w:rFonts w:ascii="Calibri" w:hAnsi="Calibri" w:cs="Calibri"/>
          <w:bCs/>
          <w:sz w:val="22"/>
          <w:szCs w:val="22"/>
        </w:rPr>
        <w:tab/>
        <w:t>Dr. Nemény András polgármester</w:t>
      </w:r>
    </w:p>
    <w:p w14:paraId="244F1053" w14:textId="77777777" w:rsidR="003C6710" w:rsidRPr="006C0BF6" w:rsidRDefault="003C6710" w:rsidP="003C6710">
      <w:pP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6C0BF6">
        <w:rPr>
          <w:rFonts w:ascii="Calibri" w:hAnsi="Calibri" w:cs="Calibri"/>
          <w:bCs/>
          <w:sz w:val="22"/>
          <w:szCs w:val="22"/>
        </w:rPr>
        <w:t>Dr. László Győző alpolgármester</w:t>
      </w:r>
    </w:p>
    <w:p w14:paraId="0832095C" w14:textId="7A42162C" w:rsidR="003C6710" w:rsidRPr="006C0BF6" w:rsidRDefault="003C6710" w:rsidP="003C6710">
      <w:pP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6C0BF6">
        <w:rPr>
          <w:rFonts w:ascii="Calibri" w:hAnsi="Calibri" w:cs="Calibri"/>
          <w:bCs/>
          <w:sz w:val="22"/>
          <w:szCs w:val="22"/>
        </w:rPr>
        <w:t>/a végrehajtás előkészítéséért:</w:t>
      </w:r>
    </w:p>
    <w:p w14:paraId="029DD3A9" w14:textId="545999EF" w:rsidR="003C6710" w:rsidRPr="006C0BF6" w:rsidRDefault="003C6710" w:rsidP="003C6710">
      <w:pPr>
        <w:ind w:left="709" w:firstLine="709"/>
        <w:jc w:val="both"/>
        <w:rPr>
          <w:rFonts w:ascii="Calibri" w:hAnsi="Calibri" w:cs="Calibri"/>
          <w:bCs/>
          <w:sz w:val="22"/>
          <w:szCs w:val="22"/>
        </w:rPr>
      </w:pPr>
      <w:r w:rsidRPr="006C0BF6">
        <w:rPr>
          <w:rFonts w:ascii="Calibri" w:hAnsi="Calibri" w:cs="Calibri"/>
          <w:bCs/>
          <w:sz w:val="22"/>
          <w:szCs w:val="22"/>
        </w:rPr>
        <w:t>Vinczéné Dr. Menyhárt Mária, az Egészségügyi és Közszolgálati Osztály vezetője</w:t>
      </w:r>
    </w:p>
    <w:p w14:paraId="7BCDA793" w14:textId="55A673F6" w:rsidR="003C6710" w:rsidRPr="006C0BF6" w:rsidRDefault="003C6710" w:rsidP="003C6710">
      <w:pPr>
        <w:ind w:left="709" w:firstLine="709"/>
        <w:jc w:val="both"/>
        <w:rPr>
          <w:rFonts w:ascii="Calibri" w:hAnsi="Calibri" w:cs="Calibri"/>
          <w:sz w:val="22"/>
          <w:szCs w:val="22"/>
        </w:rPr>
      </w:pPr>
      <w:r w:rsidRPr="006C0BF6">
        <w:rPr>
          <w:rFonts w:ascii="Calibri" w:hAnsi="Calibri" w:cs="Calibri"/>
          <w:sz w:val="22"/>
          <w:szCs w:val="22"/>
        </w:rPr>
        <w:t>Stéger Gábor, a Közgazdasági és Adó Osztály vezetője</w:t>
      </w:r>
    </w:p>
    <w:p w14:paraId="1BA2A08D" w14:textId="32549E87" w:rsidR="003C6710" w:rsidRPr="006C0BF6" w:rsidRDefault="003C6710" w:rsidP="003C6710">
      <w:pPr>
        <w:ind w:left="709" w:firstLine="709"/>
        <w:jc w:val="both"/>
        <w:rPr>
          <w:rFonts w:ascii="Calibri" w:hAnsi="Calibri" w:cs="Calibri"/>
          <w:sz w:val="22"/>
          <w:szCs w:val="22"/>
        </w:rPr>
      </w:pPr>
      <w:r w:rsidRPr="006C0BF6">
        <w:rPr>
          <w:rFonts w:ascii="Calibri" w:hAnsi="Calibri" w:cs="Calibri"/>
          <w:sz w:val="22"/>
          <w:szCs w:val="22"/>
        </w:rPr>
        <w:t>Sebestyén Bianka, a Szombathelyi Egyesített Bölcsődei Intézmény vezetője</w:t>
      </w:r>
      <w:r w:rsidRPr="006C0BF6">
        <w:rPr>
          <w:rFonts w:ascii="Calibri" w:hAnsi="Calibri" w:cs="Calibri"/>
          <w:bCs/>
          <w:sz w:val="22"/>
          <w:szCs w:val="22"/>
        </w:rPr>
        <w:t xml:space="preserve"> </w:t>
      </w:r>
      <w:r w:rsidRPr="006C0BF6">
        <w:rPr>
          <w:rFonts w:ascii="Calibri" w:hAnsi="Calibri" w:cs="Calibri"/>
          <w:sz w:val="22"/>
          <w:szCs w:val="22"/>
        </w:rPr>
        <w:t>/</w:t>
      </w:r>
    </w:p>
    <w:p w14:paraId="48F60C3A" w14:textId="77777777" w:rsidR="003C6710" w:rsidRPr="006C0BF6" w:rsidRDefault="003C6710" w:rsidP="003C6710">
      <w:pPr>
        <w:jc w:val="both"/>
        <w:rPr>
          <w:rFonts w:ascii="Calibri" w:hAnsi="Calibri" w:cs="Calibri"/>
          <w:sz w:val="22"/>
          <w:szCs w:val="22"/>
        </w:rPr>
      </w:pPr>
    </w:p>
    <w:p w14:paraId="223FE018" w14:textId="77777777" w:rsidR="003C6710" w:rsidRPr="006C0BF6" w:rsidRDefault="003C6710" w:rsidP="003C6710">
      <w:pPr>
        <w:jc w:val="both"/>
        <w:rPr>
          <w:rFonts w:ascii="Calibri" w:hAnsi="Calibri" w:cs="Calibri"/>
          <w:sz w:val="22"/>
          <w:szCs w:val="22"/>
        </w:rPr>
      </w:pPr>
      <w:r w:rsidRPr="0063672A">
        <w:rPr>
          <w:rFonts w:ascii="Calibri" w:hAnsi="Calibri" w:cs="Calibri"/>
          <w:b/>
          <w:sz w:val="22"/>
          <w:szCs w:val="22"/>
        </w:rPr>
        <w:t xml:space="preserve">       </w:t>
      </w:r>
      <w:r w:rsidRPr="006C0BF6">
        <w:rPr>
          <w:rFonts w:ascii="Calibri" w:hAnsi="Calibri" w:cs="Calibri"/>
          <w:b/>
          <w:sz w:val="22"/>
          <w:szCs w:val="22"/>
          <w:u w:val="single"/>
        </w:rPr>
        <w:t>Határidő:</w:t>
      </w:r>
      <w:r w:rsidRPr="006C0BF6">
        <w:rPr>
          <w:rFonts w:ascii="Calibri" w:hAnsi="Calibri" w:cs="Calibri"/>
          <w:b/>
          <w:sz w:val="22"/>
          <w:szCs w:val="22"/>
        </w:rPr>
        <w:tab/>
      </w:r>
      <w:r w:rsidRPr="006C0BF6">
        <w:rPr>
          <w:rFonts w:ascii="Calibri" w:hAnsi="Calibri" w:cs="Calibri"/>
          <w:sz w:val="22"/>
          <w:szCs w:val="22"/>
        </w:rPr>
        <w:t>azonnal /az 1. pont vonatkozásában/</w:t>
      </w:r>
    </w:p>
    <w:p w14:paraId="6A53534C" w14:textId="0784B617" w:rsidR="009A4942" w:rsidRPr="00A6186B" w:rsidRDefault="003C6710" w:rsidP="003C6710">
      <w:pPr>
        <w:rPr>
          <w:sz w:val="22"/>
          <w:szCs w:val="22"/>
          <w:highlight w:val="yellow"/>
        </w:rPr>
      </w:pPr>
      <w:r w:rsidRPr="006C0BF6">
        <w:rPr>
          <w:rFonts w:ascii="Calibri" w:hAnsi="Calibri" w:cs="Calibri"/>
          <w:sz w:val="22"/>
          <w:szCs w:val="22"/>
        </w:rPr>
        <w:tab/>
      </w:r>
      <w:r w:rsidRPr="006C0BF6">
        <w:rPr>
          <w:rFonts w:ascii="Calibri" w:hAnsi="Calibri" w:cs="Calibri"/>
          <w:sz w:val="22"/>
          <w:szCs w:val="22"/>
        </w:rPr>
        <w:tab/>
        <w:t>202</w:t>
      </w:r>
      <w:r>
        <w:rPr>
          <w:rFonts w:ascii="Calibri" w:hAnsi="Calibri" w:cs="Calibri"/>
          <w:sz w:val="22"/>
          <w:szCs w:val="22"/>
        </w:rPr>
        <w:t>3</w:t>
      </w:r>
      <w:r w:rsidRPr="006C0BF6">
        <w:rPr>
          <w:rFonts w:ascii="Calibri" w:hAnsi="Calibri" w:cs="Calibri"/>
          <w:sz w:val="22"/>
          <w:szCs w:val="22"/>
        </w:rPr>
        <w:t>. július 15. /a 2. pont vonatkozásában/</w:t>
      </w:r>
    </w:p>
    <w:p w14:paraId="4759CCF2" w14:textId="77777777" w:rsidR="00FB1173" w:rsidRDefault="00FB1173" w:rsidP="00FB1173">
      <w:pPr>
        <w:rPr>
          <w:rFonts w:asciiTheme="minorHAnsi" w:hAnsiTheme="minorHAnsi" w:cstheme="minorHAnsi"/>
          <w:sz w:val="22"/>
          <w:szCs w:val="22"/>
          <w:highlight w:val="yellow"/>
        </w:rPr>
      </w:pPr>
    </w:p>
    <w:p w14:paraId="01C65310" w14:textId="77777777" w:rsidR="007D5D8D" w:rsidRDefault="007D5D8D" w:rsidP="00FB1173">
      <w:pPr>
        <w:rPr>
          <w:rFonts w:asciiTheme="minorHAnsi" w:hAnsiTheme="minorHAnsi" w:cstheme="minorHAnsi"/>
          <w:sz w:val="22"/>
          <w:szCs w:val="22"/>
          <w:highlight w:val="yellow"/>
        </w:rPr>
      </w:pPr>
    </w:p>
    <w:p w14:paraId="6BC96599" w14:textId="77777777" w:rsidR="007D5D8D" w:rsidRDefault="007D5D8D" w:rsidP="00FB1173">
      <w:pPr>
        <w:rPr>
          <w:rFonts w:asciiTheme="minorHAnsi" w:hAnsiTheme="minorHAnsi" w:cstheme="minorHAnsi"/>
          <w:sz w:val="22"/>
          <w:szCs w:val="22"/>
          <w:highlight w:val="yellow"/>
        </w:rPr>
      </w:pPr>
    </w:p>
    <w:p w14:paraId="750DC9C9" w14:textId="77777777" w:rsidR="007D5D8D" w:rsidRPr="00A6186B" w:rsidRDefault="007D5D8D" w:rsidP="00FB1173">
      <w:pPr>
        <w:rPr>
          <w:rFonts w:asciiTheme="minorHAnsi" w:hAnsiTheme="minorHAnsi" w:cstheme="minorHAnsi"/>
          <w:sz w:val="22"/>
          <w:szCs w:val="22"/>
          <w:highlight w:val="yellow"/>
        </w:rPr>
      </w:pPr>
    </w:p>
    <w:p w14:paraId="574C50B5" w14:textId="7A66E5A5" w:rsidR="006206E1" w:rsidRPr="00774505" w:rsidRDefault="00971833" w:rsidP="00251C6F">
      <w:pPr>
        <w:ind w:left="705" w:hanging="705"/>
        <w:jc w:val="center"/>
        <w:rPr>
          <w:rFonts w:asciiTheme="minorHAnsi" w:hAnsiTheme="minorHAnsi" w:cstheme="minorHAnsi"/>
          <w:b/>
          <w:sz w:val="22"/>
          <w:szCs w:val="22"/>
        </w:rPr>
      </w:pPr>
      <w:r w:rsidRPr="00774505">
        <w:rPr>
          <w:rFonts w:asciiTheme="minorHAnsi" w:hAnsiTheme="minorHAnsi" w:cstheme="minorHAnsi"/>
          <w:b/>
          <w:sz w:val="22"/>
          <w:szCs w:val="22"/>
        </w:rPr>
        <w:t>I</w:t>
      </w:r>
      <w:r w:rsidR="00E05110" w:rsidRPr="00774505">
        <w:rPr>
          <w:rFonts w:asciiTheme="minorHAnsi" w:hAnsiTheme="minorHAnsi" w:cstheme="minorHAnsi"/>
          <w:b/>
          <w:sz w:val="22"/>
          <w:szCs w:val="22"/>
        </w:rPr>
        <w:t>V</w:t>
      </w:r>
      <w:r w:rsidR="00271BDA" w:rsidRPr="00774505">
        <w:rPr>
          <w:rFonts w:asciiTheme="minorHAnsi" w:hAnsiTheme="minorHAnsi" w:cstheme="minorHAnsi"/>
          <w:b/>
          <w:sz w:val="22"/>
          <w:szCs w:val="22"/>
        </w:rPr>
        <w:t>.</w:t>
      </w:r>
    </w:p>
    <w:p w14:paraId="557DD8E0" w14:textId="77777777" w:rsidR="00774505" w:rsidRPr="00774505" w:rsidRDefault="00774505" w:rsidP="00774505">
      <w:pPr>
        <w:jc w:val="center"/>
        <w:rPr>
          <w:rFonts w:ascii="Calibri" w:hAnsi="Calibri" w:cs="Calibri"/>
          <w:b/>
          <w:sz w:val="22"/>
          <w:szCs w:val="22"/>
          <w:u w:val="single"/>
        </w:rPr>
      </w:pPr>
      <w:r w:rsidRPr="00774505">
        <w:rPr>
          <w:rFonts w:ascii="Calibri" w:hAnsi="Calibri" w:cs="Calibri"/>
          <w:b/>
          <w:sz w:val="22"/>
          <w:szCs w:val="22"/>
          <w:u w:val="single"/>
        </w:rPr>
        <w:t>HATÁROZATI JAVASLAT</w:t>
      </w:r>
    </w:p>
    <w:p w14:paraId="57F5F785" w14:textId="77777777" w:rsidR="00774505" w:rsidRPr="00774505" w:rsidRDefault="00774505" w:rsidP="00774505">
      <w:pPr>
        <w:jc w:val="center"/>
        <w:rPr>
          <w:rFonts w:ascii="Calibri" w:hAnsi="Calibri" w:cs="Calibri"/>
          <w:b/>
          <w:sz w:val="22"/>
          <w:szCs w:val="22"/>
          <w:u w:val="single"/>
        </w:rPr>
      </w:pPr>
      <w:proofErr w:type="gramStart"/>
      <w:r w:rsidRPr="00774505">
        <w:rPr>
          <w:rFonts w:ascii="Calibri" w:hAnsi="Calibri" w:cs="Calibri"/>
          <w:b/>
          <w:sz w:val="22"/>
          <w:szCs w:val="22"/>
          <w:u w:val="single"/>
        </w:rPr>
        <w:t>….</w:t>
      </w:r>
      <w:proofErr w:type="gramEnd"/>
      <w:r w:rsidRPr="00774505">
        <w:rPr>
          <w:rFonts w:ascii="Calibri" w:hAnsi="Calibri" w:cs="Calibri"/>
          <w:b/>
          <w:sz w:val="22"/>
          <w:szCs w:val="22"/>
          <w:u w:val="single"/>
        </w:rPr>
        <w:t>/2023. (VI. 15.) Kgy. számú határozat</w:t>
      </w:r>
    </w:p>
    <w:p w14:paraId="1225839C" w14:textId="77777777" w:rsidR="00774505" w:rsidRPr="00774505" w:rsidRDefault="00774505" w:rsidP="00774505">
      <w:pPr>
        <w:jc w:val="center"/>
        <w:rPr>
          <w:rFonts w:ascii="Calibri" w:hAnsi="Calibri" w:cs="Calibri"/>
          <w:b/>
          <w:sz w:val="22"/>
          <w:szCs w:val="22"/>
          <w:u w:val="single"/>
        </w:rPr>
      </w:pPr>
    </w:p>
    <w:p w14:paraId="4436A66D" w14:textId="77777777" w:rsidR="00774505" w:rsidRPr="00774505" w:rsidRDefault="00774505" w:rsidP="007D5D8D">
      <w:pPr>
        <w:numPr>
          <w:ilvl w:val="0"/>
          <w:numId w:val="36"/>
        </w:numPr>
        <w:ind w:left="567" w:hanging="567"/>
        <w:contextualSpacing/>
        <w:jc w:val="both"/>
        <w:rPr>
          <w:rFonts w:ascii="Calibri" w:hAnsi="Calibri" w:cs="Calibri"/>
          <w:sz w:val="22"/>
          <w:szCs w:val="22"/>
        </w:rPr>
      </w:pPr>
      <w:r w:rsidRPr="00774505">
        <w:rPr>
          <w:rFonts w:ascii="Calibri" w:hAnsi="Calibri" w:cs="Calibri"/>
          <w:sz w:val="22"/>
          <w:szCs w:val="22"/>
        </w:rPr>
        <w:t xml:space="preserve">Szombathely Megyei Jogú Város Közgyűlése a Berzsenyi Dániel Könyvtár Módosító okiratát az előterjesztés 1. számú melléklete, a módosításokkal egybeszerkesztett Alapító Okiratát az előterjesztés 2. számú melléklete </w:t>
      </w:r>
      <w:r w:rsidRPr="00774505">
        <w:rPr>
          <w:rFonts w:ascii="Calibri" w:hAnsi="Calibri" w:cs="Calibri"/>
          <w:sz w:val="22"/>
          <w:szCs w:val="22"/>
          <w:shd w:val="clear" w:color="auto" w:fill="FFFFFF"/>
        </w:rPr>
        <w:t>szerinti tartalommal jóváhagyja.</w:t>
      </w:r>
    </w:p>
    <w:p w14:paraId="7F9B8A9F" w14:textId="77777777" w:rsidR="00774505" w:rsidRPr="00774505" w:rsidRDefault="00774505" w:rsidP="00774505">
      <w:pPr>
        <w:ind w:left="567"/>
        <w:contextualSpacing/>
        <w:jc w:val="both"/>
        <w:rPr>
          <w:rFonts w:ascii="Calibri" w:hAnsi="Calibri" w:cs="Calibri"/>
          <w:sz w:val="22"/>
          <w:szCs w:val="22"/>
        </w:rPr>
      </w:pPr>
    </w:p>
    <w:p w14:paraId="0D21EC9A" w14:textId="77777777" w:rsidR="00774505" w:rsidRPr="00774505" w:rsidRDefault="00774505" w:rsidP="007D5D8D">
      <w:pPr>
        <w:numPr>
          <w:ilvl w:val="0"/>
          <w:numId w:val="36"/>
        </w:numPr>
        <w:ind w:left="567" w:hanging="567"/>
        <w:contextualSpacing/>
        <w:jc w:val="both"/>
        <w:rPr>
          <w:rFonts w:ascii="Calibri" w:hAnsi="Calibri" w:cs="Calibri"/>
          <w:sz w:val="22"/>
          <w:szCs w:val="22"/>
        </w:rPr>
      </w:pPr>
      <w:r w:rsidRPr="00774505">
        <w:rPr>
          <w:rFonts w:ascii="Calibri" w:hAnsi="Calibri" w:cs="Calibri"/>
          <w:sz w:val="22"/>
          <w:szCs w:val="22"/>
        </w:rPr>
        <w:t>A Közgyűlés felhatalmazza a polgármestert a módosító okirat aláírására.</w:t>
      </w:r>
    </w:p>
    <w:p w14:paraId="697E86B7" w14:textId="77777777" w:rsidR="00774505" w:rsidRPr="00774505" w:rsidRDefault="00774505" w:rsidP="00774505">
      <w:pPr>
        <w:pStyle w:val="Listaszerbekezds"/>
        <w:rPr>
          <w:rFonts w:ascii="Calibri" w:hAnsi="Calibri" w:cs="Calibri"/>
        </w:rPr>
      </w:pPr>
    </w:p>
    <w:p w14:paraId="36031238" w14:textId="77777777" w:rsidR="00774505" w:rsidRPr="00774505" w:rsidRDefault="00774505" w:rsidP="00774505">
      <w:pPr>
        <w:jc w:val="both"/>
        <w:rPr>
          <w:rFonts w:ascii="Calibri" w:hAnsi="Calibri" w:cs="Calibri"/>
          <w:sz w:val="22"/>
          <w:szCs w:val="22"/>
        </w:rPr>
      </w:pPr>
      <w:r w:rsidRPr="00774505">
        <w:rPr>
          <w:rFonts w:ascii="Calibri" w:hAnsi="Calibri" w:cs="Calibri"/>
          <w:b/>
          <w:sz w:val="22"/>
          <w:szCs w:val="22"/>
          <w:u w:val="single"/>
        </w:rPr>
        <w:t>Felelős:</w:t>
      </w:r>
      <w:r w:rsidRPr="00774505">
        <w:rPr>
          <w:rFonts w:ascii="Calibri" w:hAnsi="Calibri" w:cs="Calibri"/>
          <w:bCs/>
          <w:sz w:val="22"/>
          <w:szCs w:val="22"/>
        </w:rPr>
        <w:tab/>
      </w:r>
      <w:r w:rsidRPr="00774505">
        <w:rPr>
          <w:rFonts w:ascii="Calibri" w:hAnsi="Calibri" w:cs="Calibri"/>
          <w:b/>
          <w:sz w:val="22"/>
          <w:szCs w:val="22"/>
        </w:rPr>
        <w:tab/>
      </w:r>
      <w:r w:rsidRPr="00774505">
        <w:rPr>
          <w:rFonts w:ascii="Calibri" w:hAnsi="Calibri" w:cs="Calibri"/>
          <w:sz w:val="22"/>
          <w:szCs w:val="22"/>
        </w:rPr>
        <w:t>Dr. Nemény András polgármester</w:t>
      </w:r>
    </w:p>
    <w:p w14:paraId="2EDEABDC" w14:textId="77777777" w:rsidR="00774505" w:rsidRPr="00774505" w:rsidRDefault="00774505" w:rsidP="00774505">
      <w:pPr>
        <w:tabs>
          <w:tab w:val="left" w:pos="284"/>
        </w:tabs>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r>
      <w:r w:rsidRPr="00774505">
        <w:rPr>
          <w:rFonts w:ascii="Calibri" w:hAnsi="Calibri" w:cs="Calibri"/>
          <w:sz w:val="22"/>
          <w:szCs w:val="22"/>
        </w:rPr>
        <w:tab/>
        <w:t>Horváth Soma alpolgármester</w:t>
      </w:r>
    </w:p>
    <w:p w14:paraId="2F73F5A2" w14:textId="77777777" w:rsidR="00774505" w:rsidRPr="00774505" w:rsidRDefault="00774505" w:rsidP="00774505">
      <w:pPr>
        <w:tabs>
          <w:tab w:val="left" w:pos="284"/>
        </w:tabs>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r>
      <w:r w:rsidRPr="00774505">
        <w:rPr>
          <w:rFonts w:ascii="Calibri" w:hAnsi="Calibri" w:cs="Calibri"/>
          <w:sz w:val="22"/>
          <w:szCs w:val="22"/>
        </w:rPr>
        <w:tab/>
        <w:t>Dr. Horváth Attila alpolgármester</w:t>
      </w:r>
    </w:p>
    <w:p w14:paraId="0EA3121C" w14:textId="77777777" w:rsidR="00774505" w:rsidRPr="00774505" w:rsidRDefault="00774505" w:rsidP="00774505">
      <w:pPr>
        <w:tabs>
          <w:tab w:val="left" w:pos="284"/>
        </w:tabs>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r>
      <w:r w:rsidRPr="00774505">
        <w:rPr>
          <w:rFonts w:ascii="Calibri" w:hAnsi="Calibri" w:cs="Calibri"/>
          <w:sz w:val="22"/>
          <w:szCs w:val="22"/>
        </w:rPr>
        <w:tab/>
        <w:t>Dr. Károlyi Ákos jegyző</w:t>
      </w:r>
    </w:p>
    <w:p w14:paraId="20FA6FE0" w14:textId="77777777" w:rsidR="00774505" w:rsidRPr="00774505" w:rsidRDefault="00774505" w:rsidP="00774505">
      <w:pPr>
        <w:tabs>
          <w:tab w:val="left" w:pos="284"/>
        </w:tabs>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r>
      <w:r w:rsidRPr="00774505">
        <w:rPr>
          <w:rFonts w:ascii="Calibri" w:hAnsi="Calibri" w:cs="Calibri"/>
          <w:sz w:val="22"/>
          <w:szCs w:val="22"/>
        </w:rPr>
        <w:tab/>
        <w:t xml:space="preserve">(a végrehajtás előkészítéséért: </w:t>
      </w:r>
    </w:p>
    <w:p w14:paraId="42A2A497" w14:textId="2575A4FA" w:rsidR="00774505" w:rsidRPr="00774505" w:rsidRDefault="00774505" w:rsidP="00774505">
      <w:pPr>
        <w:tabs>
          <w:tab w:val="left" w:pos="284"/>
        </w:tabs>
        <w:ind w:left="1440" w:hanging="1440"/>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t>Vinczéné Dr. Menyhárt Mária, az Egészségügyi és Közszolgálati Osztály vezetője,</w:t>
      </w:r>
    </w:p>
    <w:p w14:paraId="749101E1" w14:textId="77777777" w:rsidR="00774505" w:rsidRPr="00774505" w:rsidRDefault="00774505" w:rsidP="00774505">
      <w:pPr>
        <w:tabs>
          <w:tab w:val="left" w:pos="284"/>
        </w:tabs>
        <w:ind w:left="1440" w:hanging="1440"/>
        <w:jc w:val="both"/>
        <w:rPr>
          <w:rFonts w:ascii="Calibri" w:hAnsi="Calibri" w:cs="Calibri"/>
          <w:sz w:val="22"/>
          <w:szCs w:val="22"/>
        </w:rPr>
      </w:pPr>
      <w:r w:rsidRPr="00774505">
        <w:rPr>
          <w:rFonts w:ascii="Calibri" w:hAnsi="Calibri" w:cs="Calibri"/>
          <w:sz w:val="22"/>
          <w:szCs w:val="22"/>
        </w:rPr>
        <w:tab/>
      </w:r>
      <w:r w:rsidRPr="00774505">
        <w:rPr>
          <w:rFonts w:ascii="Calibri" w:hAnsi="Calibri" w:cs="Calibri"/>
          <w:sz w:val="22"/>
          <w:szCs w:val="22"/>
        </w:rPr>
        <w:tab/>
        <w:t>Dr. Baráthné Molnár Mónika, a Berzsenyi Dániel Könyvtár igazgatója,</w:t>
      </w:r>
    </w:p>
    <w:p w14:paraId="7A020A73" w14:textId="77777777" w:rsidR="00774505" w:rsidRPr="00774505" w:rsidRDefault="00774505" w:rsidP="00774505">
      <w:pPr>
        <w:ind w:left="1418"/>
        <w:jc w:val="both"/>
        <w:rPr>
          <w:rFonts w:ascii="Calibri" w:hAnsi="Calibri" w:cs="Calibri"/>
          <w:bCs/>
          <w:sz w:val="22"/>
          <w:szCs w:val="22"/>
        </w:rPr>
      </w:pPr>
      <w:r w:rsidRPr="00774505">
        <w:rPr>
          <w:rFonts w:ascii="Calibri" w:hAnsi="Calibri" w:cs="Calibri"/>
          <w:sz w:val="22"/>
          <w:szCs w:val="22"/>
        </w:rPr>
        <w:t xml:space="preserve">Vigné Horváth Ilona, a </w:t>
      </w:r>
      <w:r w:rsidRPr="00774505">
        <w:rPr>
          <w:rFonts w:ascii="Calibri" w:hAnsi="Calibri" w:cs="Calibri"/>
          <w:bCs/>
          <w:sz w:val="22"/>
          <w:szCs w:val="22"/>
        </w:rPr>
        <w:t>Szombathelyi Egészségügyi és Kulturális Intézmények ellátó Szervezetének igazgatója)</w:t>
      </w:r>
    </w:p>
    <w:p w14:paraId="3B57C567" w14:textId="77777777" w:rsidR="00774505" w:rsidRPr="00774505" w:rsidRDefault="00774505" w:rsidP="00774505">
      <w:pPr>
        <w:jc w:val="both"/>
        <w:rPr>
          <w:rFonts w:ascii="Calibri" w:hAnsi="Calibri" w:cs="Calibri"/>
          <w:sz w:val="22"/>
          <w:szCs w:val="22"/>
          <w:shd w:val="clear" w:color="auto" w:fill="FFFFFF"/>
        </w:rPr>
      </w:pPr>
    </w:p>
    <w:p w14:paraId="313CE25A" w14:textId="2D46DB5F" w:rsidR="00774505" w:rsidRPr="00774505" w:rsidRDefault="00774505" w:rsidP="00774505">
      <w:pPr>
        <w:autoSpaceDE w:val="0"/>
        <w:autoSpaceDN w:val="0"/>
        <w:adjustRightInd w:val="0"/>
        <w:jc w:val="both"/>
        <w:rPr>
          <w:rFonts w:ascii="Calibri" w:hAnsi="Calibri" w:cs="Calibri"/>
          <w:bCs/>
          <w:sz w:val="22"/>
          <w:szCs w:val="22"/>
        </w:rPr>
      </w:pPr>
      <w:r w:rsidRPr="00774505">
        <w:rPr>
          <w:rFonts w:ascii="Calibri" w:hAnsi="Calibri" w:cs="Calibri"/>
          <w:b/>
          <w:bCs/>
          <w:sz w:val="22"/>
          <w:szCs w:val="22"/>
          <w:u w:val="single"/>
        </w:rPr>
        <w:t>Határidő:</w:t>
      </w:r>
      <w:r w:rsidRPr="00774505">
        <w:rPr>
          <w:rFonts w:ascii="Calibri" w:hAnsi="Calibri" w:cs="Calibri"/>
          <w:b/>
          <w:bCs/>
          <w:sz w:val="22"/>
          <w:szCs w:val="22"/>
        </w:rPr>
        <w:tab/>
      </w:r>
      <w:r w:rsidRPr="00774505">
        <w:rPr>
          <w:rFonts w:ascii="Calibri" w:hAnsi="Calibri" w:cs="Calibri"/>
          <w:bCs/>
          <w:sz w:val="22"/>
          <w:szCs w:val="22"/>
        </w:rPr>
        <w:t>azonnal (az 1. pont vonatkozásában)</w:t>
      </w:r>
    </w:p>
    <w:p w14:paraId="78EE3557" w14:textId="07C459AF" w:rsidR="003A33BF" w:rsidRDefault="00774505" w:rsidP="00774505">
      <w:pPr>
        <w:pStyle w:val="lfej"/>
        <w:tabs>
          <w:tab w:val="left" w:pos="0"/>
          <w:tab w:val="left" w:pos="180"/>
        </w:tabs>
        <w:ind w:left="1416" w:hanging="1416"/>
        <w:jc w:val="both"/>
        <w:rPr>
          <w:rFonts w:ascii="Calibri" w:hAnsi="Calibri" w:cs="Calibri"/>
          <w:bCs/>
          <w:sz w:val="22"/>
          <w:szCs w:val="22"/>
        </w:rPr>
      </w:pPr>
      <w:r w:rsidRPr="00774505">
        <w:rPr>
          <w:rFonts w:ascii="Calibri" w:hAnsi="Calibri" w:cs="Calibri"/>
          <w:bCs/>
          <w:sz w:val="22"/>
          <w:szCs w:val="22"/>
        </w:rPr>
        <w:tab/>
      </w:r>
      <w:r w:rsidRPr="00774505">
        <w:rPr>
          <w:rFonts w:ascii="Calibri" w:hAnsi="Calibri" w:cs="Calibri"/>
          <w:bCs/>
          <w:sz w:val="22"/>
          <w:szCs w:val="22"/>
        </w:rPr>
        <w:tab/>
        <w:t>2023. június 31. (a 2. pont vonatkozásában)</w:t>
      </w:r>
    </w:p>
    <w:p w14:paraId="364A9020" w14:textId="05C7B977" w:rsidR="007D5D8D" w:rsidRDefault="007D5D8D">
      <w:pPr>
        <w:rPr>
          <w:rFonts w:asciiTheme="minorHAnsi" w:hAnsiTheme="minorHAnsi" w:cstheme="minorHAnsi"/>
          <w:sz w:val="22"/>
          <w:szCs w:val="22"/>
        </w:rPr>
      </w:pPr>
      <w:r>
        <w:rPr>
          <w:rFonts w:asciiTheme="minorHAnsi" w:hAnsiTheme="minorHAnsi" w:cstheme="minorHAnsi"/>
          <w:sz w:val="22"/>
          <w:szCs w:val="22"/>
        </w:rPr>
        <w:br w:type="page"/>
      </w:r>
    </w:p>
    <w:p w14:paraId="1C042FCB" w14:textId="5F5B1593" w:rsidR="006206E1" w:rsidRPr="00774505" w:rsidRDefault="0055575D" w:rsidP="00251C6F">
      <w:pPr>
        <w:ind w:left="705" w:hanging="705"/>
        <w:jc w:val="center"/>
        <w:rPr>
          <w:rFonts w:asciiTheme="minorHAnsi" w:hAnsiTheme="minorHAnsi" w:cstheme="minorHAnsi"/>
          <w:b/>
          <w:sz w:val="22"/>
          <w:szCs w:val="22"/>
        </w:rPr>
      </w:pPr>
      <w:r w:rsidRPr="00774505">
        <w:rPr>
          <w:rFonts w:asciiTheme="minorHAnsi" w:hAnsiTheme="minorHAnsi" w:cstheme="minorHAnsi"/>
          <w:b/>
          <w:sz w:val="22"/>
          <w:szCs w:val="22"/>
        </w:rPr>
        <w:lastRenderedPageBreak/>
        <w:t>V</w:t>
      </w:r>
      <w:r w:rsidR="000F0E4B" w:rsidRPr="00774505">
        <w:rPr>
          <w:rFonts w:asciiTheme="minorHAnsi" w:hAnsiTheme="minorHAnsi" w:cstheme="minorHAnsi"/>
          <w:b/>
          <w:sz w:val="22"/>
          <w:szCs w:val="22"/>
        </w:rPr>
        <w:t>.</w:t>
      </w:r>
    </w:p>
    <w:p w14:paraId="6A24483B" w14:textId="77777777" w:rsidR="00774505" w:rsidRPr="00774505" w:rsidRDefault="00774505" w:rsidP="00774505">
      <w:pPr>
        <w:tabs>
          <w:tab w:val="left" w:pos="567"/>
          <w:tab w:val="left" w:pos="4536"/>
        </w:tabs>
        <w:jc w:val="center"/>
        <w:rPr>
          <w:rFonts w:ascii="Calibri" w:eastAsia="Calibri" w:hAnsi="Calibri" w:cs="Calibri"/>
          <w:b/>
          <w:sz w:val="22"/>
          <w:szCs w:val="22"/>
          <w:u w:val="single"/>
          <w:lang w:eastAsia="en-US"/>
        </w:rPr>
      </w:pPr>
      <w:r w:rsidRPr="00774505">
        <w:rPr>
          <w:rFonts w:ascii="Calibri" w:eastAsia="Calibri" w:hAnsi="Calibri" w:cs="Calibri"/>
          <w:b/>
          <w:sz w:val="22"/>
          <w:szCs w:val="22"/>
          <w:u w:val="single"/>
          <w:lang w:eastAsia="en-US"/>
        </w:rPr>
        <w:t>HATÁROZATI JAVASLAT</w:t>
      </w:r>
    </w:p>
    <w:p w14:paraId="0CF3DC6C" w14:textId="77777777" w:rsidR="00774505" w:rsidRPr="00774505" w:rsidRDefault="00774505" w:rsidP="00774505">
      <w:pPr>
        <w:tabs>
          <w:tab w:val="left" w:pos="567"/>
          <w:tab w:val="left" w:pos="4536"/>
        </w:tabs>
        <w:jc w:val="center"/>
        <w:rPr>
          <w:rFonts w:ascii="Calibri" w:eastAsia="Calibri" w:hAnsi="Calibri" w:cs="Calibri"/>
          <w:b/>
          <w:sz w:val="22"/>
          <w:szCs w:val="22"/>
          <w:u w:val="single"/>
          <w:lang w:eastAsia="en-US"/>
        </w:rPr>
      </w:pPr>
      <w:r w:rsidRPr="00774505">
        <w:rPr>
          <w:rFonts w:ascii="Calibri" w:eastAsia="Calibri" w:hAnsi="Calibri" w:cs="Calibri"/>
          <w:b/>
          <w:sz w:val="22"/>
          <w:szCs w:val="22"/>
          <w:u w:val="single"/>
          <w:lang w:eastAsia="en-US"/>
        </w:rPr>
        <w:t>....../2023. (VI.15.) Kgy. sz. határozat</w:t>
      </w:r>
    </w:p>
    <w:p w14:paraId="025BDEAD" w14:textId="77777777" w:rsidR="00774505" w:rsidRPr="00774505" w:rsidRDefault="00774505" w:rsidP="00774505">
      <w:pPr>
        <w:tabs>
          <w:tab w:val="left" w:pos="567"/>
          <w:tab w:val="left" w:pos="4536"/>
        </w:tabs>
        <w:jc w:val="center"/>
        <w:rPr>
          <w:rFonts w:ascii="Calibri" w:eastAsia="Calibri" w:hAnsi="Calibri" w:cs="Calibri"/>
          <w:b/>
          <w:sz w:val="22"/>
          <w:szCs w:val="22"/>
          <w:u w:val="single"/>
          <w:lang w:eastAsia="en-US"/>
        </w:rPr>
      </w:pPr>
    </w:p>
    <w:p w14:paraId="197A323F" w14:textId="77777777" w:rsidR="00774505" w:rsidRPr="00774505" w:rsidRDefault="00774505" w:rsidP="00774505">
      <w:pPr>
        <w:rPr>
          <w:rFonts w:ascii="Calibri" w:eastAsia="Calibri" w:hAnsi="Calibri" w:cs="Calibri"/>
          <w:sz w:val="22"/>
          <w:szCs w:val="22"/>
          <w:lang w:eastAsia="en-US"/>
        </w:rPr>
      </w:pPr>
    </w:p>
    <w:p w14:paraId="7FE6527B" w14:textId="77777777" w:rsidR="00774505" w:rsidRPr="00774505" w:rsidRDefault="00774505" w:rsidP="00774505">
      <w:pPr>
        <w:contextualSpacing/>
        <w:jc w:val="both"/>
        <w:rPr>
          <w:rFonts w:ascii="Calibri" w:hAnsi="Calibri" w:cs="Calibri"/>
          <w:sz w:val="22"/>
          <w:szCs w:val="22"/>
        </w:rPr>
      </w:pPr>
      <w:r w:rsidRPr="00774505">
        <w:rPr>
          <w:rFonts w:ascii="Calibri" w:hAnsi="Calibri" w:cs="Calibri"/>
          <w:sz w:val="22"/>
          <w:szCs w:val="22"/>
        </w:rPr>
        <w:t>1. Szombathely Megyei Jogú Város Közgyűlése a Szombathely Megyei Jogú Város Önkormányzata, valamint az Országos Horvát Önkormányzat között az óvodai nevelésre vonatkozó köznevelési szerződést 2023. július 1. napjától, 5 éves időtartamra, az előterjesztés melléklete szerinti tartalommal jóváhagyja.</w:t>
      </w:r>
    </w:p>
    <w:p w14:paraId="41F74759" w14:textId="77777777" w:rsidR="00774505" w:rsidRPr="00774505" w:rsidRDefault="00774505" w:rsidP="00774505">
      <w:pPr>
        <w:spacing w:after="120"/>
        <w:ind w:left="360" w:hanging="360"/>
        <w:jc w:val="both"/>
        <w:rPr>
          <w:rFonts w:ascii="Calibri" w:eastAsia="Calibri" w:hAnsi="Calibri" w:cs="Calibri"/>
          <w:sz w:val="22"/>
          <w:szCs w:val="22"/>
          <w:lang w:eastAsia="en-US"/>
        </w:rPr>
      </w:pPr>
    </w:p>
    <w:p w14:paraId="4678F52D" w14:textId="77777777" w:rsidR="00774505" w:rsidRPr="00774505" w:rsidRDefault="00774505" w:rsidP="00774505">
      <w:pPr>
        <w:spacing w:after="120"/>
        <w:jc w:val="both"/>
        <w:rPr>
          <w:rFonts w:ascii="Calibri" w:eastAsia="Calibri" w:hAnsi="Calibri" w:cs="Calibri"/>
          <w:sz w:val="22"/>
          <w:szCs w:val="22"/>
          <w:lang w:eastAsia="en-US"/>
        </w:rPr>
      </w:pPr>
      <w:r w:rsidRPr="00774505">
        <w:rPr>
          <w:rFonts w:ascii="Calibri" w:eastAsia="Calibri" w:hAnsi="Calibri" w:cs="Calibri"/>
          <w:sz w:val="22"/>
          <w:szCs w:val="22"/>
          <w:lang w:eastAsia="en-US"/>
        </w:rPr>
        <w:t>2.  A Közgyűlés felhatalmazza a polgármestert az 1. pontban foglalt szerződés aláírására.</w:t>
      </w:r>
    </w:p>
    <w:p w14:paraId="2962A301" w14:textId="77777777" w:rsidR="00774505" w:rsidRPr="00774505" w:rsidRDefault="00774505" w:rsidP="00774505">
      <w:pPr>
        <w:jc w:val="both"/>
        <w:rPr>
          <w:rFonts w:ascii="Calibri" w:eastAsia="Calibri" w:hAnsi="Calibri" w:cs="Calibri"/>
          <w:sz w:val="22"/>
          <w:szCs w:val="22"/>
          <w:lang w:eastAsia="en-US"/>
        </w:rPr>
      </w:pPr>
    </w:p>
    <w:p w14:paraId="4814272B" w14:textId="77777777" w:rsidR="00774505" w:rsidRPr="00774505" w:rsidRDefault="00774505" w:rsidP="00774505">
      <w:pPr>
        <w:tabs>
          <w:tab w:val="left" w:pos="1418"/>
          <w:tab w:val="left" w:pos="4536"/>
        </w:tabs>
        <w:jc w:val="both"/>
        <w:rPr>
          <w:rFonts w:ascii="Calibri" w:eastAsia="Calibri" w:hAnsi="Calibri" w:cs="Calibri"/>
          <w:sz w:val="22"/>
          <w:szCs w:val="22"/>
          <w:lang w:eastAsia="en-US"/>
        </w:rPr>
      </w:pPr>
      <w:r w:rsidRPr="00774505">
        <w:rPr>
          <w:rFonts w:ascii="Calibri" w:eastAsia="Calibri" w:hAnsi="Calibri" w:cs="Calibri"/>
          <w:b/>
          <w:sz w:val="22"/>
          <w:szCs w:val="22"/>
          <w:u w:val="single"/>
          <w:lang w:eastAsia="en-US"/>
        </w:rPr>
        <w:t>Felelősök:</w:t>
      </w:r>
      <w:r w:rsidRPr="00774505">
        <w:rPr>
          <w:rFonts w:ascii="Calibri" w:eastAsia="Calibri" w:hAnsi="Calibri" w:cs="Calibri"/>
          <w:sz w:val="22"/>
          <w:szCs w:val="22"/>
          <w:lang w:eastAsia="en-US"/>
        </w:rPr>
        <w:t xml:space="preserve"> </w:t>
      </w:r>
      <w:r w:rsidRPr="00774505">
        <w:rPr>
          <w:rFonts w:ascii="Calibri" w:eastAsia="Calibri" w:hAnsi="Calibri" w:cs="Calibri"/>
          <w:sz w:val="22"/>
          <w:szCs w:val="22"/>
          <w:lang w:eastAsia="en-US"/>
        </w:rPr>
        <w:tab/>
        <w:t>Dr. Nemény András polgármester</w:t>
      </w:r>
    </w:p>
    <w:p w14:paraId="482F733D" w14:textId="77777777" w:rsidR="00774505" w:rsidRPr="00774505" w:rsidRDefault="00774505" w:rsidP="00774505">
      <w:pPr>
        <w:tabs>
          <w:tab w:val="left" w:pos="1418"/>
          <w:tab w:val="left" w:pos="4536"/>
        </w:tabs>
        <w:jc w:val="both"/>
        <w:rPr>
          <w:rFonts w:ascii="Calibri" w:eastAsia="Calibri" w:hAnsi="Calibri" w:cs="Calibri"/>
          <w:sz w:val="22"/>
          <w:szCs w:val="22"/>
          <w:lang w:eastAsia="en-US"/>
        </w:rPr>
      </w:pPr>
      <w:r w:rsidRPr="00774505">
        <w:rPr>
          <w:rFonts w:ascii="Calibri" w:eastAsia="Calibri" w:hAnsi="Calibri" w:cs="Calibri"/>
          <w:sz w:val="22"/>
          <w:szCs w:val="22"/>
          <w:lang w:eastAsia="en-US"/>
        </w:rPr>
        <w:tab/>
        <w:t>Dr. László Győző alpolgármester</w:t>
      </w:r>
    </w:p>
    <w:p w14:paraId="5F64C419" w14:textId="3248DD8E" w:rsidR="00774505" w:rsidRPr="00774505" w:rsidRDefault="00774505" w:rsidP="00774505">
      <w:pPr>
        <w:tabs>
          <w:tab w:val="left" w:pos="1418"/>
          <w:tab w:val="left" w:pos="4536"/>
        </w:tabs>
        <w:jc w:val="both"/>
        <w:rPr>
          <w:rFonts w:ascii="Calibri" w:eastAsia="Calibri" w:hAnsi="Calibri" w:cs="Calibri"/>
          <w:sz w:val="22"/>
          <w:szCs w:val="22"/>
          <w:lang w:eastAsia="en-US"/>
        </w:rPr>
      </w:pPr>
      <w:r w:rsidRPr="00774505">
        <w:rPr>
          <w:rFonts w:ascii="Calibri" w:eastAsia="Calibri" w:hAnsi="Calibri" w:cs="Calibri"/>
          <w:sz w:val="22"/>
          <w:szCs w:val="22"/>
          <w:lang w:eastAsia="en-US"/>
        </w:rPr>
        <w:tab/>
        <w:t xml:space="preserve">Dr. Károlyi Ákos jegyző  </w:t>
      </w:r>
    </w:p>
    <w:p w14:paraId="37C3E439" w14:textId="77777777" w:rsidR="00774505" w:rsidRPr="00774505" w:rsidRDefault="00774505" w:rsidP="00774505">
      <w:pPr>
        <w:tabs>
          <w:tab w:val="left" w:pos="1418"/>
          <w:tab w:val="left" w:pos="4536"/>
        </w:tabs>
        <w:ind w:left="1416"/>
        <w:jc w:val="both"/>
        <w:rPr>
          <w:rFonts w:ascii="Calibri" w:eastAsia="Calibri" w:hAnsi="Calibri" w:cs="Calibri"/>
          <w:sz w:val="22"/>
          <w:szCs w:val="22"/>
          <w:lang w:eastAsia="en-US"/>
        </w:rPr>
      </w:pPr>
      <w:r w:rsidRPr="00774505">
        <w:rPr>
          <w:rFonts w:ascii="Calibri" w:eastAsia="Calibri" w:hAnsi="Calibri" w:cs="Calibri"/>
          <w:sz w:val="22"/>
          <w:szCs w:val="22"/>
          <w:lang w:eastAsia="en-US"/>
        </w:rPr>
        <w:t xml:space="preserve">/a végrehajtás előkészítéséért: </w:t>
      </w:r>
    </w:p>
    <w:p w14:paraId="7117432F" w14:textId="77777777" w:rsidR="00774505" w:rsidRPr="00774505" w:rsidRDefault="00774505" w:rsidP="00774505">
      <w:pPr>
        <w:tabs>
          <w:tab w:val="left" w:pos="1418"/>
          <w:tab w:val="left" w:pos="4536"/>
        </w:tabs>
        <w:ind w:left="1416"/>
        <w:jc w:val="both"/>
        <w:rPr>
          <w:rFonts w:ascii="Calibri" w:eastAsia="Calibri" w:hAnsi="Calibri" w:cs="Calibri"/>
          <w:sz w:val="22"/>
          <w:szCs w:val="22"/>
          <w:lang w:eastAsia="en-US"/>
        </w:rPr>
      </w:pPr>
      <w:r w:rsidRPr="00774505">
        <w:rPr>
          <w:rFonts w:ascii="Calibri" w:eastAsia="Calibri" w:hAnsi="Calibri" w:cs="Calibri"/>
          <w:sz w:val="22"/>
          <w:szCs w:val="22"/>
          <w:lang w:eastAsia="en-US"/>
        </w:rPr>
        <w:t>Vinczéné Dr. Menyhárt Mária, az Egészségügyi és Közszolgálati Osztály vezetője/</w:t>
      </w:r>
    </w:p>
    <w:p w14:paraId="2479522B" w14:textId="77777777" w:rsidR="00774505" w:rsidRPr="00774505" w:rsidRDefault="00774505" w:rsidP="00774505">
      <w:pPr>
        <w:jc w:val="both"/>
        <w:rPr>
          <w:rFonts w:ascii="Calibri" w:eastAsia="Calibri" w:hAnsi="Calibri" w:cs="Calibri"/>
          <w:b/>
          <w:sz w:val="22"/>
          <w:szCs w:val="22"/>
          <w:lang w:eastAsia="en-US"/>
        </w:rPr>
      </w:pPr>
    </w:p>
    <w:p w14:paraId="5D520B45" w14:textId="77777777" w:rsidR="00774505" w:rsidRPr="00774505" w:rsidRDefault="00774505" w:rsidP="00774505">
      <w:pPr>
        <w:jc w:val="both"/>
        <w:outlineLvl w:val="0"/>
        <w:rPr>
          <w:rFonts w:ascii="Calibri" w:eastAsia="Calibri" w:hAnsi="Calibri" w:cs="Calibri"/>
          <w:sz w:val="22"/>
          <w:szCs w:val="22"/>
          <w:lang w:eastAsia="en-US"/>
        </w:rPr>
      </w:pPr>
      <w:r w:rsidRPr="00774505">
        <w:rPr>
          <w:rFonts w:ascii="Calibri" w:eastAsia="Calibri" w:hAnsi="Calibri" w:cs="Calibri"/>
          <w:b/>
          <w:sz w:val="22"/>
          <w:szCs w:val="22"/>
          <w:u w:val="single"/>
          <w:lang w:eastAsia="en-US"/>
        </w:rPr>
        <w:t>Határidő:</w:t>
      </w:r>
      <w:r w:rsidRPr="00774505">
        <w:rPr>
          <w:rFonts w:ascii="Calibri" w:eastAsia="Calibri" w:hAnsi="Calibri" w:cs="Calibri"/>
          <w:sz w:val="22"/>
          <w:szCs w:val="22"/>
          <w:lang w:eastAsia="en-US"/>
        </w:rPr>
        <w:tab/>
        <w:t>azonnal (1. pont vonatkozásában)</w:t>
      </w:r>
    </w:p>
    <w:p w14:paraId="23AC6455" w14:textId="2D619398" w:rsidR="004A79F7" w:rsidRDefault="00774505" w:rsidP="00774505">
      <w:pPr>
        <w:ind w:left="709" w:firstLine="709"/>
        <w:rPr>
          <w:rFonts w:ascii="Calibri" w:eastAsia="Calibri" w:hAnsi="Calibri" w:cs="Calibri"/>
          <w:sz w:val="22"/>
          <w:szCs w:val="22"/>
          <w:lang w:eastAsia="en-US"/>
        </w:rPr>
      </w:pPr>
      <w:r w:rsidRPr="00774505">
        <w:rPr>
          <w:rFonts w:ascii="Calibri" w:eastAsia="Calibri" w:hAnsi="Calibri" w:cs="Calibri"/>
          <w:sz w:val="22"/>
          <w:szCs w:val="22"/>
          <w:lang w:eastAsia="en-US"/>
        </w:rPr>
        <w:t>2023. június 30. (2. pont vonatkozásában)</w:t>
      </w:r>
    </w:p>
    <w:p w14:paraId="140A1F0D" w14:textId="77777777" w:rsidR="00774505" w:rsidRDefault="00774505" w:rsidP="00774505">
      <w:pPr>
        <w:rPr>
          <w:rFonts w:ascii="Calibri" w:eastAsia="Calibri" w:hAnsi="Calibri" w:cs="Calibri"/>
          <w:sz w:val="22"/>
          <w:szCs w:val="22"/>
          <w:lang w:eastAsia="en-US"/>
        </w:rPr>
      </w:pPr>
    </w:p>
    <w:p w14:paraId="517935B4" w14:textId="77777777" w:rsidR="00774505" w:rsidRDefault="00774505" w:rsidP="00774505">
      <w:pPr>
        <w:rPr>
          <w:rFonts w:ascii="Calibri" w:eastAsia="Calibri" w:hAnsi="Calibri" w:cs="Calibri"/>
          <w:sz w:val="22"/>
          <w:szCs w:val="22"/>
          <w:lang w:eastAsia="en-US"/>
        </w:rPr>
      </w:pPr>
    </w:p>
    <w:p w14:paraId="6FA014E3" w14:textId="320E1069" w:rsidR="00774505" w:rsidRPr="00774505" w:rsidRDefault="00774505" w:rsidP="00774505">
      <w:pPr>
        <w:jc w:val="center"/>
        <w:rPr>
          <w:rFonts w:asciiTheme="minorHAnsi" w:hAnsiTheme="minorHAnsi" w:cstheme="minorHAnsi"/>
          <w:b/>
          <w:sz w:val="22"/>
          <w:szCs w:val="22"/>
        </w:rPr>
      </w:pPr>
      <w:r w:rsidRPr="00774505">
        <w:rPr>
          <w:rFonts w:asciiTheme="minorHAnsi" w:hAnsiTheme="minorHAnsi" w:cstheme="minorHAnsi"/>
          <w:b/>
          <w:sz w:val="22"/>
          <w:szCs w:val="22"/>
        </w:rPr>
        <w:t>V</w:t>
      </w:r>
      <w:r>
        <w:rPr>
          <w:rFonts w:asciiTheme="minorHAnsi" w:hAnsiTheme="minorHAnsi" w:cstheme="minorHAnsi"/>
          <w:b/>
          <w:sz w:val="22"/>
          <w:szCs w:val="22"/>
        </w:rPr>
        <w:t>I</w:t>
      </w:r>
      <w:r w:rsidRPr="00774505">
        <w:rPr>
          <w:rFonts w:asciiTheme="minorHAnsi" w:hAnsiTheme="minorHAnsi" w:cstheme="minorHAnsi"/>
          <w:b/>
          <w:sz w:val="22"/>
          <w:szCs w:val="22"/>
        </w:rPr>
        <w:t>.</w:t>
      </w:r>
    </w:p>
    <w:p w14:paraId="6B4E30C3" w14:textId="77777777" w:rsidR="00774505" w:rsidRPr="00774505" w:rsidRDefault="00774505" w:rsidP="00774505">
      <w:pPr>
        <w:tabs>
          <w:tab w:val="left" w:pos="567"/>
          <w:tab w:val="left" w:pos="4536"/>
        </w:tabs>
        <w:jc w:val="center"/>
        <w:rPr>
          <w:rFonts w:ascii="Calibri" w:eastAsia="Calibri" w:hAnsi="Calibri" w:cs="Calibri"/>
          <w:b/>
          <w:sz w:val="22"/>
          <w:szCs w:val="22"/>
          <w:u w:val="single"/>
          <w:lang w:eastAsia="en-US"/>
        </w:rPr>
      </w:pPr>
      <w:r w:rsidRPr="00774505">
        <w:rPr>
          <w:rFonts w:ascii="Calibri" w:eastAsia="Calibri" w:hAnsi="Calibri" w:cs="Calibri"/>
          <w:b/>
          <w:sz w:val="22"/>
          <w:szCs w:val="22"/>
          <w:u w:val="single"/>
          <w:lang w:eastAsia="en-US"/>
        </w:rPr>
        <w:t>HATÁROZATI JAVASLAT</w:t>
      </w:r>
    </w:p>
    <w:p w14:paraId="1B30F74E" w14:textId="77777777" w:rsidR="00774505" w:rsidRPr="00CB33C5" w:rsidRDefault="00774505" w:rsidP="00774505">
      <w:pPr>
        <w:jc w:val="center"/>
        <w:rPr>
          <w:rFonts w:asciiTheme="minorHAnsi" w:hAnsiTheme="minorHAnsi" w:cstheme="minorHAnsi"/>
          <w:b/>
          <w:bCs/>
          <w:sz w:val="22"/>
          <w:szCs w:val="22"/>
          <w:u w:val="single"/>
        </w:rPr>
      </w:pPr>
      <w:proofErr w:type="gramStart"/>
      <w:r>
        <w:rPr>
          <w:rFonts w:asciiTheme="minorHAnsi" w:hAnsiTheme="minorHAnsi" w:cstheme="minorHAnsi"/>
          <w:b/>
          <w:bCs/>
          <w:sz w:val="22"/>
          <w:szCs w:val="22"/>
          <w:u w:val="single"/>
        </w:rPr>
        <w:t>….</w:t>
      </w:r>
      <w:proofErr w:type="gramEnd"/>
      <w:r>
        <w:rPr>
          <w:rFonts w:asciiTheme="minorHAnsi" w:hAnsiTheme="minorHAnsi" w:cstheme="minorHAnsi"/>
          <w:b/>
          <w:bCs/>
          <w:sz w:val="22"/>
          <w:szCs w:val="22"/>
          <w:u w:val="single"/>
        </w:rPr>
        <w:t>/2023</w:t>
      </w:r>
      <w:r w:rsidRPr="00CB33C5">
        <w:rPr>
          <w:rFonts w:asciiTheme="minorHAnsi" w:hAnsiTheme="minorHAnsi" w:cstheme="minorHAnsi"/>
          <w:b/>
          <w:bCs/>
          <w:sz w:val="22"/>
          <w:szCs w:val="22"/>
          <w:u w:val="single"/>
        </w:rPr>
        <w:t>. (</w:t>
      </w:r>
      <w:r>
        <w:rPr>
          <w:rFonts w:asciiTheme="minorHAnsi" w:hAnsiTheme="minorHAnsi" w:cstheme="minorHAnsi"/>
          <w:b/>
          <w:bCs/>
          <w:sz w:val="22"/>
          <w:szCs w:val="22"/>
          <w:u w:val="single"/>
        </w:rPr>
        <w:t>VI</w:t>
      </w:r>
      <w:r w:rsidRPr="00CB33C5">
        <w:rPr>
          <w:rFonts w:asciiTheme="minorHAnsi" w:hAnsiTheme="minorHAnsi" w:cstheme="minorHAnsi"/>
          <w:b/>
          <w:bCs/>
          <w:sz w:val="22"/>
          <w:szCs w:val="22"/>
          <w:u w:val="single"/>
        </w:rPr>
        <w:t>.</w:t>
      </w:r>
      <w:r>
        <w:rPr>
          <w:rFonts w:asciiTheme="minorHAnsi" w:hAnsiTheme="minorHAnsi" w:cstheme="minorHAnsi"/>
          <w:b/>
          <w:bCs/>
          <w:sz w:val="22"/>
          <w:szCs w:val="22"/>
          <w:u w:val="single"/>
        </w:rPr>
        <w:t>15</w:t>
      </w:r>
      <w:r w:rsidRPr="00CB33C5">
        <w:rPr>
          <w:rFonts w:asciiTheme="minorHAnsi" w:hAnsiTheme="minorHAnsi" w:cstheme="minorHAnsi"/>
          <w:b/>
          <w:bCs/>
          <w:sz w:val="22"/>
          <w:szCs w:val="22"/>
          <w:u w:val="single"/>
        </w:rPr>
        <w:t>.) Kgy. számú határozat</w:t>
      </w:r>
    </w:p>
    <w:p w14:paraId="408C24A8" w14:textId="77777777" w:rsidR="00774505" w:rsidRPr="00CB33C5" w:rsidRDefault="00774505" w:rsidP="00774505">
      <w:pPr>
        <w:jc w:val="center"/>
        <w:rPr>
          <w:rFonts w:asciiTheme="minorHAnsi" w:hAnsiTheme="minorHAnsi" w:cstheme="minorHAnsi"/>
          <w:b/>
          <w:bCs/>
          <w:sz w:val="22"/>
          <w:szCs w:val="22"/>
          <w:u w:val="single"/>
        </w:rPr>
      </w:pPr>
    </w:p>
    <w:p w14:paraId="5B671925" w14:textId="77777777" w:rsidR="00774505" w:rsidRDefault="00774505" w:rsidP="00774505">
      <w:pPr>
        <w:jc w:val="both"/>
        <w:rPr>
          <w:rFonts w:asciiTheme="minorHAnsi" w:hAnsiTheme="minorHAnsi" w:cstheme="minorHAnsi"/>
          <w:bCs/>
          <w:sz w:val="22"/>
          <w:szCs w:val="22"/>
        </w:rPr>
      </w:pPr>
      <w:r w:rsidRPr="007C2617">
        <w:rPr>
          <w:rFonts w:asciiTheme="minorHAnsi" w:hAnsiTheme="minorHAnsi" w:cstheme="minorHAnsi"/>
          <w:sz w:val="22"/>
          <w:szCs w:val="22"/>
        </w:rPr>
        <w:t xml:space="preserve">A </w:t>
      </w:r>
      <w:r>
        <w:rPr>
          <w:rFonts w:asciiTheme="minorHAnsi" w:hAnsiTheme="minorHAnsi" w:cstheme="minorHAnsi"/>
          <w:sz w:val="22"/>
          <w:szCs w:val="22"/>
        </w:rPr>
        <w:t xml:space="preserve">Szombathely Megyei Jogú Város Közgyűlése </w:t>
      </w:r>
      <w:r w:rsidRPr="007C2617">
        <w:rPr>
          <w:rFonts w:asciiTheme="minorHAnsi" w:hAnsiTheme="minorHAnsi" w:cstheme="minorHAnsi"/>
          <w:sz w:val="22"/>
          <w:szCs w:val="22"/>
        </w:rPr>
        <w:t>a nemzeti vagyonról szóló 2011. évi CXCVI. törvény 11. §-a,</w:t>
      </w:r>
      <w:r>
        <w:rPr>
          <w:rFonts w:asciiTheme="minorHAnsi" w:hAnsiTheme="minorHAnsi" w:cstheme="minorHAnsi"/>
          <w:sz w:val="22"/>
          <w:szCs w:val="22"/>
        </w:rPr>
        <w:t xml:space="preserve"> </w:t>
      </w:r>
      <w:r w:rsidRPr="007C2617">
        <w:rPr>
          <w:rFonts w:asciiTheme="minorHAnsi" w:hAnsiTheme="minorHAnsi" w:cstheme="minorHAnsi"/>
          <w:sz w:val="22"/>
          <w:szCs w:val="22"/>
        </w:rPr>
        <w:t>Magyarország helyi önkormányzatairól szóló 2011. évi CLXXXIX. törvény (</w:t>
      </w:r>
      <w:proofErr w:type="spellStart"/>
      <w:r w:rsidRPr="007C2617">
        <w:rPr>
          <w:rFonts w:asciiTheme="minorHAnsi" w:hAnsiTheme="minorHAnsi" w:cstheme="minorHAnsi"/>
          <w:sz w:val="22"/>
          <w:szCs w:val="22"/>
        </w:rPr>
        <w:t>Mötv</w:t>
      </w:r>
      <w:proofErr w:type="spellEnd"/>
      <w:r w:rsidRPr="007C2617">
        <w:rPr>
          <w:rFonts w:asciiTheme="minorHAnsi" w:hAnsiTheme="minorHAnsi" w:cstheme="minorHAnsi"/>
          <w:sz w:val="22"/>
          <w:szCs w:val="22"/>
        </w:rPr>
        <w:t>.) 13. § (1) bekezdés 8. a. pontj</w:t>
      </w:r>
      <w:r>
        <w:rPr>
          <w:rFonts w:asciiTheme="minorHAnsi" w:hAnsiTheme="minorHAnsi" w:cstheme="minorHAnsi"/>
          <w:sz w:val="22"/>
          <w:szCs w:val="22"/>
        </w:rPr>
        <w:t>a,</w:t>
      </w:r>
      <w:r w:rsidRPr="007C2617">
        <w:rPr>
          <w:rFonts w:asciiTheme="minorHAnsi" w:hAnsiTheme="minorHAnsi" w:cstheme="minorHAnsi"/>
          <w:sz w:val="22"/>
          <w:szCs w:val="22"/>
        </w:rPr>
        <w:t xml:space="preserve"> valamint a Szombathely Megyei Jogú Város Önkormányzata vagyonáról szóló 40/2014.</w:t>
      </w:r>
      <w:r>
        <w:rPr>
          <w:rFonts w:asciiTheme="minorHAnsi" w:hAnsiTheme="minorHAnsi" w:cstheme="minorHAnsi"/>
          <w:sz w:val="22"/>
          <w:szCs w:val="22"/>
        </w:rPr>
        <w:t xml:space="preserve"> </w:t>
      </w:r>
      <w:r w:rsidRPr="007C2617">
        <w:rPr>
          <w:rFonts w:asciiTheme="minorHAnsi" w:hAnsiTheme="minorHAnsi" w:cstheme="minorHAnsi"/>
          <w:sz w:val="22"/>
          <w:szCs w:val="22"/>
        </w:rPr>
        <w:t>(</w:t>
      </w:r>
      <w:r>
        <w:rPr>
          <w:rFonts w:asciiTheme="minorHAnsi" w:hAnsiTheme="minorHAnsi" w:cstheme="minorHAnsi"/>
          <w:sz w:val="22"/>
          <w:szCs w:val="22"/>
        </w:rPr>
        <w:t xml:space="preserve">XII.23.) önkormányzati rendelet 11. § </w:t>
      </w:r>
      <w:r w:rsidRPr="007C2617">
        <w:rPr>
          <w:rFonts w:asciiTheme="minorHAnsi" w:hAnsiTheme="minorHAnsi" w:cstheme="minorHAnsi"/>
          <w:sz w:val="22"/>
          <w:szCs w:val="22"/>
        </w:rPr>
        <w:t xml:space="preserve">a. pontja alapján </w:t>
      </w:r>
      <w:r>
        <w:rPr>
          <w:rFonts w:asciiTheme="minorHAnsi" w:hAnsiTheme="minorHAnsi" w:cstheme="minorHAnsi"/>
          <w:sz w:val="22"/>
          <w:szCs w:val="22"/>
        </w:rPr>
        <w:t xml:space="preserve">felhatalmazza a SZOVA Nonprofit Zrt. vezérigazgatóját arra, hogy a </w:t>
      </w:r>
      <w:r>
        <w:rPr>
          <w:rFonts w:asciiTheme="minorHAnsi" w:hAnsiTheme="minorHAnsi" w:cstheme="minorHAnsi"/>
          <w:bCs/>
          <w:sz w:val="22"/>
          <w:szCs w:val="22"/>
        </w:rPr>
        <w:t xml:space="preserve">Pálos Károly Családsegítő és Gyermekjóléti Szolgálat, mint használó és a Szombathelyi Önkormányzati Házkezelési Kft, mint használatba adó között a </w:t>
      </w:r>
      <w:proofErr w:type="spellStart"/>
      <w:r>
        <w:rPr>
          <w:rFonts w:asciiTheme="minorHAnsi" w:hAnsiTheme="minorHAnsi" w:cstheme="minorHAnsi"/>
          <w:bCs/>
          <w:sz w:val="22"/>
          <w:szCs w:val="22"/>
        </w:rPr>
        <w:t>Paragvári</w:t>
      </w:r>
      <w:proofErr w:type="spellEnd"/>
      <w:r>
        <w:rPr>
          <w:rFonts w:asciiTheme="minorHAnsi" w:hAnsiTheme="minorHAnsi" w:cstheme="minorHAnsi"/>
          <w:bCs/>
          <w:sz w:val="22"/>
          <w:szCs w:val="22"/>
        </w:rPr>
        <w:t xml:space="preserve"> u. 86. szám alatti ingatlanrészre, illetve a Karmelita u. 2/C. szám alatti ingatlanrészre vonatkozóan, határozatlan időre fennálló használati megállapodásokat az alábbi feltételekkel módosítsa:</w:t>
      </w:r>
    </w:p>
    <w:p w14:paraId="1D3C91A9" w14:textId="77777777" w:rsidR="00774505" w:rsidRPr="00774505" w:rsidRDefault="00774505" w:rsidP="00774505">
      <w:pPr>
        <w:jc w:val="both"/>
        <w:rPr>
          <w:rFonts w:ascii="Calibri" w:hAnsi="Calibri" w:cs="Calibri"/>
          <w:sz w:val="22"/>
          <w:szCs w:val="22"/>
        </w:rPr>
      </w:pPr>
    </w:p>
    <w:p w14:paraId="37ACC57B" w14:textId="77777777" w:rsidR="00774505" w:rsidRPr="00DE19E5" w:rsidRDefault="00774505" w:rsidP="007D5D8D">
      <w:pPr>
        <w:numPr>
          <w:ilvl w:val="0"/>
          <w:numId w:val="27"/>
        </w:numPr>
        <w:tabs>
          <w:tab w:val="left" w:pos="540"/>
        </w:tabs>
        <w:jc w:val="both"/>
        <w:rPr>
          <w:rFonts w:asciiTheme="minorHAnsi" w:hAnsiTheme="minorHAnsi" w:cstheme="minorHAnsi"/>
          <w:sz w:val="22"/>
          <w:szCs w:val="22"/>
        </w:rPr>
      </w:pPr>
      <w:r w:rsidRPr="007C2617">
        <w:rPr>
          <w:rFonts w:asciiTheme="minorHAnsi" w:hAnsiTheme="minorHAnsi" w:cstheme="minorHAnsi"/>
          <w:sz w:val="22"/>
          <w:szCs w:val="22"/>
        </w:rPr>
        <w:t xml:space="preserve">az ingatlan fenntartásával, üzemeltetésével kapcsolatos költségek </w:t>
      </w:r>
      <w:r w:rsidRPr="00DE19E5">
        <w:rPr>
          <w:rFonts w:asciiTheme="minorHAnsi" w:hAnsiTheme="minorHAnsi" w:cstheme="minorHAnsi"/>
          <w:sz w:val="22"/>
          <w:szCs w:val="22"/>
        </w:rPr>
        <w:t>csak a használó által kizárólagosan használt helyiségekre vonatkozóan kerülnek kiszámlázásra,</w:t>
      </w:r>
    </w:p>
    <w:p w14:paraId="7A20C54A" w14:textId="77777777" w:rsidR="00774505" w:rsidRPr="007C2617" w:rsidRDefault="00774505" w:rsidP="007D5D8D">
      <w:pPr>
        <w:numPr>
          <w:ilvl w:val="0"/>
          <w:numId w:val="27"/>
        </w:numPr>
        <w:tabs>
          <w:tab w:val="left" w:pos="540"/>
        </w:tabs>
        <w:jc w:val="both"/>
        <w:rPr>
          <w:rFonts w:asciiTheme="minorHAnsi" w:hAnsiTheme="minorHAnsi" w:cstheme="minorHAnsi"/>
          <w:sz w:val="22"/>
          <w:szCs w:val="22"/>
        </w:rPr>
      </w:pPr>
      <w:r w:rsidRPr="007C2617">
        <w:rPr>
          <w:rFonts w:asciiTheme="minorHAnsi" w:hAnsiTheme="minorHAnsi" w:cstheme="minorHAnsi"/>
          <w:sz w:val="22"/>
          <w:szCs w:val="22"/>
        </w:rPr>
        <w:t>a használó az ingatlant kizárólag a feladatai ellátására használhatj</w:t>
      </w:r>
      <w:r>
        <w:rPr>
          <w:rFonts w:asciiTheme="minorHAnsi" w:hAnsiTheme="minorHAnsi" w:cstheme="minorHAnsi"/>
          <w:sz w:val="22"/>
          <w:szCs w:val="22"/>
        </w:rPr>
        <w:t>a</w:t>
      </w:r>
      <w:r w:rsidRPr="007C2617">
        <w:rPr>
          <w:rFonts w:asciiTheme="minorHAnsi" w:hAnsiTheme="minorHAnsi" w:cstheme="minorHAnsi"/>
          <w:sz w:val="22"/>
          <w:szCs w:val="22"/>
        </w:rPr>
        <w:t>,</w:t>
      </w:r>
    </w:p>
    <w:p w14:paraId="563D9E45" w14:textId="77777777" w:rsidR="00774505" w:rsidRPr="007C2617" w:rsidRDefault="00774505" w:rsidP="007D5D8D">
      <w:pPr>
        <w:numPr>
          <w:ilvl w:val="0"/>
          <w:numId w:val="27"/>
        </w:numPr>
        <w:tabs>
          <w:tab w:val="left" w:pos="540"/>
        </w:tabs>
        <w:jc w:val="both"/>
        <w:rPr>
          <w:rFonts w:asciiTheme="minorHAnsi" w:hAnsiTheme="minorHAnsi" w:cstheme="minorHAnsi"/>
          <w:sz w:val="22"/>
          <w:szCs w:val="22"/>
        </w:rPr>
      </w:pPr>
      <w:r w:rsidRPr="007C2617">
        <w:rPr>
          <w:rFonts w:asciiTheme="minorHAnsi" w:hAnsiTheme="minorHAnsi" w:cstheme="minorHAnsi"/>
          <w:sz w:val="22"/>
          <w:szCs w:val="22"/>
        </w:rPr>
        <w:t>a használó az ingatlan használatát másnak nem engedheti át,</w:t>
      </w:r>
    </w:p>
    <w:p w14:paraId="14ED969C" w14:textId="77777777" w:rsidR="00774505" w:rsidRPr="007C2617" w:rsidRDefault="00774505" w:rsidP="007D5D8D">
      <w:pPr>
        <w:numPr>
          <w:ilvl w:val="0"/>
          <w:numId w:val="27"/>
        </w:numPr>
        <w:tabs>
          <w:tab w:val="left" w:pos="540"/>
        </w:tabs>
        <w:jc w:val="both"/>
        <w:rPr>
          <w:rFonts w:asciiTheme="minorHAnsi" w:hAnsiTheme="minorHAnsi" w:cstheme="minorHAnsi"/>
          <w:sz w:val="22"/>
          <w:szCs w:val="22"/>
        </w:rPr>
      </w:pPr>
      <w:r w:rsidRPr="007C2617">
        <w:rPr>
          <w:rFonts w:asciiTheme="minorHAnsi" w:hAnsiTheme="minorHAnsi" w:cstheme="minorHAnsi"/>
          <w:sz w:val="22"/>
          <w:szCs w:val="22"/>
        </w:rPr>
        <w:t>az ingatlant az abban folytatni kívánt tevékenység gyakorlásához szükséges módon a használó saját költség</w:t>
      </w:r>
      <w:r>
        <w:rPr>
          <w:rFonts w:asciiTheme="minorHAnsi" w:hAnsiTheme="minorHAnsi" w:cstheme="minorHAnsi"/>
          <w:sz w:val="22"/>
          <w:szCs w:val="22"/>
        </w:rPr>
        <w:t>én</w:t>
      </w:r>
      <w:r w:rsidRPr="007C2617">
        <w:rPr>
          <w:rFonts w:asciiTheme="minorHAnsi" w:hAnsiTheme="minorHAnsi" w:cstheme="minorHAnsi"/>
          <w:sz w:val="22"/>
          <w:szCs w:val="22"/>
        </w:rPr>
        <w:t xml:space="preserve"> kialakíthatj</w:t>
      </w:r>
      <w:r>
        <w:rPr>
          <w:rFonts w:asciiTheme="minorHAnsi" w:hAnsiTheme="minorHAnsi" w:cstheme="minorHAnsi"/>
          <w:sz w:val="22"/>
          <w:szCs w:val="22"/>
        </w:rPr>
        <w:t>a</w:t>
      </w:r>
      <w:r w:rsidRPr="007C2617">
        <w:rPr>
          <w:rFonts w:asciiTheme="minorHAnsi" w:hAnsiTheme="minorHAnsi" w:cstheme="minorHAnsi"/>
          <w:sz w:val="22"/>
          <w:szCs w:val="22"/>
        </w:rPr>
        <w:t>, berendezheti és felszerelheti</w:t>
      </w:r>
      <w:r>
        <w:rPr>
          <w:rFonts w:asciiTheme="minorHAnsi" w:hAnsiTheme="minorHAnsi" w:cstheme="minorHAnsi"/>
          <w:sz w:val="22"/>
          <w:szCs w:val="22"/>
        </w:rPr>
        <w:t>,</w:t>
      </w:r>
      <w:r w:rsidRPr="007C2617">
        <w:rPr>
          <w:rFonts w:asciiTheme="minorHAnsi" w:hAnsiTheme="minorHAnsi" w:cstheme="minorHAnsi"/>
          <w:sz w:val="22"/>
          <w:szCs w:val="22"/>
        </w:rPr>
        <w:t xml:space="preserve"> az ehhez és a tevékenység</w:t>
      </w:r>
      <w:r>
        <w:rPr>
          <w:rFonts w:asciiTheme="minorHAnsi" w:hAnsiTheme="minorHAnsi" w:cstheme="minorHAnsi"/>
          <w:sz w:val="22"/>
          <w:szCs w:val="22"/>
        </w:rPr>
        <w:t>e</w:t>
      </w:r>
      <w:r w:rsidRPr="007C2617">
        <w:rPr>
          <w:rFonts w:asciiTheme="minorHAnsi" w:hAnsiTheme="minorHAnsi" w:cstheme="minorHAnsi"/>
          <w:sz w:val="22"/>
          <w:szCs w:val="22"/>
        </w:rPr>
        <w:t xml:space="preserve"> gyakorlásához esetlegesen szükséges hatósági engedélyek beszerzése a használó kötelezettsége,</w:t>
      </w:r>
    </w:p>
    <w:p w14:paraId="79B79478" w14:textId="77777777" w:rsidR="00774505" w:rsidRPr="007C2617" w:rsidRDefault="00774505" w:rsidP="007D5D8D">
      <w:pPr>
        <w:numPr>
          <w:ilvl w:val="0"/>
          <w:numId w:val="27"/>
        </w:numPr>
        <w:tabs>
          <w:tab w:val="left" w:pos="540"/>
        </w:tabs>
        <w:jc w:val="both"/>
        <w:rPr>
          <w:rFonts w:asciiTheme="minorHAnsi" w:hAnsiTheme="minorHAnsi" w:cstheme="minorHAnsi"/>
          <w:sz w:val="22"/>
          <w:szCs w:val="22"/>
        </w:rPr>
      </w:pPr>
      <w:r w:rsidRPr="007C2617">
        <w:rPr>
          <w:rFonts w:asciiTheme="minorHAnsi" w:hAnsiTheme="minorHAnsi" w:cstheme="minorHAnsi"/>
          <w:sz w:val="22"/>
          <w:szCs w:val="22"/>
        </w:rPr>
        <w:t>a használó a térítésmentes használat megszűnésekor ráfordításaiknak, illetve azok időarányos részének megtérítésére nem tarthat igényt, a helyiséget kiürítve és tisztán, átadáskori állapotban és felszereltséggel köteles visszaadni</w:t>
      </w:r>
      <w:r>
        <w:rPr>
          <w:rFonts w:asciiTheme="minorHAnsi" w:hAnsiTheme="minorHAnsi" w:cstheme="minorHAnsi"/>
          <w:sz w:val="22"/>
          <w:szCs w:val="22"/>
        </w:rPr>
        <w:t>.</w:t>
      </w:r>
      <w:r w:rsidRPr="007C2617">
        <w:rPr>
          <w:rFonts w:asciiTheme="minorHAnsi" w:hAnsiTheme="minorHAnsi" w:cstheme="minorHAnsi"/>
          <w:sz w:val="22"/>
          <w:szCs w:val="22"/>
        </w:rPr>
        <w:t xml:space="preserve"> </w:t>
      </w:r>
    </w:p>
    <w:p w14:paraId="12C7A978" w14:textId="77777777" w:rsidR="00774505" w:rsidRPr="00774505" w:rsidRDefault="00774505" w:rsidP="00774505">
      <w:pPr>
        <w:tabs>
          <w:tab w:val="left" w:pos="8295"/>
        </w:tabs>
        <w:jc w:val="both"/>
        <w:rPr>
          <w:rFonts w:ascii="Calibri" w:hAnsi="Calibri" w:cs="Calibri"/>
          <w:sz w:val="22"/>
          <w:szCs w:val="22"/>
        </w:rPr>
      </w:pPr>
    </w:p>
    <w:p w14:paraId="10BD2D66" w14:textId="77777777" w:rsidR="00774505" w:rsidRPr="00CB33C5" w:rsidRDefault="00774505" w:rsidP="00774505">
      <w:pPr>
        <w:jc w:val="both"/>
        <w:rPr>
          <w:rFonts w:asciiTheme="minorHAnsi" w:hAnsiTheme="minorHAnsi" w:cstheme="minorHAnsi"/>
          <w:sz w:val="22"/>
          <w:szCs w:val="22"/>
        </w:rPr>
      </w:pPr>
    </w:p>
    <w:p w14:paraId="44835C80" w14:textId="77777777" w:rsidR="00774505" w:rsidRPr="00356122" w:rsidRDefault="00774505" w:rsidP="00774505">
      <w:pPr>
        <w:jc w:val="both"/>
        <w:rPr>
          <w:rFonts w:asciiTheme="minorHAnsi" w:hAnsiTheme="minorHAnsi" w:cstheme="minorHAnsi"/>
          <w:b/>
          <w:bCs/>
          <w:sz w:val="22"/>
          <w:szCs w:val="22"/>
          <w:u w:val="single"/>
        </w:rPr>
      </w:pPr>
      <w:r>
        <w:rPr>
          <w:rFonts w:asciiTheme="minorHAnsi" w:hAnsiTheme="minorHAnsi" w:cstheme="minorHAnsi"/>
          <w:b/>
          <w:sz w:val="22"/>
          <w:szCs w:val="22"/>
          <w:u w:val="single"/>
        </w:rPr>
        <w:t>F</w:t>
      </w:r>
      <w:r w:rsidRPr="00CB33C5">
        <w:rPr>
          <w:rFonts w:asciiTheme="minorHAnsi" w:hAnsiTheme="minorHAnsi" w:cstheme="minorHAnsi"/>
          <w:b/>
          <w:sz w:val="22"/>
          <w:szCs w:val="22"/>
          <w:u w:val="single"/>
        </w:rPr>
        <w:t>elelős</w:t>
      </w:r>
      <w:r w:rsidRPr="00CB33C5">
        <w:rPr>
          <w:rFonts w:asciiTheme="minorHAnsi" w:hAnsiTheme="minorHAnsi" w:cstheme="minorHAnsi"/>
          <w:b/>
          <w:bCs/>
          <w:sz w:val="22"/>
          <w:szCs w:val="22"/>
          <w:u w:val="single"/>
        </w:rPr>
        <w:t>:</w:t>
      </w:r>
      <w:r w:rsidRPr="00CB33C5">
        <w:rPr>
          <w:rFonts w:asciiTheme="minorHAnsi" w:hAnsiTheme="minorHAnsi" w:cstheme="minorHAnsi"/>
          <w:b/>
          <w:bCs/>
          <w:sz w:val="22"/>
          <w:szCs w:val="22"/>
        </w:rPr>
        <w:tab/>
      </w:r>
      <w:r w:rsidRPr="00CB33C5">
        <w:rPr>
          <w:rFonts w:asciiTheme="minorHAnsi" w:hAnsiTheme="minorHAnsi" w:cstheme="minorHAnsi"/>
          <w:sz w:val="22"/>
          <w:szCs w:val="22"/>
        </w:rPr>
        <w:tab/>
        <w:t>Dr. Nemény András polgármester</w:t>
      </w:r>
    </w:p>
    <w:p w14:paraId="7E80680C" w14:textId="77777777" w:rsidR="00774505" w:rsidRPr="00CB33C5" w:rsidRDefault="00774505" w:rsidP="00774505">
      <w:pPr>
        <w:ind w:firstLine="708"/>
        <w:jc w:val="both"/>
        <w:rPr>
          <w:rFonts w:asciiTheme="minorHAnsi" w:hAnsiTheme="minorHAnsi" w:cstheme="minorHAnsi"/>
          <w:sz w:val="22"/>
          <w:szCs w:val="22"/>
        </w:rPr>
      </w:pPr>
      <w:r w:rsidRPr="00CB33C5">
        <w:rPr>
          <w:rFonts w:asciiTheme="minorHAnsi" w:hAnsiTheme="minorHAnsi" w:cstheme="minorHAnsi"/>
          <w:sz w:val="22"/>
          <w:szCs w:val="22"/>
        </w:rPr>
        <w:tab/>
      </w:r>
      <w:r>
        <w:rPr>
          <w:rFonts w:asciiTheme="minorHAnsi" w:hAnsiTheme="minorHAnsi" w:cstheme="minorHAnsi"/>
          <w:sz w:val="22"/>
          <w:szCs w:val="22"/>
        </w:rPr>
        <w:tab/>
      </w:r>
      <w:r w:rsidRPr="00CB33C5">
        <w:rPr>
          <w:rFonts w:asciiTheme="minorHAnsi" w:hAnsiTheme="minorHAnsi" w:cstheme="minorHAnsi"/>
          <w:sz w:val="22"/>
          <w:szCs w:val="22"/>
        </w:rPr>
        <w:t>Dr. Horváth Attila alpolgármester</w:t>
      </w:r>
    </w:p>
    <w:p w14:paraId="1F24947D" w14:textId="77777777" w:rsidR="00774505" w:rsidRPr="00CB33C5" w:rsidRDefault="00774505" w:rsidP="00774505">
      <w:pPr>
        <w:jc w:val="both"/>
        <w:rPr>
          <w:rFonts w:asciiTheme="minorHAnsi" w:hAnsiTheme="minorHAnsi" w:cstheme="minorHAnsi"/>
          <w:sz w:val="22"/>
          <w:szCs w:val="22"/>
        </w:rPr>
      </w:pPr>
      <w:r w:rsidRPr="00CB33C5">
        <w:rPr>
          <w:rFonts w:asciiTheme="minorHAnsi" w:hAnsiTheme="minorHAnsi" w:cstheme="minorHAnsi"/>
          <w:sz w:val="22"/>
          <w:szCs w:val="22"/>
        </w:rPr>
        <w:tab/>
      </w:r>
      <w:r w:rsidRPr="00CB33C5">
        <w:rPr>
          <w:rFonts w:asciiTheme="minorHAnsi" w:hAnsiTheme="minorHAnsi" w:cstheme="minorHAnsi"/>
          <w:sz w:val="22"/>
          <w:szCs w:val="22"/>
        </w:rPr>
        <w:tab/>
        <w:t>Dr. Károlyi Ákos jegyző</w:t>
      </w:r>
    </w:p>
    <w:p w14:paraId="59614A43" w14:textId="77777777" w:rsidR="00774505" w:rsidRPr="00CB33C5" w:rsidRDefault="00774505" w:rsidP="00774505">
      <w:pPr>
        <w:jc w:val="both"/>
        <w:rPr>
          <w:rFonts w:asciiTheme="minorHAnsi" w:hAnsiTheme="minorHAnsi" w:cstheme="minorHAnsi"/>
          <w:sz w:val="22"/>
          <w:szCs w:val="22"/>
          <w:u w:val="single"/>
        </w:rPr>
      </w:pPr>
      <w:r w:rsidRPr="00CB33C5">
        <w:rPr>
          <w:rFonts w:asciiTheme="minorHAnsi" w:hAnsiTheme="minorHAnsi" w:cstheme="minorHAnsi"/>
          <w:sz w:val="22"/>
          <w:szCs w:val="22"/>
        </w:rPr>
        <w:tab/>
        <w:t xml:space="preserve"> </w:t>
      </w:r>
      <w:r w:rsidRPr="00CB33C5">
        <w:rPr>
          <w:rFonts w:asciiTheme="minorHAnsi" w:hAnsiTheme="minorHAnsi" w:cstheme="minorHAnsi"/>
          <w:sz w:val="22"/>
          <w:szCs w:val="22"/>
        </w:rPr>
        <w:tab/>
      </w:r>
      <w:r>
        <w:rPr>
          <w:rFonts w:asciiTheme="minorHAnsi" w:hAnsiTheme="minorHAnsi" w:cstheme="minorHAnsi"/>
          <w:sz w:val="22"/>
          <w:szCs w:val="22"/>
          <w:u w:val="single"/>
        </w:rPr>
        <w:t>(A végrehajtásért</w:t>
      </w:r>
      <w:r w:rsidRPr="00CB33C5">
        <w:rPr>
          <w:rFonts w:asciiTheme="minorHAnsi" w:hAnsiTheme="minorHAnsi" w:cstheme="minorHAnsi"/>
          <w:sz w:val="22"/>
          <w:szCs w:val="22"/>
          <w:u w:val="single"/>
        </w:rPr>
        <w:t>:</w:t>
      </w:r>
    </w:p>
    <w:p w14:paraId="046AD7CA" w14:textId="77777777" w:rsidR="00774505" w:rsidRDefault="00774505" w:rsidP="00774505">
      <w:pPr>
        <w:ind w:firstLine="1418"/>
        <w:jc w:val="both"/>
        <w:rPr>
          <w:rFonts w:asciiTheme="minorHAnsi" w:hAnsiTheme="minorHAnsi" w:cstheme="minorHAnsi"/>
          <w:sz w:val="22"/>
          <w:szCs w:val="22"/>
        </w:rPr>
      </w:pPr>
      <w:r w:rsidRPr="00CB33C5">
        <w:rPr>
          <w:rFonts w:asciiTheme="minorHAnsi" w:hAnsiTheme="minorHAnsi" w:cstheme="minorHAnsi"/>
          <w:sz w:val="22"/>
          <w:szCs w:val="22"/>
        </w:rPr>
        <w:t>Nagyné dr. Gats Andrea, a Jogi és Képviselői Osztály vezetője</w:t>
      </w:r>
    </w:p>
    <w:p w14:paraId="11E525FF" w14:textId="77777777" w:rsidR="00774505" w:rsidRPr="00CB33C5" w:rsidRDefault="00774505" w:rsidP="00774505">
      <w:pPr>
        <w:ind w:firstLine="1418"/>
        <w:jc w:val="both"/>
        <w:rPr>
          <w:rFonts w:asciiTheme="minorHAnsi" w:hAnsiTheme="minorHAnsi" w:cstheme="minorHAnsi"/>
          <w:sz w:val="22"/>
          <w:szCs w:val="22"/>
        </w:rPr>
      </w:pPr>
      <w:r>
        <w:rPr>
          <w:rFonts w:asciiTheme="minorHAnsi" w:hAnsiTheme="minorHAnsi" w:cstheme="minorHAnsi"/>
          <w:sz w:val="22"/>
          <w:szCs w:val="22"/>
        </w:rPr>
        <w:t>Kovács Cecília, a SZOVA Nonprofit Zrt. vezérigazgatója)</w:t>
      </w:r>
    </w:p>
    <w:p w14:paraId="1EEF514D" w14:textId="77777777" w:rsidR="00774505" w:rsidRPr="00CB33C5" w:rsidRDefault="00774505" w:rsidP="00774505">
      <w:pPr>
        <w:ind w:firstLine="1418"/>
        <w:jc w:val="both"/>
        <w:rPr>
          <w:rFonts w:asciiTheme="minorHAnsi" w:hAnsiTheme="minorHAnsi" w:cstheme="minorHAnsi"/>
          <w:sz w:val="22"/>
          <w:szCs w:val="22"/>
        </w:rPr>
      </w:pPr>
    </w:p>
    <w:p w14:paraId="5E0EAA26" w14:textId="77777777" w:rsidR="00774505" w:rsidRPr="00CB33C5" w:rsidRDefault="00774505" w:rsidP="00774505">
      <w:pPr>
        <w:jc w:val="both"/>
        <w:rPr>
          <w:rFonts w:asciiTheme="minorHAnsi" w:hAnsiTheme="minorHAnsi" w:cstheme="minorHAnsi"/>
          <w:b/>
          <w:sz w:val="22"/>
          <w:szCs w:val="22"/>
          <w:u w:val="single"/>
        </w:rPr>
      </w:pPr>
    </w:p>
    <w:p w14:paraId="4FE71867" w14:textId="73A24FF7" w:rsidR="00774505" w:rsidRDefault="00774505" w:rsidP="00774505">
      <w:pPr>
        <w:rPr>
          <w:rFonts w:asciiTheme="minorHAnsi" w:hAnsiTheme="minorHAnsi" w:cstheme="minorHAnsi"/>
          <w:sz w:val="22"/>
          <w:szCs w:val="22"/>
        </w:rPr>
      </w:pPr>
      <w:r w:rsidRPr="00CB33C5">
        <w:rPr>
          <w:rFonts w:asciiTheme="minorHAnsi" w:hAnsiTheme="minorHAnsi" w:cstheme="minorHAnsi"/>
          <w:b/>
          <w:bCs/>
          <w:sz w:val="22"/>
          <w:szCs w:val="22"/>
          <w:u w:val="single"/>
        </w:rPr>
        <w:t>Határidő:</w:t>
      </w:r>
      <w:r w:rsidRPr="00CB33C5">
        <w:rPr>
          <w:rFonts w:asciiTheme="minorHAnsi" w:hAnsiTheme="minorHAnsi" w:cstheme="minorHAnsi"/>
          <w:sz w:val="22"/>
          <w:szCs w:val="22"/>
        </w:rPr>
        <w:tab/>
        <w:t>azonnal</w:t>
      </w:r>
    </w:p>
    <w:p w14:paraId="5C74F16E" w14:textId="77777777" w:rsidR="00774505" w:rsidRDefault="00774505" w:rsidP="00774505">
      <w:pPr>
        <w:rPr>
          <w:rFonts w:asciiTheme="minorHAnsi" w:hAnsiTheme="minorHAnsi" w:cstheme="minorHAnsi"/>
          <w:sz w:val="22"/>
          <w:szCs w:val="22"/>
        </w:rPr>
      </w:pPr>
    </w:p>
    <w:p w14:paraId="24794EDA" w14:textId="77777777" w:rsidR="00A55DCE" w:rsidRDefault="00A55DCE" w:rsidP="00774505">
      <w:pPr>
        <w:jc w:val="center"/>
        <w:rPr>
          <w:rFonts w:asciiTheme="minorHAnsi" w:hAnsiTheme="minorHAnsi" w:cstheme="minorHAnsi"/>
          <w:b/>
          <w:sz w:val="22"/>
          <w:szCs w:val="22"/>
        </w:rPr>
      </w:pPr>
    </w:p>
    <w:p w14:paraId="1E273118" w14:textId="77777777" w:rsidR="00A55DCE" w:rsidRDefault="00A55DCE" w:rsidP="00774505">
      <w:pPr>
        <w:jc w:val="center"/>
        <w:rPr>
          <w:rFonts w:asciiTheme="minorHAnsi" w:hAnsiTheme="minorHAnsi" w:cstheme="minorHAnsi"/>
          <w:b/>
          <w:sz w:val="22"/>
          <w:szCs w:val="22"/>
        </w:rPr>
      </w:pPr>
    </w:p>
    <w:p w14:paraId="1FABD327" w14:textId="5CD2CD9F" w:rsidR="00774505" w:rsidRPr="00774505" w:rsidRDefault="00774505" w:rsidP="00774505">
      <w:pPr>
        <w:jc w:val="center"/>
        <w:rPr>
          <w:rFonts w:asciiTheme="minorHAnsi" w:hAnsiTheme="minorHAnsi" w:cstheme="minorHAnsi"/>
          <w:b/>
          <w:sz w:val="22"/>
          <w:szCs w:val="22"/>
        </w:rPr>
      </w:pPr>
      <w:r w:rsidRPr="00774505">
        <w:rPr>
          <w:rFonts w:asciiTheme="minorHAnsi" w:hAnsiTheme="minorHAnsi" w:cstheme="minorHAnsi"/>
          <w:b/>
          <w:sz w:val="22"/>
          <w:szCs w:val="22"/>
        </w:rPr>
        <w:t>V</w:t>
      </w:r>
      <w:r>
        <w:rPr>
          <w:rFonts w:asciiTheme="minorHAnsi" w:hAnsiTheme="minorHAnsi" w:cstheme="minorHAnsi"/>
          <w:b/>
          <w:sz w:val="22"/>
          <w:szCs w:val="22"/>
        </w:rPr>
        <w:t>II</w:t>
      </w:r>
      <w:r w:rsidRPr="00774505">
        <w:rPr>
          <w:rFonts w:asciiTheme="minorHAnsi" w:hAnsiTheme="minorHAnsi" w:cstheme="minorHAnsi"/>
          <w:b/>
          <w:sz w:val="22"/>
          <w:szCs w:val="22"/>
        </w:rPr>
        <w:t>.</w:t>
      </w:r>
    </w:p>
    <w:p w14:paraId="1DD03292" w14:textId="77777777" w:rsidR="00774505" w:rsidRPr="00774505" w:rsidRDefault="00774505" w:rsidP="00774505">
      <w:pPr>
        <w:tabs>
          <w:tab w:val="left" w:pos="567"/>
          <w:tab w:val="left" w:pos="4536"/>
        </w:tabs>
        <w:jc w:val="center"/>
        <w:rPr>
          <w:rFonts w:ascii="Calibri" w:eastAsia="Calibri" w:hAnsi="Calibri" w:cs="Calibri"/>
          <w:b/>
          <w:sz w:val="22"/>
          <w:szCs w:val="22"/>
          <w:u w:val="single"/>
          <w:lang w:eastAsia="en-US"/>
        </w:rPr>
      </w:pPr>
      <w:r w:rsidRPr="00774505">
        <w:rPr>
          <w:rFonts w:ascii="Calibri" w:eastAsia="Calibri" w:hAnsi="Calibri" w:cs="Calibri"/>
          <w:b/>
          <w:sz w:val="22"/>
          <w:szCs w:val="22"/>
          <w:u w:val="single"/>
          <w:lang w:eastAsia="en-US"/>
        </w:rPr>
        <w:t>HATÁROZATI JAVASLAT</w:t>
      </w:r>
    </w:p>
    <w:p w14:paraId="3A7E706D" w14:textId="5730D5BE" w:rsidR="00774505" w:rsidRDefault="00774505" w:rsidP="00774505">
      <w:pPr>
        <w:jc w:val="center"/>
        <w:rPr>
          <w:rFonts w:asciiTheme="minorHAnsi" w:hAnsiTheme="minorHAnsi" w:cstheme="minorHAnsi"/>
          <w:b/>
          <w:bCs/>
          <w:sz w:val="22"/>
          <w:szCs w:val="22"/>
          <w:u w:val="single"/>
        </w:rPr>
      </w:pPr>
      <w:proofErr w:type="gramStart"/>
      <w:r>
        <w:rPr>
          <w:rFonts w:asciiTheme="minorHAnsi" w:hAnsiTheme="minorHAnsi" w:cstheme="minorHAnsi"/>
          <w:b/>
          <w:bCs/>
          <w:sz w:val="22"/>
          <w:szCs w:val="22"/>
          <w:u w:val="single"/>
        </w:rPr>
        <w:t>….</w:t>
      </w:r>
      <w:proofErr w:type="gramEnd"/>
      <w:r>
        <w:rPr>
          <w:rFonts w:asciiTheme="minorHAnsi" w:hAnsiTheme="minorHAnsi" w:cstheme="minorHAnsi"/>
          <w:b/>
          <w:bCs/>
          <w:sz w:val="22"/>
          <w:szCs w:val="22"/>
          <w:u w:val="single"/>
        </w:rPr>
        <w:t>/2023</w:t>
      </w:r>
      <w:r w:rsidRPr="00CB33C5">
        <w:rPr>
          <w:rFonts w:asciiTheme="minorHAnsi" w:hAnsiTheme="minorHAnsi" w:cstheme="minorHAnsi"/>
          <w:b/>
          <w:bCs/>
          <w:sz w:val="22"/>
          <w:szCs w:val="22"/>
          <w:u w:val="single"/>
        </w:rPr>
        <w:t>. (</w:t>
      </w:r>
      <w:r>
        <w:rPr>
          <w:rFonts w:asciiTheme="minorHAnsi" w:hAnsiTheme="minorHAnsi" w:cstheme="minorHAnsi"/>
          <w:b/>
          <w:bCs/>
          <w:sz w:val="22"/>
          <w:szCs w:val="22"/>
          <w:u w:val="single"/>
        </w:rPr>
        <w:t>VI</w:t>
      </w:r>
      <w:r w:rsidRPr="00CB33C5">
        <w:rPr>
          <w:rFonts w:asciiTheme="minorHAnsi" w:hAnsiTheme="minorHAnsi" w:cstheme="minorHAnsi"/>
          <w:b/>
          <w:bCs/>
          <w:sz w:val="22"/>
          <w:szCs w:val="22"/>
          <w:u w:val="single"/>
        </w:rPr>
        <w:t>.</w:t>
      </w:r>
      <w:r>
        <w:rPr>
          <w:rFonts w:asciiTheme="minorHAnsi" w:hAnsiTheme="minorHAnsi" w:cstheme="minorHAnsi"/>
          <w:b/>
          <w:bCs/>
          <w:sz w:val="22"/>
          <w:szCs w:val="22"/>
          <w:u w:val="single"/>
        </w:rPr>
        <w:t>15</w:t>
      </w:r>
      <w:r w:rsidRPr="00CB33C5">
        <w:rPr>
          <w:rFonts w:asciiTheme="minorHAnsi" w:hAnsiTheme="minorHAnsi" w:cstheme="minorHAnsi"/>
          <w:b/>
          <w:bCs/>
          <w:sz w:val="22"/>
          <w:szCs w:val="22"/>
          <w:u w:val="single"/>
        </w:rPr>
        <w:t>.) Kgy. számú határozat</w:t>
      </w:r>
    </w:p>
    <w:p w14:paraId="2E3B418D" w14:textId="77777777" w:rsidR="007D5D8D" w:rsidRDefault="007D5D8D" w:rsidP="00774505">
      <w:pPr>
        <w:jc w:val="center"/>
        <w:rPr>
          <w:rFonts w:asciiTheme="minorHAnsi" w:hAnsiTheme="minorHAnsi" w:cstheme="minorHAnsi"/>
          <w:b/>
          <w:bCs/>
          <w:sz w:val="22"/>
          <w:szCs w:val="22"/>
          <w:u w:val="single"/>
        </w:rPr>
      </w:pPr>
    </w:p>
    <w:p w14:paraId="4252B12C" w14:textId="77777777" w:rsidR="007D5D8D"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Szombathely Megyei Jogú Város Közgyűlése a</w:t>
      </w:r>
      <w:r>
        <w:rPr>
          <w:rFonts w:asciiTheme="minorHAnsi" w:hAnsiTheme="minorHAnsi" w:cstheme="minorHAnsi"/>
          <w:sz w:val="22"/>
          <w:szCs w:val="22"/>
        </w:rPr>
        <w:t xml:space="preserve">z 1000 fa program kiterjesztésének első körös megvalósulásával kapcsolatos tapasztalatokról </w:t>
      </w:r>
      <w:r w:rsidRPr="000D47D9">
        <w:rPr>
          <w:rFonts w:asciiTheme="minorHAnsi" w:hAnsiTheme="minorHAnsi" w:cstheme="minorHAnsi"/>
          <w:sz w:val="22"/>
          <w:szCs w:val="22"/>
        </w:rPr>
        <w:t xml:space="preserve">szóló előterjesztést </w:t>
      </w:r>
      <w:r>
        <w:rPr>
          <w:rFonts w:asciiTheme="minorHAnsi" w:hAnsiTheme="minorHAnsi" w:cstheme="minorHAnsi"/>
          <w:sz w:val="22"/>
          <w:szCs w:val="22"/>
        </w:rPr>
        <w:t>megtárgyalta,</w:t>
      </w:r>
      <w:r w:rsidRPr="000D47D9">
        <w:rPr>
          <w:rFonts w:asciiTheme="minorHAnsi" w:hAnsiTheme="minorHAnsi" w:cstheme="minorHAnsi"/>
          <w:sz w:val="22"/>
          <w:szCs w:val="22"/>
        </w:rPr>
        <w:t xml:space="preserve"> </w:t>
      </w:r>
      <w:r>
        <w:rPr>
          <w:rFonts w:asciiTheme="minorHAnsi" w:hAnsiTheme="minorHAnsi" w:cstheme="minorHAnsi"/>
          <w:sz w:val="22"/>
          <w:szCs w:val="22"/>
        </w:rPr>
        <w:t xml:space="preserve">a tájékoztatót elfogadja, és </w:t>
      </w:r>
      <w:r w:rsidRPr="000D47D9">
        <w:rPr>
          <w:rFonts w:asciiTheme="minorHAnsi" w:hAnsiTheme="minorHAnsi" w:cstheme="minorHAnsi"/>
          <w:sz w:val="22"/>
          <w:szCs w:val="22"/>
        </w:rPr>
        <w:t xml:space="preserve">egyetért </w:t>
      </w:r>
      <w:r>
        <w:rPr>
          <w:rFonts w:asciiTheme="minorHAnsi" w:hAnsiTheme="minorHAnsi" w:cstheme="minorHAnsi"/>
          <w:sz w:val="22"/>
          <w:szCs w:val="22"/>
        </w:rPr>
        <w:t>a program</w:t>
      </w:r>
      <w:r w:rsidRPr="000D47D9">
        <w:rPr>
          <w:rFonts w:asciiTheme="minorHAnsi" w:hAnsiTheme="minorHAnsi" w:cstheme="minorHAnsi"/>
          <w:sz w:val="22"/>
          <w:szCs w:val="22"/>
        </w:rPr>
        <w:t xml:space="preserve"> változatlan </w:t>
      </w:r>
      <w:r>
        <w:rPr>
          <w:rFonts w:asciiTheme="minorHAnsi" w:hAnsiTheme="minorHAnsi" w:cstheme="minorHAnsi"/>
          <w:sz w:val="22"/>
          <w:szCs w:val="22"/>
        </w:rPr>
        <w:t>eljárásrenddel</w:t>
      </w:r>
      <w:r w:rsidRPr="000D47D9">
        <w:rPr>
          <w:rFonts w:asciiTheme="minorHAnsi" w:hAnsiTheme="minorHAnsi" w:cstheme="minorHAnsi"/>
          <w:sz w:val="22"/>
          <w:szCs w:val="22"/>
        </w:rPr>
        <w:t xml:space="preserve"> történő </w:t>
      </w:r>
      <w:r>
        <w:rPr>
          <w:rFonts w:asciiTheme="minorHAnsi" w:hAnsiTheme="minorHAnsi" w:cstheme="minorHAnsi"/>
          <w:sz w:val="22"/>
          <w:szCs w:val="22"/>
        </w:rPr>
        <w:t>további folytatásával.</w:t>
      </w:r>
    </w:p>
    <w:p w14:paraId="7963B7B4" w14:textId="77777777" w:rsidR="007D5D8D" w:rsidRPr="000D47D9" w:rsidRDefault="007D5D8D" w:rsidP="007D5D8D">
      <w:pPr>
        <w:ind w:left="284"/>
        <w:contextualSpacing/>
        <w:jc w:val="both"/>
        <w:rPr>
          <w:rFonts w:asciiTheme="minorHAnsi" w:hAnsiTheme="minorHAnsi" w:cstheme="minorHAnsi"/>
          <w:sz w:val="22"/>
          <w:szCs w:val="22"/>
        </w:rPr>
      </w:pPr>
    </w:p>
    <w:p w14:paraId="018B629D" w14:textId="77777777" w:rsidR="007D5D8D" w:rsidRPr="000D47D9" w:rsidRDefault="007D5D8D" w:rsidP="007D5D8D">
      <w:pPr>
        <w:jc w:val="both"/>
        <w:rPr>
          <w:rFonts w:asciiTheme="minorHAnsi" w:hAnsiTheme="minorHAnsi" w:cstheme="minorHAnsi"/>
          <w:sz w:val="22"/>
          <w:szCs w:val="22"/>
        </w:rPr>
      </w:pPr>
      <w:r w:rsidRPr="000D47D9">
        <w:rPr>
          <w:rFonts w:asciiTheme="minorHAnsi" w:hAnsiTheme="minorHAnsi" w:cstheme="minorHAnsi"/>
          <w:b/>
          <w:bCs/>
          <w:sz w:val="22"/>
          <w:szCs w:val="22"/>
          <w:u w:val="single"/>
        </w:rPr>
        <w:t>Felelősök:</w:t>
      </w:r>
      <w:r w:rsidRPr="000D47D9">
        <w:rPr>
          <w:rFonts w:asciiTheme="minorHAnsi" w:hAnsiTheme="minorHAnsi" w:cstheme="minorHAnsi"/>
          <w:sz w:val="22"/>
          <w:szCs w:val="22"/>
        </w:rPr>
        <w:tab/>
        <w:t>Dr. Nemény András, polgármester</w:t>
      </w:r>
    </w:p>
    <w:p w14:paraId="5B52DC01" w14:textId="77777777" w:rsidR="007D5D8D" w:rsidRPr="000D47D9"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ab/>
      </w:r>
      <w:r w:rsidRPr="000D47D9">
        <w:rPr>
          <w:rFonts w:asciiTheme="minorHAnsi" w:hAnsiTheme="minorHAnsi" w:cstheme="minorHAnsi"/>
          <w:sz w:val="22"/>
          <w:szCs w:val="22"/>
        </w:rPr>
        <w:tab/>
        <w:t>Horváth Soma, alpolgármester</w:t>
      </w:r>
    </w:p>
    <w:p w14:paraId="14CEEA55" w14:textId="77777777" w:rsidR="007D5D8D" w:rsidRPr="000D47D9"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ab/>
      </w:r>
      <w:r w:rsidRPr="000D47D9">
        <w:rPr>
          <w:rFonts w:asciiTheme="minorHAnsi" w:hAnsiTheme="minorHAnsi" w:cstheme="minorHAnsi"/>
          <w:sz w:val="22"/>
          <w:szCs w:val="22"/>
        </w:rPr>
        <w:tab/>
        <w:t>Dr. Károlyi Ákos, jegyző</w:t>
      </w:r>
    </w:p>
    <w:p w14:paraId="61008742" w14:textId="77777777" w:rsidR="007D5D8D" w:rsidRPr="000D47D9"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ab/>
      </w:r>
      <w:r w:rsidRPr="000D47D9">
        <w:rPr>
          <w:rFonts w:asciiTheme="minorHAnsi" w:hAnsiTheme="minorHAnsi" w:cstheme="minorHAnsi"/>
          <w:sz w:val="22"/>
          <w:szCs w:val="22"/>
        </w:rPr>
        <w:tab/>
        <w:t xml:space="preserve">(a végrehajtás előkészítéséért: </w:t>
      </w:r>
    </w:p>
    <w:p w14:paraId="6C51DAA5" w14:textId="77777777" w:rsidR="007D5D8D" w:rsidRPr="000D47D9" w:rsidRDefault="007D5D8D" w:rsidP="007D5D8D">
      <w:pPr>
        <w:jc w:val="both"/>
        <w:rPr>
          <w:rFonts w:asciiTheme="minorHAnsi" w:hAnsiTheme="minorHAnsi" w:cstheme="minorHAnsi"/>
          <w:sz w:val="22"/>
          <w:szCs w:val="22"/>
        </w:rPr>
      </w:pPr>
      <w:r w:rsidRPr="000D47D9">
        <w:rPr>
          <w:rFonts w:asciiTheme="minorHAnsi" w:hAnsiTheme="minorHAnsi" w:cstheme="minorHAnsi"/>
          <w:sz w:val="22"/>
          <w:szCs w:val="22"/>
        </w:rPr>
        <w:tab/>
      </w:r>
      <w:r w:rsidRPr="000D47D9">
        <w:rPr>
          <w:rFonts w:asciiTheme="minorHAnsi" w:hAnsiTheme="minorHAnsi" w:cstheme="minorHAnsi"/>
          <w:sz w:val="22"/>
          <w:szCs w:val="22"/>
        </w:rPr>
        <w:tab/>
        <w:t>Kalmár Ervin, a Városüzemeltetési Osztály vezetője)</w:t>
      </w:r>
    </w:p>
    <w:p w14:paraId="1B3DECD2" w14:textId="77777777" w:rsidR="007D5D8D" w:rsidRPr="000D47D9" w:rsidRDefault="007D5D8D" w:rsidP="007D5D8D">
      <w:pPr>
        <w:jc w:val="both"/>
        <w:rPr>
          <w:rFonts w:asciiTheme="minorHAnsi" w:hAnsiTheme="minorHAnsi" w:cstheme="minorHAnsi"/>
          <w:b/>
          <w:bCs/>
          <w:sz w:val="22"/>
          <w:szCs w:val="22"/>
          <w:u w:val="single"/>
        </w:rPr>
      </w:pPr>
    </w:p>
    <w:p w14:paraId="08AB97D6" w14:textId="31B2F7F3" w:rsidR="007D5D8D" w:rsidRPr="00A6186B" w:rsidRDefault="007D5D8D" w:rsidP="007D5D8D">
      <w:pPr>
        <w:jc w:val="both"/>
        <w:rPr>
          <w:rFonts w:asciiTheme="minorHAnsi" w:hAnsiTheme="minorHAnsi" w:cstheme="minorHAnsi"/>
          <w:sz w:val="22"/>
          <w:highlight w:val="yellow"/>
        </w:rPr>
      </w:pPr>
      <w:r w:rsidRPr="000D47D9">
        <w:rPr>
          <w:rFonts w:asciiTheme="minorHAnsi" w:hAnsiTheme="minorHAnsi" w:cstheme="minorHAnsi"/>
          <w:b/>
          <w:bCs/>
          <w:sz w:val="22"/>
          <w:szCs w:val="22"/>
          <w:u w:val="single"/>
        </w:rPr>
        <w:t>Határidő:</w:t>
      </w:r>
      <w:r w:rsidRPr="000D47D9">
        <w:rPr>
          <w:rFonts w:asciiTheme="minorHAnsi" w:hAnsiTheme="minorHAnsi" w:cstheme="minorHAnsi"/>
          <w:b/>
          <w:bCs/>
          <w:sz w:val="22"/>
          <w:szCs w:val="22"/>
        </w:rPr>
        <w:tab/>
      </w:r>
      <w:r>
        <w:rPr>
          <w:rFonts w:asciiTheme="minorHAnsi" w:hAnsiTheme="minorHAnsi" w:cstheme="minorHAnsi"/>
          <w:sz w:val="22"/>
          <w:szCs w:val="22"/>
        </w:rPr>
        <w:t>azonnal</w:t>
      </w:r>
    </w:p>
    <w:sectPr w:rsidR="007D5D8D" w:rsidRPr="00A6186B" w:rsidSect="00D23589">
      <w:footerReference w:type="default" r:id="rId11"/>
      <w:headerReference w:type="first" r:id="rId12"/>
      <w:footerReference w:type="first" r:id="rId13"/>
      <w:pgSz w:w="11906" w:h="16838" w:code="9"/>
      <w:pgMar w:top="568"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C327902"/>
    <w:multiLevelType w:val="multilevel"/>
    <w:tmpl w:val="F5B84498"/>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4CA3076"/>
    <w:multiLevelType w:val="multilevel"/>
    <w:tmpl w:val="0DA85DA0"/>
    <w:lvl w:ilvl="0">
      <w:start w:val="1"/>
      <w:numFmt w:val="decimal"/>
      <w:lvlText w:val="%1."/>
      <w:lvlJc w:val="left"/>
      <w:pPr>
        <w:ind w:left="644"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1655D54"/>
    <w:multiLevelType w:val="multilevel"/>
    <w:tmpl w:val="47B683F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27859"/>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DBC0E8B"/>
    <w:multiLevelType w:val="hybridMultilevel"/>
    <w:tmpl w:val="01D81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CC60F3B"/>
    <w:multiLevelType w:val="hybridMultilevel"/>
    <w:tmpl w:val="613A5AFA"/>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AE0037"/>
    <w:multiLevelType w:val="multilevel"/>
    <w:tmpl w:val="CC4ABDA0"/>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DAE69C2"/>
    <w:multiLevelType w:val="hybridMultilevel"/>
    <w:tmpl w:val="701AF432"/>
    <w:lvl w:ilvl="0" w:tplc="CC6E12CE">
      <w:start w:val="1"/>
      <w:numFmt w:val="decimal"/>
      <w:lvlText w:val="%1."/>
      <w:lvlJc w:val="left"/>
      <w:pPr>
        <w:tabs>
          <w:tab w:val="num" w:pos="547"/>
        </w:tabs>
        <w:ind w:left="547" w:hanging="360"/>
      </w:pPr>
      <w:rPr>
        <w:b w:val="0"/>
        <w:color w:val="auto"/>
      </w:rPr>
    </w:lvl>
    <w:lvl w:ilvl="1" w:tplc="040E0017">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BB055D2"/>
    <w:multiLevelType w:val="hybridMultilevel"/>
    <w:tmpl w:val="62BE6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6" w15:restartNumberingAfterBreak="0">
    <w:nsid w:val="7E88720D"/>
    <w:multiLevelType w:val="hybridMultilevel"/>
    <w:tmpl w:val="404AB3FA"/>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16cid:durableId="693507053">
    <w:abstractNumId w:val="30"/>
  </w:num>
  <w:num w:numId="2" w16cid:durableId="795417017">
    <w:abstractNumId w:val="31"/>
  </w:num>
  <w:num w:numId="3" w16cid:durableId="910652750">
    <w:abstractNumId w:val="1"/>
  </w:num>
  <w:num w:numId="4" w16cid:durableId="1150947944">
    <w:abstractNumId w:val="33"/>
  </w:num>
  <w:num w:numId="5" w16cid:durableId="970869181">
    <w:abstractNumId w:val="26"/>
  </w:num>
  <w:num w:numId="6" w16cid:durableId="1095595642">
    <w:abstractNumId w:val="14"/>
  </w:num>
  <w:num w:numId="7" w16cid:durableId="861822135">
    <w:abstractNumId w:val="19"/>
  </w:num>
  <w:num w:numId="8" w16cid:durableId="262807663">
    <w:abstractNumId w:val="22"/>
  </w:num>
  <w:num w:numId="9" w16cid:durableId="594289015">
    <w:abstractNumId w:val="27"/>
  </w:num>
  <w:num w:numId="10" w16cid:durableId="1686518795">
    <w:abstractNumId w:val="13"/>
  </w:num>
  <w:num w:numId="11" w16cid:durableId="872112102">
    <w:abstractNumId w:val="0"/>
  </w:num>
  <w:num w:numId="12" w16cid:durableId="334067574">
    <w:abstractNumId w:val="16"/>
  </w:num>
  <w:num w:numId="13" w16cid:durableId="323972597">
    <w:abstractNumId w:val="9"/>
  </w:num>
  <w:num w:numId="14" w16cid:durableId="1740514344">
    <w:abstractNumId w:val="12"/>
  </w:num>
  <w:num w:numId="15" w16cid:durableId="540242008">
    <w:abstractNumId w:val="32"/>
  </w:num>
  <w:num w:numId="16" w16cid:durableId="2103791398">
    <w:abstractNumId w:val="3"/>
  </w:num>
  <w:num w:numId="17" w16cid:durableId="1807896954">
    <w:abstractNumId w:val="21"/>
  </w:num>
  <w:num w:numId="18" w16cid:durableId="812140377">
    <w:abstractNumId w:val="5"/>
  </w:num>
  <w:num w:numId="19" w16cid:durableId="1925336913">
    <w:abstractNumId w:val="35"/>
  </w:num>
  <w:num w:numId="20" w16cid:durableId="963385136">
    <w:abstractNumId w:val="28"/>
  </w:num>
  <w:num w:numId="21" w16cid:durableId="339355719">
    <w:abstractNumId w:val="15"/>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1"/>
  </w:num>
  <w:num w:numId="25" w16cid:durableId="1361583961">
    <w:abstractNumId w:val="17"/>
  </w:num>
  <w:num w:numId="26" w16cid:durableId="1601521541">
    <w:abstractNumId w:val="25"/>
  </w:num>
  <w:num w:numId="27" w16cid:durableId="1001391208">
    <w:abstractNumId w:val="20"/>
  </w:num>
  <w:num w:numId="28" w16cid:durableId="1170489095">
    <w:abstractNumId w:val="34"/>
  </w:num>
  <w:num w:numId="29" w16cid:durableId="2029330881">
    <w:abstractNumId w:val="23"/>
  </w:num>
  <w:num w:numId="30" w16cid:durableId="261454546">
    <w:abstractNumId w:val="18"/>
  </w:num>
  <w:num w:numId="31" w16cid:durableId="14383957">
    <w:abstractNumId w:val="4"/>
  </w:num>
  <w:num w:numId="32" w16cid:durableId="985429589">
    <w:abstractNumId w:val="24"/>
  </w:num>
  <w:num w:numId="33" w16cid:durableId="1920866017">
    <w:abstractNumId w:val="6"/>
  </w:num>
  <w:num w:numId="34" w16cid:durableId="1673532379">
    <w:abstractNumId w:val="2"/>
  </w:num>
  <w:num w:numId="35" w16cid:durableId="1679193673">
    <w:abstractNumId w:val="10"/>
  </w:num>
  <w:num w:numId="36" w16cid:durableId="1580946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23489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5ABA"/>
    <w:rsid w:val="00005B52"/>
    <w:rsid w:val="00007406"/>
    <w:rsid w:val="000075E2"/>
    <w:rsid w:val="00015667"/>
    <w:rsid w:val="00015DC8"/>
    <w:rsid w:val="000201AA"/>
    <w:rsid w:val="0002084F"/>
    <w:rsid w:val="00021835"/>
    <w:rsid w:val="00023A12"/>
    <w:rsid w:val="00023BD8"/>
    <w:rsid w:val="00024252"/>
    <w:rsid w:val="00025B93"/>
    <w:rsid w:val="0003061D"/>
    <w:rsid w:val="00032D7C"/>
    <w:rsid w:val="00033548"/>
    <w:rsid w:val="0004710F"/>
    <w:rsid w:val="00052BB9"/>
    <w:rsid w:val="000556F0"/>
    <w:rsid w:val="00055D0C"/>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176"/>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E4B"/>
    <w:rsid w:val="000F1154"/>
    <w:rsid w:val="000F47BF"/>
    <w:rsid w:val="000F4C6A"/>
    <w:rsid w:val="000F71DC"/>
    <w:rsid w:val="000F7A39"/>
    <w:rsid w:val="000F7D5E"/>
    <w:rsid w:val="00102BFC"/>
    <w:rsid w:val="00104A74"/>
    <w:rsid w:val="0010711D"/>
    <w:rsid w:val="001073A1"/>
    <w:rsid w:val="0011302C"/>
    <w:rsid w:val="001176D5"/>
    <w:rsid w:val="00121972"/>
    <w:rsid w:val="00122E6E"/>
    <w:rsid w:val="00124263"/>
    <w:rsid w:val="00132161"/>
    <w:rsid w:val="0014061E"/>
    <w:rsid w:val="001417EF"/>
    <w:rsid w:val="00143C54"/>
    <w:rsid w:val="00143E9E"/>
    <w:rsid w:val="001442AE"/>
    <w:rsid w:val="0014490C"/>
    <w:rsid w:val="00152E4B"/>
    <w:rsid w:val="001531A1"/>
    <w:rsid w:val="00154821"/>
    <w:rsid w:val="00154BB1"/>
    <w:rsid w:val="00162740"/>
    <w:rsid w:val="00164830"/>
    <w:rsid w:val="00165E04"/>
    <w:rsid w:val="0017034B"/>
    <w:rsid w:val="00176F81"/>
    <w:rsid w:val="00177A25"/>
    <w:rsid w:val="00177F67"/>
    <w:rsid w:val="00180B8D"/>
    <w:rsid w:val="00181799"/>
    <w:rsid w:val="001818B4"/>
    <w:rsid w:val="00195D42"/>
    <w:rsid w:val="001A4648"/>
    <w:rsid w:val="001A6341"/>
    <w:rsid w:val="001A64BB"/>
    <w:rsid w:val="001A7F10"/>
    <w:rsid w:val="001B5074"/>
    <w:rsid w:val="001B6661"/>
    <w:rsid w:val="001D0E97"/>
    <w:rsid w:val="001D2BB4"/>
    <w:rsid w:val="001D2C47"/>
    <w:rsid w:val="001D632D"/>
    <w:rsid w:val="001E01D2"/>
    <w:rsid w:val="001E020F"/>
    <w:rsid w:val="001E24BB"/>
    <w:rsid w:val="001E3ABE"/>
    <w:rsid w:val="001E4271"/>
    <w:rsid w:val="001E5F89"/>
    <w:rsid w:val="001F340F"/>
    <w:rsid w:val="00204B11"/>
    <w:rsid w:val="00204C60"/>
    <w:rsid w:val="00205793"/>
    <w:rsid w:val="0021080F"/>
    <w:rsid w:val="00214041"/>
    <w:rsid w:val="00215810"/>
    <w:rsid w:val="0021593C"/>
    <w:rsid w:val="00216B6A"/>
    <w:rsid w:val="002209AF"/>
    <w:rsid w:val="002217B5"/>
    <w:rsid w:val="00224D61"/>
    <w:rsid w:val="00226F1D"/>
    <w:rsid w:val="00232B31"/>
    <w:rsid w:val="00232F21"/>
    <w:rsid w:val="00233927"/>
    <w:rsid w:val="00236B98"/>
    <w:rsid w:val="0024132B"/>
    <w:rsid w:val="00243221"/>
    <w:rsid w:val="002471A0"/>
    <w:rsid w:val="0025134E"/>
    <w:rsid w:val="00251AFE"/>
    <w:rsid w:val="00251C6F"/>
    <w:rsid w:val="0025463D"/>
    <w:rsid w:val="00261B9C"/>
    <w:rsid w:val="00263561"/>
    <w:rsid w:val="002658BF"/>
    <w:rsid w:val="00265C94"/>
    <w:rsid w:val="00267488"/>
    <w:rsid w:val="00267859"/>
    <w:rsid w:val="002704E4"/>
    <w:rsid w:val="002714F2"/>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1F8"/>
    <w:rsid w:val="0034130E"/>
    <w:rsid w:val="003443D9"/>
    <w:rsid w:val="00344B42"/>
    <w:rsid w:val="00345685"/>
    <w:rsid w:val="00345DCB"/>
    <w:rsid w:val="00347071"/>
    <w:rsid w:val="00351143"/>
    <w:rsid w:val="0035162A"/>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7E79"/>
    <w:rsid w:val="0039089D"/>
    <w:rsid w:val="003A16C5"/>
    <w:rsid w:val="003A33BF"/>
    <w:rsid w:val="003A3969"/>
    <w:rsid w:val="003B24C5"/>
    <w:rsid w:val="003B3D5B"/>
    <w:rsid w:val="003B3EE1"/>
    <w:rsid w:val="003B3FD2"/>
    <w:rsid w:val="003B4768"/>
    <w:rsid w:val="003B506D"/>
    <w:rsid w:val="003B5D30"/>
    <w:rsid w:val="003C284C"/>
    <w:rsid w:val="003C3E67"/>
    <w:rsid w:val="003C4D28"/>
    <w:rsid w:val="003C6710"/>
    <w:rsid w:val="003C7AB7"/>
    <w:rsid w:val="003D00DE"/>
    <w:rsid w:val="003D2709"/>
    <w:rsid w:val="003D27CE"/>
    <w:rsid w:val="003D2835"/>
    <w:rsid w:val="003D3C44"/>
    <w:rsid w:val="003D42EC"/>
    <w:rsid w:val="003D5A0F"/>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47F0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91871"/>
    <w:rsid w:val="0049237D"/>
    <w:rsid w:val="0049271E"/>
    <w:rsid w:val="004950DA"/>
    <w:rsid w:val="004964AD"/>
    <w:rsid w:val="00496A64"/>
    <w:rsid w:val="004A039C"/>
    <w:rsid w:val="004A03EC"/>
    <w:rsid w:val="004A04A7"/>
    <w:rsid w:val="004A0AD4"/>
    <w:rsid w:val="004A3036"/>
    <w:rsid w:val="004A3EB5"/>
    <w:rsid w:val="004A5006"/>
    <w:rsid w:val="004A54A8"/>
    <w:rsid w:val="004A79F7"/>
    <w:rsid w:val="004B17E1"/>
    <w:rsid w:val="004B19E8"/>
    <w:rsid w:val="004B23C5"/>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D7CEF"/>
    <w:rsid w:val="004E4A3F"/>
    <w:rsid w:val="004E5107"/>
    <w:rsid w:val="004E5521"/>
    <w:rsid w:val="004E58EC"/>
    <w:rsid w:val="004F1947"/>
    <w:rsid w:val="004F337D"/>
    <w:rsid w:val="004F7DB8"/>
    <w:rsid w:val="00504834"/>
    <w:rsid w:val="00505026"/>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2AD3"/>
    <w:rsid w:val="00554992"/>
    <w:rsid w:val="00554A58"/>
    <w:rsid w:val="00554BDF"/>
    <w:rsid w:val="0055575D"/>
    <w:rsid w:val="00560AD4"/>
    <w:rsid w:val="00561D03"/>
    <w:rsid w:val="00562CF8"/>
    <w:rsid w:val="0057102B"/>
    <w:rsid w:val="00573DFC"/>
    <w:rsid w:val="00574745"/>
    <w:rsid w:val="00576AF8"/>
    <w:rsid w:val="00577D32"/>
    <w:rsid w:val="0058390C"/>
    <w:rsid w:val="0058421B"/>
    <w:rsid w:val="005863C3"/>
    <w:rsid w:val="00592813"/>
    <w:rsid w:val="00593954"/>
    <w:rsid w:val="005953C2"/>
    <w:rsid w:val="005969E9"/>
    <w:rsid w:val="00596EB5"/>
    <w:rsid w:val="00597FE4"/>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7B8A"/>
    <w:rsid w:val="005F19FE"/>
    <w:rsid w:val="005F26E7"/>
    <w:rsid w:val="005F3D6E"/>
    <w:rsid w:val="005F4D8E"/>
    <w:rsid w:val="005F5399"/>
    <w:rsid w:val="0060047C"/>
    <w:rsid w:val="0060074B"/>
    <w:rsid w:val="00600EA6"/>
    <w:rsid w:val="00601387"/>
    <w:rsid w:val="006030C0"/>
    <w:rsid w:val="00603181"/>
    <w:rsid w:val="00603E54"/>
    <w:rsid w:val="0060470C"/>
    <w:rsid w:val="006113EF"/>
    <w:rsid w:val="006125AB"/>
    <w:rsid w:val="0061287F"/>
    <w:rsid w:val="006134A2"/>
    <w:rsid w:val="00616545"/>
    <w:rsid w:val="006206E1"/>
    <w:rsid w:val="006250C9"/>
    <w:rsid w:val="006334A9"/>
    <w:rsid w:val="006342EB"/>
    <w:rsid w:val="00634E15"/>
    <w:rsid w:val="00635388"/>
    <w:rsid w:val="006359A1"/>
    <w:rsid w:val="006363C2"/>
    <w:rsid w:val="006372AA"/>
    <w:rsid w:val="0063770E"/>
    <w:rsid w:val="006406F1"/>
    <w:rsid w:val="0064346A"/>
    <w:rsid w:val="00643D1F"/>
    <w:rsid w:val="00646D8B"/>
    <w:rsid w:val="00646E9D"/>
    <w:rsid w:val="0065388C"/>
    <w:rsid w:val="0065479C"/>
    <w:rsid w:val="00655F58"/>
    <w:rsid w:val="00661207"/>
    <w:rsid w:val="00663A61"/>
    <w:rsid w:val="00663D8C"/>
    <w:rsid w:val="006650B1"/>
    <w:rsid w:val="00666744"/>
    <w:rsid w:val="0066727B"/>
    <w:rsid w:val="00673677"/>
    <w:rsid w:val="006739A5"/>
    <w:rsid w:val="00673A5F"/>
    <w:rsid w:val="00675673"/>
    <w:rsid w:val="00677F74"/>
    <w:rsid w:val="00687AFC"/>
    <w:rsid w:val="0069071D"/>
    <w:rsid w:val="00690C65"/>
    <w:rsid w:val="00691443"/>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D77F9"/>
    <w:rsid w:val="006E6158"/>
    <w:rsid w:val="006E7523"/>
    <w:rsid w:val="006E7E79"/>
    <w:rsid w:val="006F1367"/>
    <w:rsid w:val="006F4151"/>
    <w:rsid w:val="006F5B75"/>
    <w:rsid w:val="0070016F"/>
    <w:rsid w:val="0070152E"/>
    <w:rsid w:val="00701E43"/>
    <w:rsid w:val="007033DD"/>
    <w:rsid w:val="00703A96"/>
    <w:rsid w:val="00706AAD"/>
    <w:rsid w:val="00706ED9"/>
    <w:rsid w:val="00707826"/>
    <w:rsid w:val="00711476"/>
    <w:rsid w:val="0071244F"/>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75C2"/>
    <w:rsid w:val="00767FB0"/>
    <w:rsid w:val="00772A7B"/>
    <w:rsid w:val="00774505"/>
    <w:rsid w:val="00781103"/>
    <w:rsid w:val="00781762"/>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7F9C"/>
    <w:rsid w:val="007B261A"/>
    <w:rsid w:val="007B2FF9"/>
    <w:rsid w:val="007B4E4C"/>
    <w:rsid w:val="007B4FA9"/>
    <w:rsid w:val="007B5129"/>
    <w:rsid w:val="007B53F9"/>
    <w:rsid w:val="007C1702"/>
    <w:rsid w:val="007C19B7"/>
    <w:rsid w:val="007C40AF"/>
    <w:rsid w:val="007C5807"/>
    <w:rsid w:val="007C58C2"/>
    <w:rsid w:val="007C6299"/>
    <w:rsid w:val="007D3857"/>
    <w:rsid w:val="007D56DF"/>
    <w:rsid w:val="007D5D8D"/>
    <w:rsid w:val="007D6E64"/>
    <w:rsid w:val="007D7472"/>
    <w:rsid w:val="007E2FB4"/>
    <w:rsid w:val="007E67A8"/>
    <w:rsid w:val="007E7ADF"/>
    <w:rsid w:val="007F0407"/>
    <w:rsid w:val="007F04DA"/>
    <w:rsid w:val="007F052C"/>
    <w:rsid w:val="007F0C77"/>
    <w:rsid w:val="007F1060"/>
    <w:rsid w:val="007F2F31"/>
    <w:rsid w:val="007F7A33"/>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1F4D"/>
    <w:rsid w:val="008728D0"/>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3D15"/>
    <w:rsid w:val="008E79E4"/>
    <w:rsid w:val="008E7EBE"/>
    <w:rsid w:val="008F28DB"/>
    <w:rsid w:val="008F4041"/>
    <w:rsid w:val="009068D2"/>
    <w:rsid w:val="00910C35"/>
    <w:rsid w:val="009138BB"/>
    <w:rsid w:val="00915A97"/>
    <w:rsid w:val="009211DB"/>
    <w:rsid w:val="009221B3"/>
    <w:rsid w:val="009254A7"/>
    <w:rsid w:val="00927889"/>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71833"/>
    <w:rsid w:val="00972BBF"/>
    <w:rsid w:val="00985FF1"/>
    <w:rsid w:val="00996FDB"/>
    <w:rsid w:val="009A2C99"/>
    <w:rsid w:val="009A4942"/>
    <w:rsid w:val="009A5B61"/>
    <w:rsid w:val="009A693D"/>
    <w:rsid w:val="009A7544"/>
    <w:rsid w:val="009A754F"/>
    <w:rsid w:val="009A7881"/>
    <w:rsid w:val="009B0952"/>
    <w:rsid w:val="009B0B46"/>
    <w:rsid w:val="009B0FC9"/>
    <w:rsid w:val="009B238F"/>
    <w:rsid w:val="009B5040"/>
    <w:rsid w:val="009B54F8"/>
    <w:rsid w:val="009C3B28"/>
    <w:rsid w:val="009C5F2C"/>
    <w:rsid w:val="009C6DA4"/>
    <w:rsid w:val="009C79B4"/>
    <w:rsid w:val="009D23DF"/>
    <w:rsid w:val="009D504E"/>
    <w:rsid w:val="009D5801"/>
    <w:rsid w:val="009E120D"/>
    <w:rsid w:val="009E1FD9"/>
    <w:rsid w:val="009E3DCA"/>
    <w:rsid w:val="009E573B"/>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5DCE"/>
    <w:rsid w:val="00A56D97"/>
    <w:rsid w:val="00A57B4D"/>
    <w:rsid w:val="00A60C29"/>
    <w:rsid w:val="00A6186B"/>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66D2"/>
    <w:rsid w:val="00B0750F"/>
    <w:rsid w:val="00B07B9E"/>
    <w:rsid w:val="00B07EFD"/>
    <w:rsid w:val="00B103B4"/>
    <w:rsid w:val="00B1226C"/>
    <w:rsid w:val="00B15574"/>
    <w:rsid w:val="00B160A2"/>
    <w:rsid w:val="00B27192"/>
    <w:rsid w:val="00B279E2"/>
    <w:rsid w:val="00B307EB"/>
    <w:rsid w:val="00B3485B"/>
    <w:rsid w:val="00B35BFD"/>
    <w:rsid w:val="00B35E75"/>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6F6B"/>
    <w:rsid w:val="00BE00CF"/>
    <w:rsid w:val="00BE012D"/>
    <w:rsid w:val="00BE0B7A"/>
    <w:rsid w:val="00BE12A0"/>
    <w:rsid w:val="00BE1D42"/>
    <w:rsid w:val="00BE2356"/>
    <w:rsid w:val="00BE2ECF"/>
    <w:rsid w:val="00BE370B"/>
    <w:rsid w:val="00BE3A6E"/>
    <w:rsid w:val="00BE432E"/>
    <w:rsid w:val="00BE4B67"/>
    <w:rsid w:val="00BE58B5"/>
    <w:rsid w:val="00BF135B"/>
    <w:rsid w:val="00BF53B5"/>
    <w:rsid w:val="00BF62E5"/>
    <w:rsid w:val="00C0056D"/>
    <w:rsid w:val="00C00AB1"/>
    <w:rsid w:val="00C02C30"/>
    <w:rsid w:val="00C03285"/>
    <w:rsid w:val="00C046F8"/>
    <w:rsid w:val="00C053EB"/>
    <w:rsid w:val="00C10818"/>
    <w:rsid w:val="00C146B6"/>
    <w:rsid w:val="00C14961"/>
    <w:rsid w:val="00C1542D"/>
    <w:rsid w:val="00C15457"/>
    <w:rsid w:val="00C2025F"/>
    <w:rsid w:val="00C217A0"/>
    <w:rsid w:val="00C2291F"/>
    <w:rsid w:val="00C23AD3"/>
    <w:rsid w:val="00C2757C"/>
    <w:rsid w:val="00C31938"/>
    <w:rsid w:val="00C3336A"/>
    <w:rsid w:val="00C3661B"/>
    <w:rsid w:val="00C434E8"/>
    <w:rsid w:val="00C43C7C"/>
    <w:rsid w:val="00C4405A"/>
    <w:rsid w:val="00C45858"/>
    <w:rsid w:val="00C47106"/>
    <w:rsid w:val="00C500A1"/>
    <w:rsid w:val="00C511C7"/>
    <w:rsid w:val="00C5205A"/>
    <w:rsid w:val="00C600B0"/>
    <w:rsid w:val="00C6023A"/>
    <w:rsid w:val="00C61318"/>
    <w:rsid w:val="00C6261B"/>
    <w:rsid w:val="00C6356C"/>
    <w:rsid w:val="00C638F3"/>
    <w:rsid w:val="00C63D14"/>
    <w:rsid w:val="00C64177"/>
    <w:rsid w:val="00C70DB5"/>
    <w:rsid w:val="00C712C1"/>
    <w:rsid w:val="00C71580"/>
    <w:rsid w:val="00C80D4B"/>
    <w:rsid w:val="00C81C50"/>
    <w:rsid w:val="00C83F23"/>
    <w:rsid w:val="00C86F07"/>
    <w:rsid w:val="00C87DB9"/>
    <w:rsid w:val="00C91869"/>
    <w:rsid w:val="00C95314"/>
    <w:rsid w:val="00C96F93"/>
    <w:rsid w:val="00CA194A"/>
    <w:rsid w:val="00CA483B"/>
    <w:rsid w:val="00CA5660"/>
    <w:rsid w:val="00CB07CB"/>
    <w:rsid w:val="00CB1F82"/>
    <w:rsid w:val="00CB513E"/>
    <w:rsid w:val="00CC2D07"/>
    <w:rsid w:val="00CC42BA"/>
    <w:rsid w:val="00CC537C"/>
    <w:rsid w:val="00CC5C53"/>
    <w:rsid w:val="00CC7C65"/>
    <w:rsid w:val="00CD3340"/>
    <w:rsid w:val="00CD34BE"/>
    <w:rsid w:val="00CD5EA3"/>
    <w:rsid w:val="00CE4290"/>
    <w:rsid w:val="00CF63A8"/>
    <w:rsid w:val="00CF765B"/>
    <w:rsid w:val="00D0096C"/>
    <w:rsid w:val="00D0108C"/>
    <w:rsid w:val="00D01422"/>
    <w:rsid w:val="00D02393"/>
    <w:rsid w:val="00D0377B"/>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67794"/>
    <w:rsid w:val="00D67D0F"/>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661"/>
    <w:rsid w:val="00D9588D"/>
    <w:rsid w:val="00D97046"/>
    <w:rsid w:val="00DA14B3"/>
    <w:rsid w:val="00DA326A"/>
    <w:rsid w:val="00DA49A7"/>
    <w:rsid w:val="00DA4F96"/>
    <w:rsid w:val="00DB4AD5"/>
    <w:rsid w:val="00DC17B2"/>
    <w:rsid w:val="00DC2064"/>
    <w:rsid w:val="00DC3D81"/>
    <w:rsid w:val="00DC6A1A"/>
    <w:rsid w:val="00DC7EE5"/>
    <w:rsid w:val="00DD06FA"/>
    <w:rsid w:val="00DD1A52"/>
    <w:rsid w:val="00DD2856"/>
    <w:rsid w:val="00DD4E87"/>
    <w:rsid w:val="00DD576E"/>
    <w:rsid w:val="00DD644A"/>
    <w:rsid w:val="00DD7D0A"/>
    <w:rsid w:val="00DE73A2"/>
    <w:rsid w:val="00DF176B"/>
    <w:rsid w:val="00DF4251"/>
    <w:rsid w:val="00DF5B8C"/>
    <w:rsid w:val="00DF6AE3"/>
    <w:rsid w:val="00DF7B84"/>
    <w:rsid w:val="00E01219"/>
    <w:rsid w:val="00E0220A"/>
    <w:rsid w:val="00E03027"/>
    <w:rsid w:val="00E035DA"/>
    <w:rsid w:val="00E05110"/>
    <w:rsid w:val="00E053CF"/>
    <w:rsid w:val="00E05BAB"/>
    <w:rsid w:val="00E05CE7"/>
    <w:rsid w:val="00E16A6F"/>
    <w:rsid w:val="00E207EC"/>
    <w:rsid w:val="00E2166A"/>
    <w:rsid w:val="00E21EC4"/>
    <w:rsid w:val="00E236DC"/>
    <w:rsid w:val="00E33BA1"/>
    <w:rsid w:val="00E35783"/>
    <w:rsid w:val="00E372F6"/>
    <w:rsid w:val="00E413DD"/>
    <w:rsid w:val="00E43CF8"/>
    <w:rsid w:val="00E5267E"/>
    <w:rsid w:val="00E53A98"/>
    <w:rsid w:val="00E542E9"/>
    <w:rsid w:val="00E60ECD"/>
    <w:rsid w:val="00E61EEA"/>
    <w:rsid w:val="00E63BAF"/>
    <w:rsid w:val="00E63CDA"/>
    <w:rsid w:val="00E640B3"/>
    <w:rsid w:val="00E64BFF"/>
    <w:rsid w:val="00E7138C"/>
    <w:rsid w:val="00E72A17"/>
    <w:rsid w:val="00E72EB2"/>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4F35"/>
    <w:rsid w:val="00ED5887"/>
    <w:rsid w:val="00EE1613"/>
    <w:rsid w:val="00EE5EAA"/>
    <w:rsid w:val="00EE6132"/>
    <w:rsid w:val="00EE72BA"/>
    <w:rsid w:val="00EF0CA3"/>
    <w:rsid w:val="00EF4CEB"/>
    <w:rsid w:val="00F018FD"/>
    <w:rsid w:val="00F1752A"/>
    <w:rsid w:val="00F17982"/>
    <w:rsid w:val="00F17E03"/>
    <w:rsid w:val="00F22C66"/>
    <w:rsid w:val="00F23762"/>
    <w:rsid w:val="00F263F8"/>
    <w:rsid w:val="00F2773B"/>
    <w:rsid w:val="00F408D2"/>
    <w:rsid w:val="00F4203E"/>
    <w:rsid w:val="00F42EA8"/>
    <w:rsid w:val="00F444DF"/>
    <w:rsid w:val="00F519EB"/>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9DA"/>
    <w:rsid w:val="00F82AB4"/>
    <w:rsid w:val="00F82DA8"/>
    <w:rsid w:val="00F83FB6"/>
    <w:rsid w:val="00F86FA6"/>
    <w:rsid w:val="00F8706D"/>
    <w:rsid w:val="00F9120F"/>
    <w:rsid w:val="00F92CA4"/>
    <w:rsid w:val="00F93669"/>
    <w:rsid w:val="00F94D80"/>
    <w:rsid w:val="00F95072"/>
    <w:rsid w:val="00FA0FBC"/>
    <w:rsid w:val="00FA3DD7"/>
    <w:rsid w:val="00FA4981"/>
    <w:rsid w:val="00FA55F5"/>
    <w:rsid w:val="00FA5C16"/>
    <w:rsid w:val="00FB0363"/>
    <w:rsid w:val="00FB1173"/>
    <w:rsid w:val="00FB1E2A"/>
    <w:rsid w:val="00FB3988"/>
    <w:rsid w:val="00FB3F83"/>
    <w:rsid w:val="00FB551B"/>
    <w:rsid w:val="00FC134E"/>
    <w:rsid w:val="00FC156D"/>
    <w:rsid w:val="00FC167E"/>
    <w:rsid w:val="00FC196C"/>
    <w:rsid w:val="00FC1C8D"/>
    <w:rsid w:val="00FC1F0A"/>
    <w:rsid w:val="00FC3F0A"/>
    <w:rsid w:val="00FC45C1"/>
    <w:rsid w:val="00FC4CA7"/>
    <w:rsid w:val="00FD1517"/>
    <w:rsid w:val="00FD2934"/>
    <w:rsid w:val="00FD4CC4"/>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5C9AD-DD0A-4F10-8FD3-C47F0491A313}">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DBB4C905-57AE-42C4-87FC-E85EE36C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5261</Words>
  <Characters>37736</Characters>
  <Application>Microsoft Office Word</Application>
  <DocSecurity>0</DocSecurity>
  <Lines>314</Lines>
  <Paragraphs>85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2023-06-06T14:00:00Z</cp:lastPrinted>
  <dcterms:created xsi:type="dcterms:W3CDTF">2023-06-08T06:25:00Z</dcterms:created>
  <dcterms:modified xsi:type="dcterms:W3CDTF">2023-06-08T06:25:00Z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