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A88DD" w14:textId="77777777" w:rsidR="00FB4865" w:rsidRPr="00A04A54" w:rsidRDefault="00FB4865" w:rsidP="00FB4865">
      <w:pPr>
        <w:tabs>
          <w:tab w:val="left" w:leader="dot" w:pos="9072"/>
          <w:tab w:val="left" w:leader="dot" w:pos="16443"/>
        </w:tabs>
        <w:jc w:val="right"/>
        <w:rPr>
          <w:rFonts w:eastAsia="Times New Roman"/>
          <w:lang w:eastAsia="hu-HU"/>
        </w:rPr>
      </w:pPr>
      <w:r w:rsidRPr="00A04A54">
        <w:rPr>
          <w:rFonts w:eastAsia="Times New Roman"/>
          <w:lang w:eastAsia="hu-HU"/>
        </w:rPr>
        <w:t>2. sz. melléklet</w:t>
      </w:r>
    </w:p>
    <w:p w14:paraId="41716811" w14:textId="77777777" w:rsidR="00FB4865" w:rsidRPr="00C406DE" w:rsidRDefault="00FB4865" w:rsidP="00FB4865">
      <w:pPr>
        <w:tabs>
          <w:tab w:val="left" w:leader="dot" w:pos="9072"/>
          <w:tab w:val="left" w:leader="dot" w:pos="16443"/>
        </w:tabs>
        <w:rPr>
          <w:rFonts w:asciiTheme="majorHAnsi" w:eastAsia="Times New Roman" w:hAnsiTheme="majorHAnsi" w:cs="Times New Roman"/>
          <w:lang w:eastAsia="hu-HU"/>
        </w:rPr>
      </w:pPr>
    </w:p>
    <w:p w14:paraId="36B22F97" w14:textId="77777777" w:rsidR="00FB4865" w:rsidRPr="00C406DE" w:rsidRDefault="00FB4865" w:rsidP="00FB4865">
      <w:pPr>
        <w:tabs>
          <w:tab w:val="left" w:leader="dot" w:pos="9072"/>
          <w:tab w:val="left" w:leader="dot" w:pos="16443"/>
        </w:tabs>
        <w:rPr>
          <w:rFonts w:asciiTheme="majorHAnsi" w:eastAsia="Times New Roman" w:hAnsiTheme="majorHAnsi" w:cs="Times New Roman"/>
          <w:lang w:eastAsia="hu-HU"/>
        </w:rPr>
      </w:pPr>
      <w:r w:rsidRPr="00C406DE">
        <w:rPr>
          <w:rFonts w:asciiTheme="majorHAnsi" w:eastAsia="Times New Roman" w:hAnsiTheme="majorHAnsi" w:cs="Times New Roman"/>
          <w:lang w:eastAsia="hu-HU"/>
        </w:rPr>
        <w:t>Okirat száma: …………</w:t>
      </w:r>
      <w:proofErr w:type="gramStart"/>
      <w:r w:rsidRPr="00C406DE">
        <w:rPr>
          <w:rFonts w:asciiTheme="majorHAnsi" w:eastAsia="Times New Roman" w:hAnsiTheme="majorHAnsi" w:cs="Times New Roman"/>
          <w:lang w:eastAsia="hu-HU"/>
        </w:rPr>
        <w:t>…....</w:t>
      </w:r>
      <w:proofErr w:type="gramEnd"/>
      <w:r w:rsidRPr="00C406DE">
        <w:rPr>
          <w:rFonts w:asciiTheme="majorHAnsi" w:eastAsia="Times New Roman" w:hAnsiTheme="majorHAnsi" w:cs="Times New Roman"/>
          <w:lang w:eastAsia="hu-HU"/>
        </w:rPr>
        <w:t>./2023.</w:t>
      </w:r>
    </w:p>
    <w:p w14:paraId="6CD87E68" w14:textId="77777777" w:rsidR="00FB4865" w:rsidRPr="00C406DE" w:rsidRDefault="00FB4865" w:rsidP="00FB4865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eastAsia="Times New Roman" w:hAnsiTheme="majorHAnsi" w:cs="Times New Roman"/>
          <w:sz w:val="28"/>
          <w:szCs w:val="28"/>
          <w:lang w:eastAsia="hu-HU"/>
        </w:rPr>
      </w:pPr>
      <w:r w:rsidRPr="00C406DE">
        <w:rPr>
          <w:rFonts w:asciiTheme="majorHAnsi" w:eastAsia="Times New Roman" w:hAnsiTheme="majorHAnsi" w:cs="Times New Roman"/>
          <w:sz w:val="40"/>
          <w:szCs w:val="40"/>
          <w:lang w:eastAsia="hu-HU"/>
        </w:rPr>
        <w:t>Alapító okirat</w:t>
      </w:r>
      <w:r w:rsidRPr="00C406DE">
        <w:rPr>
          <w:rFonts w:asciiTheme="majorHAnsi" w:eastAsia="Times New Roman" w:hAnsiTheme="majorHAnsi" w:cs="Times New Roman"/>
          <w:lang w:eastAsia="hu-HU"/>
        </w:rPr>
        <w:br/>
      </w:r>
      <w:r w:rsidRPr="00C406DE">
        <w:rPr>
          <w:rFonts w:asciiTheme="majorHAnsi" w:eastAsia="Times New Roman" w:hAnsiTheme="majorHAnsi" w:cs="Times New Roman"/>
          <w:sz w:val="28"/>
          <w:szCs w:val="28"/>
          <w:lang w:eastAsia="hu-HU"/>
        </w:rPr>
        <w:t>módosításokkal egységes szerkezetbe foglalva</w:t>
      </w:r>
    </w:p>
    <w:p w14:paraId="487651B8" w14:textId="77777777" w:rsidR="00FB4865" w:rsidRPr="00C406DE" w:rsidRDefault="00FB4865" w:rsidP="00FB4865">
      <w:pPr>
        <w:tabs>
          <w:tab w:val="left" w:leader="dot" w:pos="9072"/>
          <w:tab w:val="left" w:leader="dot" w:pos="16443"/>
        </w:tabs>
        <w:spacing w:after="120"/>
        <w:jc w:val="center"/>
        <w:rPr>
          <w:rFonts w:asciiTheme="majorHAnsi" w:eastAsia="Times New Roman" w:hAnsiTheme="majorHAnsi" w:cs="Times New Roman"/>
          <w:b/>
          <w:lang w:eastAsia="hu-HU"/>
        </w:rPr>
      </w:pPr>
      <w:r w:rsidRPr="00C406DE">
        <w:rPr>
          <w:rFonts w:asciiTheme="majorHAnsi" w:eastAsia="Times New Roman" w:hAnsiTheme="majorHAnsi" w:cs="Times New Roman"/>
          <w:b/>
          <w:lang w:eastAsia="hu-HU"/>
        </w:rPr>
        <w:t>Az államháztartásról szóló 2011. évi CXCV. törvény 8/A. §-a alapján a Berzsenyi Dániel Könyvtár alapító okiratát a következők szerint adom ki:</w:t>
      </w:r>
    </w:p>
    <w:p w14:paraId="7E29D615" w14:textId="77777777" w:rsidR="00FB4865" w:rsidRPr="00C406DE" w:rsidRDefault="00FB4865" w:rsidP="00FB4865">
      <w:pPr>
        <w:numPr>
          <w:ilvl w:val="0"/>
          <w:numId w:val="3"/>
        </w:numPr>
        <w:tabs>
          <w:tab w:val="left" w:leader="dot" w:pos="9072"/>
          <w:tab w:val="left" w:leader="dot" w:pos="9639"/>
        </w:tabs>
        <w:spacing w:before="720" w:after="480"/>
        <w:ind w:right="-1"/>
        <w:jc w:val="center"/>
        <w:rPr>
          <w:rFonts w:asciiTheme="majorHAnsi" w:eastAsia="Calibri" w:hAnsiTheme="majorHAnsi" w:cs="Times New Roman"/>
          <w:b/>
          <w:bCs/>
          <w:sz w:val="28"/>
          <w:szCs w:val="28"/>
        </w:rPr>
      </w:pPr>
      <w:r w:rsidRPr="00C406DE">
        <w:rPr>
          <w:rFonts w:asciiTheme="majorHAnsi" w:eastAsia="Calibri" w:hAnsiTheme="majorHAnsi" w:cs="Times New Roman"/>
          <w:b/>
          <w:bCs/>
          <w:sz w:val="28"/>
          <w:szCs w:val="28"/>
        </w:rPr>
        <w:t>A költségvetési szerv</w:t>
      </w:r>
      <w:r w:rsidRPr="00C406DE">
        <w:rPr>
          <w:rFonts w:asciiTheme="majorHAnsi" w:eastAsia="Calibri" w:hAnsiTheme="majorHAnsi" w:cs="Times New Roman"/>
          <w:b/>
          <w:bCs/>
          <w:sz w:val="28"/>
          <w:szCs w:val="28"/>
        </w:rPr>
        <w:br/>
        <w:t>megnevezése, székhelye, telephelye</w:t>
      </w:r>
    </w:p>
    <w:p w14:paraId="2606E675" w14:textId="77777777" w:rsidR="00FB4865" w:rsidRPr="00C406DE" w:rsidRDefault="00FB4865" w:rsidP="00FB4865">
      <w:pPr>
        <w:numPr>
          <w:ilvl w:val="1"/>
          <w:numId w:val="4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426" w:right="-1"/>
        <w:jc w:val="both"/>
        <w:rPr>
          <w:rFonts w:asciiTheme="majorHAnsi" w:eastAsia="Calibri" w:hAnsiTheme="majorHAnsi" w:cs="Times New Roman"/>
          <w:bCs/>
        </w:rPr>
      </w:pPr>
      <w:r w:rsidRPr="00C406DE">
        <w:rPr>
          <w:rFonts w:asciiTheme="majorHAnsi" w:eastAsia="Calibri" w:hAnsiTheme="majorHAnsi" w:cs="Times New Roman"/>
          <w:bCs/>
        </w:rPr>
        <w:t>A költségvetési szerv</w:t>
      </w:r>
    </w:p>
    <w:p w14:paraId="71C3CFAC" w14:textId="77777777" w:rsidR="00FB4865" w:rsidRPr="00C406DE" w:rsidRDefault="00FB4865" w:rsidP="00FB4865">
      <w:pPr>
        <w:numPr>
          <w:ilvl w:val="2"/>
          <w:numId w:val="4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Theme="majorHAnsi" w:eastAsia="Calibri" w:hAnsiTheme="majorHAnsi" w:cs="Times New Roman"/>
          <w:bCs/>
        </w:rPr>
      </w:pPr>
      <w:r w:rsidRPr="00C406DE">
        <w:rPr>
          <w:rFonts w:asciiTheme="majorHAnsi" w:eastAsia="Calibri" w:hAnsiTheme="majorHAnsi" w:cs="Times New Roman"/>
          <w:bCs/>
        </w:rPr>
        <w:t>megnevezése: Berzsenyi Dániel Könyvtár</w:t>
      </w:r>
    </w:p>
    <w:p w14:paraId="0002EA08" w14:textId="77777777" w:rsidR="00FB4865" w:rsidRPr="00C406DE" w:rsidRDefault="00FB4865" w:rsidP="00FB4865">
      <w:pPr>
        <w:tabs>
          <w:tab w:val="left" w:leader="dot" w:pos="9072"/>
          <w:tab w:val="left" w:leader="dot" w:pos="9781"/>
          <w:tab w:val="left" w:leader="dot" w:pos="16443"/>
        </w:tabs>
        <w:spacing w:before="80" w:after="200" w:line="276" w:lineRule="auto"/>
        <w:ind w:left="1224" w:right="-1"/>
        <w:jc w:val="both"/>
        <w:rPr>
          <w:rFonts w:asciiTheme="majorHAnsi" w:eastAsia="Calibri" w:hAnsiTheme="majorHAnsi" w:cs="Times New Roman"/>
          <w:bCs/>
        </w:rPr>
      </w:pPr>
    </w:p>
    <w:p w14:paraId="0AD8E1CB" w14:textId="77777777" w:rsidR="00FB4865" w:rsidRPr="00C406DE" w:rsidRDefault="00FB4865" w:rsidP="00FB4865">
      <w:pPr>
        <w:numPr>
          <w:ilvl w:val="1"/>
          <w:numId w:val="4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1" w:hanging="567"/>
        <w:jc w:val="both"/>
        <w:rPr>
          <w:rFonts w:asciiTheme="majorHAnsi" w:eastAsia="Calibri" w:hAnsiTheme="majorHAnsi" w:cs="Times New Roman"/>
          <w:bCs/>
        </w:rPr>
      </w:pPr>
      <w:r w:rsidRPr="00C406DE">
        <w:rPr>
          <w:rFonts w:asciiTheme="majorHAnsi" w:eastAsia="Calibri" w:hAnsiTheme="majorHAnsi" w:cs="Times New Roman"/>
          <w:bCs/>
        </w:rPr>
        <w:t>A költségvetési szerv idegen nyelvű megnevezése</w:t>
      </w:r>
    </w:p>
    <w:p w14:paraId="3D5AD4A8" w14:textId="77777777" w:rsidR="00FB4865" w:rsidRPr="00C406DE" w:rsidRDefault="00FB4865" w:rsidP="00FB4865">
      <w:pPr>
        <w:numPr>
          <w:ilvl w:val="2"/>
          <w:numId w:val="4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/>
        <w:jc w:val="both"/>
        <w:rPr>
          <w:rFonts w:asciiTheme="majorHAnsi" w:eastAsia="Calibri" w:hAnsiTheme="majorHAnsi" w:cs="Times New Roman"/>
          <w:bCs/>
        </w:rPr>
      </w:pPr>
      <w:r w:rsidRPr="00C406DE">
        <w:rPr>
          <w:rFonts w:asciiTheme="majorHAnsi" w:eastAsia="Calibri" w:hAnsiTheme="majorHAnsi" w:cs="Times New Roman"/>
          <w:bCs/>
        </w:rPr>
        <w:t xml:space="preserve"> német nyelven: Berzsenyi Dániel </w:t>
      </w:r>
      <w:proofErr w:type="spellStart"/>
      <w:r w:rsidRPr="00C406DE">
        <w:rPr>
          <w:rFonts w:asciiTheme="majorHAnsi" w:eastAsia="Calibri" w:hAnsiTheme="majorHAnsi" w:cs="Times New Roman"/>
          <w:bCs/>
        </w:rPr>
        <w:t>Bibliothek</w:t>
      </w:r>
      <w:proofErr w:type="spellEnd"/>
    </w:p>
    <w:p w14:paraId="609D0346" w14:textId="77777777" w:rsidR="00FB4865" w:rsidRPr="00C406DE" w:rsidRDefault="00FB4865" w:rsidP="00FB4865">
      <w:pPr>
        <w:numPr>
          <w:ilvl w:val="2"/>
          <w:numId w:val="4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/>
        <w:jc w:val="both"/>
        <w:rPr>
          <w:rFonts w:asciiTheme="majorHAnsi" w:eastAsia="Calibri" w:hAnsiTheme="majorHAnsi" w:cs="Times New Roman"/>
        </w:rPr>
      </w:pPr>
      <w:r w:rsidRPr="00C406DE">
        <w:rPr>
          <w:rFonts w:asciiTheme="majorHAnsi" w:eastAsia="Calibri" w:hAnsiTheme="majorHAnsi" w:cs="Times New Roman"/>
          <w:bCs/>
        </w:rPr>
        <w:t xml:space="preserve"> angol nyelven: Berzsenyi Dániel </w:t>
      </w:r>
      <w:proofErr w:type="spellStart"/>
      <w:r w:rsidRPr="00C406DE">
        <w:rPr>
          <w:rFonts w:asciiTheme="majorHAnsi" w:eastAsia="Calibri" w:hAnsiTheme="majorHAnsi" w:cs="Times New Roman"/>
          <w:bCs/>
        </w:rPr>
        <w:t>Library</w:t>
      </w:r>
      <w:proofErr w:type="spellEnd"/>
    </w:p>
    <w:p w14:paraId="029377CA" w14:textId="77777777" w:rsidR="00FB4865" w:rsidRPr="00C406DE" w:rsidRDefault="00FB4865" w:rsidP="00FB4865">
      <w:pPr>
        <w:numPr>
          <w:ilvl w:val="2"/>
          <w:numId w:val="4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/>
        <w:jc w:val="both"/>
        <w:rPr>
          <w:rFonts w:asciiTheme="majorHAnsi" w:eastAsia="Calibri" w:hAnsiTheme="majorHAnsi" w:cs="Times New Roman"/>
          <w:bCs/>
        </w:rPr>
      </w:pPr>
      <w:r w:rsidRPr="00C406DE">
        <w:rPr>
          <w:rFonts w:asciiTheme="majorHAnsi" w:eastAsia="Calibri" w:hAnsiTheme="majorHAnsi" w:cs="Times New Roman"/>
          <w:bCs/>
        </w:rPr>
        <w:t xml:space="preserve"> szlovén nyelven: </w:t>
      </w:r>
      <w:proofErr w:type="spellStart"/>
      <w:r w:rsidRPr="00C406DE">
        <w:rPr>
          <w:rFonts w:asciiTheme="majorHAnsi" w:eastAsia="Calibri" w:hAnsiTheme="majorHAnsi" w:cs="Times New Roman"/>
          <w:bCs/>
        </w:rPr>
        <w:t>Knjižnica</w:t>
      </w:r>
      <w:proofErr w:type="spellEnd"/>
      <w:r w:rsidRPr="00C406DE">
        <w:rPr>
          <w:rFonts w:asciiTheme="majorHAnsi" w:eastAsia="Calibri" w:hAnsiTheme="majorHAnsi" w:cs="Times New Roman"/>
          <w:bCs/>
        </w:rPr>
        <w:t xml:space="preserve"> Berzsenyi Dániel</w:t>
      </w:r>
    </w:p>
    <w:p w14:paraId="6E672E50" w14:textId="77777777" w:rsidR="00FB4865" w:rsidRPr="00C406DE" w:rsidRDefault="00FB4865" w:rsidP="00FB4865">
      <w:pPr>
        <w:tabs>
          <w:tab w:val="left" w:leader="dot" w:pos="9072"/>
          <w:tab w:val="left" w:leader="dot" w:pos="9781"/>
          <w:tab w:val="left" w:leader="dot" w:pos="16443"/>
        </w:tabs>
        <w:spacing w:before="80" w:after="200" w:line="276" w:lineRule="auto"/>
        <w:ind w:left="360" w:right="-1"/>
        <w:jc w:val="both"/>
        <w:rPr>
          <w:rFonts w:asciiTheme="majorHAnsi" w:eastAsia="Calibri" w:hAnsiTheme="majorHAnsi" w:cs="Times New Roman"/>
          <w:bCs/>
        </w:rPr>
      </w:pPr>
    </w:p>
    <w:p w14:paraId="07689A2C" w14:textId="77777777" w:rsidR="00FB4865" w:rsidRPr="00C406DE" w:rsidRDefault="00FB4865" w:rsidP="00FB4865">
      <w:pPr>
        <w:numPr>
          <w:ilvl w:val="1"/>
          <w:numId w:val="4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1" w:hanging="567"/>
        <w:contextualSpacing/>
        <w:jc w:val="both"/>
        <w:rPr>
          <w:rFonts w:asciiTheme="majorHAnsi" w:eastAsia="Calibri" w:hAnsiTheme="majorHAnsi" w:cs="Times New Roman"/>
          <w:bCs/>
        </w:rPr>
      </w:pPr>
      <w:r w:rsidRPr="00C406DE">
        <w:rPr>
          <w:rFonts w:asciiTheme="majorHAnsi" w:eastAsia="Calibri" w:hAnsiTheme="majorHAnsi" w:cs="Times New Roman"/>
          <w:bCs/>
        </w:rPr>
        <w:t>A költségvetési szerv</w:t>
      </w:r>
    </w:p>
    <w:p w14:paraId="52EF2BC7" w14:textId="77777777" w:rsidR="00FB4865" w:rsidRPr="00C406DE" w:rsidRDefault="00FB4865" w:rsidP="00FB4865">
      <w:pPr>
        <w:tabs>
          <w:tab w:val="left" w:leader="dot" w:pos="9072"/>
          <w:tab w:val="left" w:leader="dot" w:pos="9781"/>
          <w:tab w:val="left" w:leader="dot" w:pos="16443"/>
        </w:tabs>
        <w:spacing w:before="80" w:after="200" w:line="276" w:lineRule="auto"/>
        <w:ind w:left="792" w:right="-1"/>
        <w:contextualSpacing/>
        <w:jc w:val="both"/>
        <w:rPr>
          <w:rFonts w:asciiTheme="majorHAnsi" w:eastAsia="Calibri" w:hAnsiTheme="majorHAnsi" w:cs="Times New Roman"/>
          <w:bCs/>
        </w:rPr>
      </w:pPr>
    </w:p>
    <w:p w14:paraId="3C6F480F" w14:textId="77777777" w:rsidR="00FB4865" w:rsidRPr="00C406DE" w:rsidRDefault="00FB4865" w:rsidP="00FB4865">
      <w:pPr>
        <w:numPr>
          <w:ilvl w:val="2"/>
          <w:numId w:val="4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/>
        <w:jc w:val="both"/>
        <w:rPr>
          <w:rFonts w:asciiTheme="majorHAnsi" w:eastAsia="Calibri" w:hAnsiTheme="majorHAnsi" w:cs="Times New Roman"/>
          <w:bCs/>
        </w:rPr>
      </w:pPr>
      <w:r w:rsidRPr="00C406DE">
        <w:rPr>
          <w:rFonts w:asciiTheme="majorHAnsi" w:eastAsia="Calibri" w:hAnsiTheme="majorHAnsi" w:cs="Times New Roman"/>
          <w:bCs/>
        </w:rPr>
        <w:t xml:space="preserve"> székhelye: 9700 Szombathely, Dr. Antall József tér 1. </w:t>
      </w:r>
    </w:p>
    <w:p w14:paraId="142C4E54" w14:textId="77777777" w:rsidR="00FB4865" w:rsidRPr="00C406DE" w:rsidRDefault="00FB4865" w:rsidP="00FB4865">
      <w:pPr>
        <w:numPr>
          <w:ilvl w:val="2"/>
          <w:numId w:val="4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Theme="majorHAnsi" w:eastAsia="Calibri" w:hAnsiTheme="majorHAnsi" w:cs="Times New Roman"/>
          <w:bCs/>
        </w:rPr>
      </w:pPr>
      <w:r w:rsidRPr="00C406DE">
        <w:rPr>
          <w:rFonts w:asciiTheme="majorHAnsi" w:eastAsia="Calibri" w:hAnsiTheme="majorHAnsi" w:cs="Times New Roman"/>
          <w:bCs/>
        </w:rPr>
        <w:t xml:space="preserve"> telephelye(i):</w:t>
      </w:r>
    </w:p>
    <w:p w14:paraId="02C5AF0E" w14:textId="77777777" w:rsidR="00FB4865" w:rsidRPr="00C406DE" w:rsidRDefault="00FB4865" w:rsidP="00FB4865">
      <w:pPr>
        <w:tabs>
          <w:tab w:val="left" w:leader="dot" w:pos="9072"/>
          <w:tab w:val="left" w:leader="dot" w:pos="9781"/>
          <w:tab w:val="left" w:leader="dot" w:pos="16443"/>
        </w:tabs>
        <w:spacing w:before="80" w:after="200" w:line="276" w:lineRule="auto"/>
        <w:ind w:left="1224" w:right="-1"/>
        <w:jc w:val="both"/>
        <w:rPr>
          <w:rFonts w:asciiTheme="majorHAnsi" w:eastAsia="Calibri" w:hAnsiTheme="majorHAnsi" w:cs="Times New Roman"/>
          <w:bCs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602"/>
        <w:gridCol w:w="4768"/>
        <w:gridCol w:w="5086"/>
      </w:tblGrid>
      <w:tr w:rsidR="00FB4865" w:rsidRPr="00C406DE" w14:paraId="6D899066" w14:textId="77777777" w:rsidTr="007064CB">
        <w:tc>
          <w:tcPr>
            <w:tcW w:w="288" w:type="pct"/>
            <w:vAlign w:val="center"/>
          </w:tcPr>
          <w:p w14:paraId="74D96AF3" w14:textId="77777777" w:rsidR="00FB4865" w:rsidRPr="00C406DE" w:rsidRDefault="00FB4865" w:rsidP="007064CB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80" w:type="pct"/>
          </w:tcPr>
          <w:p w14:paraId="53E8D554" w14:textId="77777777" w:rsidR="00FB4865" w:rsidRPr="00C406DE" w:rsidRDefault="00FB4865" w:rsidP="007064CB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2432" w:type="pct"/>
          </w:tcPr>
          <w:p w14:paraId="264CDB66" w14:textId="77777777" w:rsidR="00FB4865" w:rsidRPr="00C406DE" w:rsidRDefault="00FB4865" w:rsidP="007064CB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telephely címe</w:t>
            </w:r>
          </w:p>
        </w:tc>
      </w:tr>
      <w:tr w:rsidR="00FB4865" w:rsidRPr="00C406DE" w14:paraId="76E0099A" w14:textId="77777777" w:rsidTr="007064CB">
        <w:tc>
          <w:tcPr>
            <w:tcW w:w="288" w:type="pct"/>
            <w:vAlign w:val="center"/>
          </w:tcPr>
          <w:p w14:paraId="517589AC" w14:textId="77777777" w:rsidR="00FB4865" w:rsidRPr="00C406DE" w:rsidRDefault="00FB4865" w:rsidP="007064C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1</w:t>
            </w:r>
          </w:p>
        </w:tc>
        <w:tc>
          <w:tcPr>
            <w:tcW w:w="2280" w:type="pct"/>
          </w:tcPr>
          <w:p w14:paraId="252F65A0" w14:textId="77777777" w:rsidR="00FB4865" w:rsidRPr="00C406DE" w:rsidRDefault="00FB4865" w:rsidP="007064C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Hunyadi úti fiókkönyvtár</w:t>
            </w:r>
          </w:p>
        </w:tc>
        <w:tc>
          <w:tcPr>
            <w:tcW w:w="2432" w:type="pct"/>
          </w:tcPr>
          <w:p w14:paraId="265A724F" w14:textId="77777777" w:rsidR="00FB4865" w:rsidRPr="00C406DE" w:rsidRDefault="00FB4865" w:rsidP="007064C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9700 Szombathely, Hunyadi János út 49.</w:t>
            </w:r>
          </w:p>
        </w:tc>
      </w:tr>
      <w:tr w:rsidR="00FB4865" w:rsidRPr="00C406DE" w14:paraId="04395DF9" w14:textId="77777777" w:rsidTr="007064CB">
        <w:tc>
          <w:tcPr>
            <w:tcW w:w="288" w:type="pct"/>
            <w:vAlign w:val="center"/>
          </w:tcPr>
          <w:p w14:paraId="0BDD4F09" w14:textId="77777777" w:rsidR="00FB4865" w:rsidRPr="00C406DE" w:rsidRDefault="00FB4865" w:rsidP="007064C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2</w:t>
            </w:r>
          </w:p>
        </w:tc>
        <w:tc>
          <w:tcPr>
            <w:tcW w:w="2280" w:type="pct"/>
          </w:tcPr>
          <w:p w14:paraId="442DC9F0" w14:textId="77777777" w:rsidR="00FB4865" w:rsidRPr="00C406DE" w:rsidRDefault="00FB4865" w:rsidP="007064C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Jáki úti fiókkönyvtár</w:t>
            </w:r>
          </w:p>
        </w:tc>
        <w:tc>
          <w:tcPr>
            <w:tcW w:w="2432" w:type="pct"/>
          </w:tcPr>
          <w:p w14:paraId="2BA8C279" w14:textId="77777777" w:rsidR="00FB4865" w:rsidRPr="00C406DE" w:rsidRDefault="00FB4865" w:rsidP="007064C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9700 Szombathely, Jáki út 35.</w:t>
            </w:r>
          </w:p>
        </w:tc>
      </w:tr>
      <w:tr w:rsidR="00FB4865" w:rsidRPr="00C406DE" w14:paraId="3557070E" w14:textId="77777777" w:rsidTr="007064CB">
        <w:tc>
          <w:tcPr>
            <w:tcW w:w="288" w:type="pct"/>
            <w:vAlign w:val="center"/>
          </w:tcPr>
          <w:p w14:paraId="27D6CDE9" w14:textId="77777777" w:rsidR="00FB4865" w:rsidRPr="00C406DE" w:rsidRDefault="00FB4865" w:rsidP="007064C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3</w:t>
            </w:r>
          </w:p>
        </w:tc>
        <w:tc>
          <w:tcPr>
            <w:tcW w:w="2280" w:type="pct"/>
          </w:tcPr>
          <w:p w14:paraId="76A61CD0" w14:textId="77777777" w:rsidR="00FB4865" w:rsidRPr="00C406DE" w:rsidRDefault="00FB4865" w:rsidP="007064C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proofErr w:type="spellStart"/>
            <w:r w:rsidRPr="00C406DE">
              <w:rPr>
                <w:rFonts w:asciiTheme="majorHAnsi" w:hAnsiTheme="majorHAnsi"/>
              </w:rPr>
              <w:t>Kámoni</w:t>
            </w:r>
            <w:proofErr w:type="spellEnd"/>
            <w:r w:rsidRPr="00C406DE">
              <w:rPr>
                <w:rFonts w:asciiTheme="majorHAnsi" w:hAnsiTheme="majorHAnsi"/>
              </w:rPr>
              <w:t xml:space="preserve"> fiókkönyvtár</w:t>
            </w:r>
          </w:p>
        </w:tc>
        <w:tc>
          <w:tcPr>
            <w:tcW w:w="2432" w:type="pct"/>
          </w:tcPr>
          <w:p w14:paraId="5DAC481A" w14:textId="77777777" w:rsidR="00FB4865" w:rsidRPr="00C406DE" w:rsidRDefault="00FB4865" w:rsidP="007064C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9700 Szent Imre herceg út 84/B.</w:t>
            </w:r>
          </w:p>
        </w:tc>
      </w:tr>
      <w:tr w:rsidR="00FB4865" w:rsidRPr="00C406DE" w14:paraId="035A34C1" w14:textId="77777777" w:rsidTr="007064CB">
        <w:tc>
          <w:tcPr>
            <w:tcW w:w="288" w:type="pct"/>
            <w:vAlign w:val="center"/>
          </w:tcPr>
          <w:p w14:paraId="66B6765B" w14:textId="77777777" w:rsidR="00FB4865" w:rsidRPr="00C406DE" w:rsidRDefault="00FB4865" w:rsidP="007064C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4</w:t>
            </w:r>
          </w:p>
        </w:tc>
        <w:tc>
          <w:tcPr>
            <w:tcW w:w="2280" w:type="pct"/>
          </w:tcPr>
          <w:p w14:paraId="00E76BD6" w14:textId="77777777" w:rsidR="00FB4865" w:rsidRPr="00C406DE" w:rsidRDefault="00FB4865" w:rsidP="007064C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Szentkirályi fiókkönyvtár</w:t>
            </w:r>
          </w:p>
        </w:tc>
        <w:tc>
          <w:tcPr>
            <w:tcW w:w="2432" w:type="pct"/>
          </w:tcPr>
          <w:p w14:paraId="49209E00" w14:textId="7574CAB2" w:rsidR="00FB4865" w:rsidRPr="00C406DE" w:rsidRDefault="00FB4865" w:rsidP="007064C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9700 Szombathely, Szent István király utca 1</w:t>
            </w:r>
            <w:r>
              <w:rPr>
                <w:rFonts w:asciiTheme="majorHAnsi" w:hAnsiTheme="majorHAnsi"/>
              </w:rPr>
              <w:t>04</w:t>
            </w:r>
            <w:r w:rsidRPr="00C406DE">
              <w:rPr>
                <w:rFonts w:asciiTheme="majorHAnsi" w:hAnsiTheme="majorHAnsi"/>
              </w:rPr>
              <w:t>.</w:t>
            </w:r>
          </w:p>
        </w:tc>
      </w:tr>
    </w:tbl>
    <w:p w14:paraId="36A68B62" w14:textId="77777777" w:rsidR="00FB4865" w:rsidRPr="00C406DE" w:rsidRDefault="00FB4865" w:rsidP="00FB4865">
      <w:pPr>
        <w:tabs>
          <w:tab w:val="left" w:leader="dot" w:pos="9072"/>
        </w:tabs>
        <w:spacing w:before="720" w:after="480"/>
        <w:ind w:right="-143"/>
        <w:rPr>
          <w:rFonts w:asciiTheme="majorHAnsi" w:eastAsia="Times New Roman" w:hAnsiTheme="majorHAnsi" w:cs="Times New Roman"/>
          <w:b/>
          <w:lang w:eastAsia="hu-HU"/>
        </w:rPr>
      </w:pPr>
    </w:p>
    <w:p w14:paraId="2E3DFC14" w14:textId="77777777" w:rsidR="00FB4865" w:rsidRPr="00C406DE" w:rsidRDefault="00FB4865" w:rsidP="00FB4865">
      <w:pPr>
        <w:tabs>
          <w:tab w:val="left" w:leader="dot" w:pos="9072"/>
        </w:tabs>
        <w:spacing w:before="720" w:after="480"/>
        <w:ind w:right="-143"/>
        <w:rPr>
          <w:rFonts w:asciiTheme="majorHAnsi" w:eastAsia="Times New Roman" w:hAnsiTheme="majorHAnsi" w:cs="Times New Roman"/>
          <w:b/>
          <w:lang w:eastAsia="hu-HU"/>
        </w:rPr>
      </w:pPr>
    </w:p>
    <w:p w14:paraId="1AFC5E10" w14:textId="77777777" w:rsidR="00FB4865" w:rsidRPr="00C406DE" w:rsidRDefault="00FB4865" w:rsidP="00FB4865">
      <w:pPr>
        <w:tabs>
          <w:tab w:val="left" w:leader="dot" w:pos="9072"/>
        </w:tabs>
        <w:spacing w:before="720" w:after="480"/>
        <w:ind w:right="-143"/>
        <w:rPr>
          <w:rFonts w:asciiTheme="majorHAnsi" w:eastAsia="Times New Roman" w:hAnsiTheme="majorHAnsi" w:cs="Times New Roman"/>
          <w:b/>
          <w:lang w:eastAsia="hu-HU"/>
        </w:rPr>
      </w:pPr>
    </w:p>
    <w:p w14:paraId="5EB15AA3" w14:textId="77777777" w:rsidR="00FB4865" w:rsidRPr="00C406DE" w:rsidRDefault="00FB4865" w:rsidP="00FB4865">
      <w:pPr>
        <w:numPr>
          <w:ilvl w:val="0"/>
          <w:numId w:val="4"/>
        </w:numPr>
        <w:tabs>
          <w:tab w:val="left" w:leader="dot" w:pos="9072"/>
        </w:tabs>
        <w:spacing w:before="720" w:after="480"/>
        <w:ind w:right="-143"/>
        <w:jc w:val="center"/>
        <w:rPr>
          <w:rFonts w:asciiTheme="majorHAnsi" w:eastAsia="Calibri" w:hAnsiTheme="majorHAnsi" w:cs="Times New Roman"/>
          <w:b/>
          <w:bCs/>
          <w:sz w:val="28"/>
          <w:szCs w:val="28"/>
        </w:rPr>
      </w:pPr>
      <w:r w:rsidRPr="00C406DE">
        <w:rPr>
          <w:rFonts w:asciiTheme="majorHAnsi" w:eastAsia="Calibri" w:hAnsiTheme="majorHAnsi" w:cs="Times New Roman"/>
          <w:b/>
          <w:bCs/>
          <w:sz w:val="28"/>
          <w:szCs w:val="28"/>
        </w:rPr>
        <w:lastRenderedPageBreak/>
        <w:t>A költségvetési szerv</w:t>
      </w:r>
      <w:r w:rsidRPr="00C406DE">
        <w:rPr>
          <w:rFonts w:asciiTheme="majorHAnsi" w:eastAsia="Calibri" w:hAnsiTheme="majorHAnsi" w:cs="Times New Roman"/>
          <w:b/>
          <w:bCs/>
          <w:sz w:val="28"/>
          <w:szCs w:val="28"/>
        </w:rPr>
        <w:br/>
        <w:t>alapításával és megszűnésével összefüggő rendelkezések</w:t>
      </w:r>
    </w:p>
    <w:p w14:paraId="54EEFC5A" w14:textId="77777777" w:rsidR="00FB4865" w:rsidRPr="00C406DE" w:rsidRDefault="00FB4865" w:rsidP="00FB4865">
      <w:pPr>
        <w:numPr>
          <w:ilvl w:val="1"/>
          <w:numId w:val="4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jc w:val="both"/>
        <w:rPr>
          <w:rFonts w:asciiTheme="majorHAnsi" w:eastAsia="Calibri" w:hAnsiTheme="majorHAnsi" w:cs="Times New Roman"/>
          <w:bCs/>
        </w:rPr>
      </w:pPr>
      <w:r w:rsidRPr="00C406DE">
        <w:rPr>
          <w:rFonts w:asciiTheme="majorHAnsi" w:eastAsia="Calibri" w:hAnsiTheme="majorHAnsi" w:cs="Times New Roman"/>
          <w:bCs/>
        </w:rPr>
        <w:t>A költségvetési szerv alapításának dátuma: 1979.11.01.</w:t>
      </w:r>
    </w:p>
    <w:p w14:paraId="6F53DA11" w14:textId="77777777" w:rsidR="00FB4865" w:rsidRPr="00C406DE" w:rsidRDefault="00FB4865" w:rsidP="00FB4865">
      <w:pPr>
        <w:numPr>
          <w:ilvl w:val="1"/>
          <w:numId w:val="4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jc w:val="both"/>
        <w:rPr>
          <w:rFonts w:asciiTheme="majorHAnsi" w:eastAsia="Calibri" w:hAnsiTheme="majorHAnsi" w:cs="Times New Roman"/>
          <w:bCs/>
        </w:rPr>
      </w:pPr>
      <w:r w:rsidRPr="00C406DE">
        <w:rPr>
          <w:rFonts w:asciiTheme="majorHAnsi" w:eastAsia="Calibri" w:hAnsiTheme="majorHAnsi" w:cs="Times New Roman"/>
          <w:bCs/>
        </w:rPr>
        <w:t>A költségvetési szerv alapítására, átalakítására, megszüntetésére jogosult szerv</w:t>
      </w:r>
    </w:p>
    <w:p w14:paraId="7EE1A20D" w14:textId="77777777" w:rsidR="00FB4865" w:rsidRPr="00C406DE" w:rsidRDefault="00FB4865" w:rsidP="00FB4865">
      <w:pPr>
        <w:numPr>
          <w:ilvl w:val="2"/>
          <w:numId w:val="4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Theme="majorHAnsi" w:eastAsia="Calibri" w:hAnsiTheme="majorHAnsi" w:cs="Times New Roman"/>
          <w:bCs/>
        </w:rPr>
      </w:pPr>
      <w:r w:rsidRPr="00C406DE">
        <w:rPr>
          <w:rFonts w:asciiTheme="majorHAnsi" w:eastAsia="Calibri" w:hAnsiTheme="majorHAnsi" w:cs="Times New Roman"/>
          <w:bCs/>
        </w:rPr>
        <w:t>megnevezése: Szombathely Megyei Jogú Város Önkormányzata</w:t>
      </w:r>
    </w:p>
    <w:p w14:paraId="3112D1DF" w14:textId="77777777" w:rsidR="00FB4865" w:rsidRPr="00C406DE" w:rsidRDefault="00FB4865" w:rsidP="00FB4865">
      <w:pPr>
        <w:numPr>
          <w:ilvl w:val="2"/>
          <w:numId w:val="4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Theme="majorHAnsi" w:eastAsia="Calibri" w:hAnsiTheme="majorHAnsi" w:cs="Times New Roman"/>
          <w:bCs/>
        </w:rPr>
      </w:pPr>
      <w:r w:rsidRPr="00C406DE">
        <w:rPr>
          <w:rFonts w:asciiTheme="majorHAnsi" w:eastAsia="Calibri" w:hAnsiTheme="majorHAnsi" w:cs="Times New Roman"/>
          <w:bCs/>
        </w:rPr>
        <w:t>székhelye: 9700 Szombathely, Kossuth Lajos utca 1-3.</w:t>
      </w:r>
    </w:p>
    <w:p w14:paraId="3A0A294F" w14:textId="77777777" w:rsidR="00FB4865" w:rsidRPr="00C406DE" w:rsidRDefault="00FB4865" w:rsidP="00FB4865">
      <w:pPr>
        <w:numPr>
          <w:ilvl w:val="1"/>
          <w:numId w:val="4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jc w:val="both"/>
        <w:rPr>
          <w:rFonts w:asciiTheme="majorHAnsi" w:eastAsia="Calibri" w:hAnsiTheme="majorHAnsi" w:cs="Times New Roman"/>
          <w:bCs/>
        </w:rPr>
      </w:pPr>
      <w:r w:rsidRPr="00C406DE">
        <w:rPr>
          <w:rFonts w:asciiTheme="majorHAnsi" w:eastAsia="Calibri" w:hAnsiTheme="majorHAnsi" w:cs="Times New Roman"/>
          <w:bCs/>
        </w:rPr>
        <w:t>A költségvetési szerv jogelőd költségvetési szervének megnevezése:</w:t>
      </w:r>
    </w:p>
    <w:p w14:paraId="32DF989D" w14:textId="77777777" w:rsidR="00FB4865" w:rsidRPr="00C406DE" w:rsidRDefault="00FB4865" w:rsidP="00FB4865">
      <w:pPr>
        <w:tabs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ind w:left="567" w:right="-1"/>
        <w:jc w:val="both"/>
        <w:rPr>
          <w:rFonts w:asciiTheme="majorHAnsi" w:eastAsia="Calibri" w:hAnsiTheme="majorHAnsi" w:cs="Times New Roman"/>
          <w:bCs/>
        </w:rPr>
      </w:pPr>
    </w:p>
    <w:tbl>
      <w:tblPr>
        <w:tblStyle w:val="Rcsostblzat"/>
        <w:tblW w:w="5003" w:type="pct"/>
        <w:tblInd w:w="-5" w:type="dxa"/>
        <w:tblLook w:val="04A0" w:firstRow="1" w:lastRow="0" w:firstColumn="1" w:lastColumn="0" w:noHBand="0" w:noVBand="1"/>
      </w:tblPr>
      <w:tblGrid>
        <w:gridCol w:w="402"/>
        <w:gridCol w:w="3687"/>
        <w:gridCol w:w="6373"/>
      </w:tblGrid>
      <w:tr w:rsidR="00FB4865" w:rsidRPr="00C406DE" w14:paraId="140A687E" w14:textId="77777777" w:rsidTr="007064CB">
        <w:tc>
          <w:tcPr>
            <w:tcW w:w="192" w:type="pct"/>
            <w:vAlign w:val="center"/>
          </w:tcPr>
          <w:p w14:paraId="46EE7B81" w14:textId="77777777" w:rsidR="00FB4865" w:rsidRPr="00C406DE" w:rsidRDefault="00FB4865" w:rsidP="007064CB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62" w:type="pct"/>
          </w:tcPr>
          <w:p w14:paraId="4604CDBE" w14:textId="77777777" w:rsidR="00FB4865" w:rsidRPr="00C406DE" w:rsidRDefault="00FB4865" w:rsidP="007064CB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megnevezése</w:t>
            </w:r>
          </w:p>
        </w:tc>
        <w:tc>
          <w:tcPr>
            <w:tcW w:w="3045" w:type="pct"/>
          </w:tcPr>
          <w:p w14:paraId="4155CF9C" w14:textId="77777777" w:rsidR="00FB4865" w:rsidRPr="00C406DE" w:rsidRDefault="00FB4865" w:rsidP="007064CB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székhelye</w:t>
            </w:r>
          </w:p>
        </w:tc>
      </w:tr>
      <w:tr w:rsidR="00FB4865" w:rsidRPr="00C406DE" w14:paraId="2CB4CDAB" w14:textId="77777777" w:rsidTr="007064CB">
        <w:tc>
          <w:tcPr>
            <w:tcW w:w="192" w:type="pct"/>
            <w:vAlign w:val="center"/>
          </w:tcPr>
          <w:p w14:paraId="6E5774ED" w14:textId="77777777" w:rsidR="00FB4865" w:rsidRPr="00C406DE" w:rsidRDefault="00FB4865" w:rsidP="007064C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1</w:t>
            </w:r>
          </w:p>
        </w:tc>
        <w:tc>
          <w:tcPr>
            <w:tcW w:w="1762" w:type="pct"/>
          </w:tcPr>
          <w:p w14:paraId="2C2D890E" w14:textId="77777777" w:rsidR="00FB4865" w:rsidRPr="00C406DE" w:rsidRDefault="00FB4865" w:rsidP="007064C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„Életünk” Szerkesztősége</w:t>
            </w:r>
          </w:p>
        </w:tc>
        <w:tc>
          <w:tcPr>
            <w:tcW w:w="3045" w:type="pct"/>
          </w:tcPr>
          <w:p w14:paraId="69EFB9B9" w14:textId="77777777" w:rsidR="00FB4865" w:rsidRPr="00C406DE" w:rsidRDefault="00FB4865" w:rsidP="007064C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9700 Szombathely, Dr. Antall József tér 1.</w:t>
            </w:r>
          </w:p>
        </w:tc>
      </w:tr>
      <w:tr w:rsidR="00FB4865" w:rsidRPr="00C406DE" w14:paraId="5B3E030A" w14:textId="77777777" w:rsidTr="007064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45" w:type="pct"/>
        </w:trPr>
        <w:tc>
          <w:tcPr>
            <w:tcW w:w="192" w:type="pct"/>
            <w:vAlign w:val="center"/>
          </w:tcPr>
          <w:p w14:paraId="2F42DC55" w14:textId="77777777" w:rsidR="00FB4865" w:rsidRPr="00C406DE" w:rsidRDefault="00FB4865" w:rsidP="007064C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62" w:type="pct"/>
          </w:tcPr>
          <w:p w14:paraId="330B8019" w14:textId="77777777" w:rsidR="00FB4865" w:rsidRPr="00C406DE" w:rsidRDefault="00FB4865" w:rsidP="007064C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</w:tr>
    </w:tbl>
    <w:p w14:paraId="75078D2B" w14:textId="77777777" w:rsidR="00FB4865" w:rsidRPr="00C406DE" w:rsidRDefault="00FB4865" w:rsidP="00FB4865">
      <w:pPr>
        <w:numPr>
          <w:ilvl w:val="0"/>
          <w:numId w:val="4"/>
        </w:numPr>
        <w:tabs>
          <w:tab w:val="left" w:leader="dot" w:pos="9072"/>
        </w:tabs>
        <w:spacing w:before="720" w:after="480"/>
        <w:ind w:left="357" w:right="-142" w:hanging="357"/>
        <w:jc w:val="center"/>
        <w:rPr>
          <w:rFonts w:asciiTheme="majorHAnsi" w:eastAsia="Calibri" w:hAnsiTheme="majorHAnsi" w:cs="Times New Roman"/>
          <w:b/>
          <w:bCs/>
          <w:sz w:val="28"/>
          <w:szCs w:val="28"/>
        </w:rPr>
      </w:pPr>
      <w:r w:rsidRPr="00C406DE">
        <w:rPr>
          <w:rFonts w:asciiTheme="majorHAnsi" w:eastAsia="Calibri" w:hAnsiTheme="majorHAnsi" w:cs="Times New Roman"/>
          <w:b/>
          <w:bCs/>
          <w:sz w:val="28"/>
          <w:szCs w:val="28"/>
        </w:rPr>
        <w:t>A költségvetési szerv irányítása, felügyelete</w:t>
      </w:r>
    </w:p>
    <w:p w14:paraId="3DBF9219" w14:textId="77777777" w:rsidR="00FB4865" w:rsidRPr="00C406DE" w:rsidRDefault="00FB4865" w:rsidP="00FB4865">
      <w:pPr>
        <w:numPr>
          <w:ilvl w:val="1"/>
          <w:numId w:val="4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jc w:val="both"/>
        <w:rPr>
          <w:rFonts w:asciiTheme="majorHAnsi" w:eastAsia="Calibri" w:hAnsiTheme="majorHAnsi" w:cs="Times New Roman"/>
          <w:bCs/>
        </w:rPr>
      </w:pPr>
      <w:r w:rsidRPr="00C406DE">
        <w:rPr>
          <w:rFonts w:asciiTheme="majorHAnsi" w:eastAsia="Calibri" w:hAnsiTheme="majorHAnsi" w:cs="Times New Roman"/>
          <w:bCs/>
        </w:rPr>
        <w:t>A költségvetési szerv irányító szervének</w:t>
      </w:r>
    </w:p>
    <w:p w14:paraId="79549D13" w14:textId="77777777" w:rsidR="00FB4865" w:rsidRPr="00C406DE" w:rsidRDefault="00FB4865" w:rsidP="00FB4865">
      <w:pPr>
        <w:numPr>
          <w:ilvl w:val="2"/>
          <w:numId w:val="4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jc w:val="both"/>
        <w:rPr>
          <w:rFonts w:asciiTheme="majorHAnsi" w:eastAsia="Calibri" w:hAnsiTheme="majorHAnsi" w:cs="Times New Roman"/>
          <w:bCs/>
        </w:rPr>
      </w:pPr>
      <w:r w:rsidRPr="00C406DE">
        <w:rPr>
          <w:rFonts w:asciiTheme="majorHAnsi" w:eastAsia="Calibri" w:hAnsiTheme="majorHAnsi" w:cs="Times New Roman"/>
          <w:bCs/>
        </w:rPr>
        <w:t>megnevezése: Szombathely Megyei Jogú Város Közgyűlése</w:t>
      </w:r>
    </w:p>
    <w:p w14:paraId="3E1AD37E" w14:textId="77777777" w:rsidR="00FB4865" w:rsidRPr="00C406DE" w:rsidRDefault="00FB4865" w:rsidP="00FB4865">
      <w:pPr>
        <w:numPr>
          <w:ilvl w:val="2"/>
          <w:numId w:val="4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jc w:val="both"/>
        <w:rPr>
          <w:rFonts w:asciiTheme="majorHAnsi" w:eastAsia="Calibri" w:hAnsiTheme="majorHAnsi" w:cs="Times New Roman"/>
          <w:bCs/>
        </w:rPr>
      </w:pPr>
      <w:r w:rsidRPr="00C406DE">
        <w:rPr>
          <w:rFonts w:asciiTheme="majorHAnsi" w:eastAsia="Calibri" w:hAnsiTheme="majorHAnsi" w:cs="Times New Roman"/>
          <w:bCs/>
        </w:rPr>
        <w:t>székhelye: 9700 Szombathely, Kossuth Lajos utca 1-3.</w:t>
      </w:r>
    </w:p>
    <w:p w14:paraId="263070B3" w14:textId="77777777" w:rsidR="00FB4865" w:rsidRPr="00C406DE" w:rsidRDefault="00FB4865" w:rsidP="00FB4865">
      <w:pPr>
        <w:numPr>
          <w:ilvl w:val="1"/>
          <w:numId w:val="4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Theme="majorHAnsi" w:eastAsia="Calibri" w:hAnsiTheme="majorHAnsi" w:cs="Times New Roman"/>
          <w:bCs/>
        </w:rPr>
      </w:pPr>
      <w:r w:rsidRPr="00C406DE">
        <w:rPr>
          <w:rFonts w:asciiTheme="majorHAnsi" w:eastAsia="Calibri" w:hAnsiTheme="majorHAnsi" w:cs="Times New Roman"/>
          <w:bCs/>
        </w:rPr>
        <w:t>A költségvetési szerv fenntartójának</w:t>
      </w:r>
    </w:p>
    <w:p w14:paraId="2B605A65" w14:textId="77777777" w:rsidR="00FB4865" w:rsidRPr="00C406DE" w:rsidRDefault="00FB4865" w:rsidP="00FB4865">
      <w:pPr>
        <w:numPr>
          <w:ilvl w:val="2"/>
          <w:numId w:val="4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jc w:val="both"/>
        <w:rPr>
          <w:rFonts w:asciiTheme="majorHAnsi" w:eastAsia="Calibri" w:hAnsiTheme="majorHAnsi" w:cs="Times New Roman"/>
          <w:bCs/>
        </w:rPr>
      </w:pPr>
      <w:r w:rsidRPr="00C406DE">
        <w:rPr>
          <w:rFonts w:asciiTheme="majorHAnsi" w:eastAsia="Calibri" w:hAnsiTheme="majorHAnsi" w:cs="Times New Roman"/>
          <w:bCs/>
        </w:rPr>
        <w:t xml:space="preserve"> megnevezése: Szombathely Megyei Jogú Város Önkormányzata</w:t>
      </w:r>
    </w:p>
    <w:p w14:paraId="2A78A697" w14:textId="77777777" w:rsidR="00FB4865" w:rsidRPr="00C406DE" w:rsidRDefault="00FB4865" w:rsidP="00FB4865">
      <w:pPr>
        <w:numPr>
          <w:ilvl w:val="2"/>
          <w:numId w:val="4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jc w:val="both"/>
        <w:rPr>
          <w:rFonts w:asciiTheme="majorHAnsi" w:eastAsia="Calibri" w:hAnsiTheme="majorHAnsi" w:cs="Times New Roman"/>
          <w:bCs/>
        </w:rPr>
      </w:pPr>
      <w:r w:rsidRPr="00C406DE">
        <w:rPr>
          <w:rFonts w:asciiTheme="majorHAnsi" w:eastAsia="Calibri" w:hAnsiTheme="majorHAnsi" w:cs="Times New Roman"/>
          <w:bCs/>
        </w:rPr>
        <w:t>székhelye: 9700 Szombathely, Kossuth Lajos utca 1-3.</w:t>
      </w:r>
    </w:p>
    <w:p w14:paraId="719BB6C9" w14:textId="77777777" w:rsidR="00FB4865" w:rsidRPr="00C406DE" w:rsidRDefault="00FB4865" w:rsidP="00FB4865">
      <w:pPr>
        <w:tabs>
          <w:tab w:val="left" w:leader="dot" w:pos="9072"/>
          <w:tab w:val="left" w:leader="dot" w:pos="9781"/>
          <w:tab w:val="left" w:leader="dot" w:pos="16443"/>
        </w:tabs>
        <w:spacing w:before="80" w:after="200" w:line="276" w:lineRule="auto"/>
        <w:ind w:left="1224" w:right="-143"/>
        <w:jc w:val="both"/>
        <w:rPr>
          <w:rFonts w:asciiTheme="majorHAnsi" w:eastAsia="Calibri" w:hAnsiTheme="majorHAnsi" w:cs="Times New Roman"/>
          <w:bCs/>
        </w:rPr>
      </w:pPr>
    </w:p>
    <w:p w14:paraId="7DC0253E" w14:textId="77777777" w:rsidR="00FB4865" w:rsidRPr="00C406DE" w:rsidRDefault="00FB4865" w:rsidP="00FB4865">
      <w:pPr>
        <w:numPr>
          <w:ilvl w:val="0"/>
          <w:numId w:val="4"/>
        </w:numPr>
        <w:tabs>
          <w:tab w:val="left" w:leader="dot" w:pos="9072"/>
        </w:tabs>
        <w:spacing w:before="720" w:after="480"/>
        <w:ind w:right="-143"/>
        <w:jc w:val="center"/>
        <w:rPr>
          <w:rFonts w:asciiTheme="majorHAnsi" w:eastAsia="Calibri" w:hAnsiTheme="majorHAnsi" w:cs="Times New Roman"/>
          <w:b/>
          <w:bCs/>
          <w:sz w:val="28"/>
          <w:szCs w:val="28"/>
        </w:rPr>
      </w:pPr>
      <w:r w:rsidRPr="00C406DE">
        <w:rPr>
          <w:rFonts w:asciiTheme="majorHAnsi" w:eastAsia="Calibri" w:hAnsiTheme="majorHAnsi" w:cs="Times New Roman"/>
          <w:b/>
          <w:bCs/>
          <w:sz w:val="28"/>
          <w:szCs w:val="28"/>
        </w:rPr>
        <w:t>A költségvetési szerv tevékenysége</w:t>
      </w:r>
    </w:p>
    <w:p w14:paraId="4F61AED6" w14:textId="77777777" w:rsidR="00FB4865" w:rsidRPr="00C406DE" w:rsidRDefault="00FB4865" w:rsidP="00FB4865">
      <w:pPr>
        <w:numPr>
          <w:ilvl w:val="1"/>
          <w:numId w:val="4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jc w:val="both"/>
        <w:rPr>
          <w:rFonts w:asciiTheme="majorHAnsi" w:eastAsia="Calibri" w:hAnsiTheme="majorHAnsi" w:cs="Times New Roman"/>
          <w:bCs/>
        </w:rPr>
      </w:pPr>
      <w:r w:rsidRPr="00C406DE">
        <w:rPr>
          <w:rFonts w:asciiTheme="majorHAnsi" w:eastAsia="Calibri" w:hAnsiTheme="majorHAnsi" w:cs="Times New Roman"/>
          <w:bCs/>
        </w:rPr>
        <w:t xml:space="preserve">A költségvetési szerv közfeladata: </w:t>
      </w:r>
    </w:p>
    <w:p w14:paraId="717D368F" w14:textId="77777777" w:rsidR="00FB4865" w:rsidRPr="00C406DE" w:rsidRDefault="00FB4865" w:rsidP="00FB4865">
      <w:pPr>
        <w:tabs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ind w:left="284" w:right="-285"/>
        <w:jc w:val="both"/>
        <w:rPr>
          <w:rFonts w:asciiTheme="majorHAnsi" w:eastAsia="Calibri" w:hAnsiTheme="majorHAnsi" w:cs="Times New Roman"/>
          <w:bCs/>
        </w:rPr>
      </w:pPr>
      <w:r w:rsidRPr="00C406DE">
        <w:rPr>
          <w:rFonts w:asciiTheme="majorHAnsi" w:eastAsia="Calibri" w:hAnsiTheme="majorHAnsi" w:cs="Times New Roman"/>
          <w:bCs/>
        </w:rPr>
        <w:t xml:space="preserve">A muzeális intézményekről, a nyilvános könyvtári ellátásról és a közművelődésről szóló 1997. évi CXL. törvény (a továbbiakban: </w:t>
      </w:r>
      <w:proofErr w:type="spellStart"/>
      <w:r w:rsidRPr="00C406DE">
        <w:rPr>
          <w:rFonts w:asciiTheme="majorHAnsi" w:eastAsia="Calibri" w:hAnsiTheme="majorHAnsi" w:cs="Times New Roman"/>
          <w:bCs/>
          <w:color w:val="000000" w:themeColor="text1"/>
        </w:rPr>
        <w:t>Kultv</w:t>
      </w:r>
      <w:proofErr w:type="spellEnd"/>
      <w:r w:rsidRPr="00C406DE">
        <w:rPr>
          <w:rFonts w:asciiTheme="majorHAnsi" w:eastAsia="Calibri" w:hAnsiTheme="majorHAnsi" w:cs="Times New Roman"/>
          <w:bCs/>
          <w:color w:val="000000" w:themeColor="text1"/>
        </w:rPr>
        <w:t>.</w:t>
      </w:r>
      <w:r w:rsidRPr="00C406DE">
        <w:rPr>
          <w:rFonts w:asciiTheme="majorHAnsi" w:eastAsia="Calibri" w:hAnsiTheme="majorHAnsi" w:cs="Times New Roman"/>
          <w:bCs/>
        </w:rPr>
        <w:t>) 55.§ (1) bekezdése, valamint 64-66 §-a alapján nyilvános könyvtári ellátás biztosítása, továbbá a vármegyei könyvtári feladatok ellátása. A költségvetési szerv az Országos Dokumentum-ellátási rendszerről szóló 73/2003. (V.28.) Korm. rendelet (a továbbiakban: az ODR-</w:t>
      </w:r>
      <w:proofErr w:type="spellStart"/>
      <w:r w:rsidRPr="00C406DE">
        <w:rPr>
          <w:rFonts w:asciiTheme="majorHAnsi" w:eastAsia="Calibri" w:hAnsiTheme="majorHAnsi" w:cs="Times New Roman"/>
          <w:bCs/>
        </w:rPr>
        <w:t>ről</w:t>
      </w:r>
      <w:proofErr w:type="spellEnd"/>
      <w:r w:rsidRPr="00C406DE">
        <w:rPr>
          <w:rFonts w:asciiTheme="majorHAnsi" w:eastAsia="Calibri" w:hAnsiTheme="majorHAnsi" w:cs="Times New Roman"/>
          <w:bCs/>
        </w:rPr>
        <w:t xml:space="preserve"> szóló Korm. rendelet) alapján, az ODR keretében működő szolgáltató vármegyei könyvtár. Megállapodás alapján igénybe vehető szolgáltatásokat nyújt a települési önkormányzatoknak a 39/2013. (V.31.) EMMI rendelet szerint. </w:t>
      </w:r>
    </w:p>
    <w:p w14:paraId="6BA2FE96" w14:textId="77777777" w:rsidR="00FB4865" w:rsidRPr="00C406DE" w:rsidRDefault="00FB4865" w:rsidP="00FB4865">
      <w:pPr>
        <w:numPr>
          <w:ilvl w:val="1"/>
          <w:numId w:val="4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Theme="majorHAnsi" w:eastAsia="Calibri" w:hAnsiTheme="majorHAnsi" w:cs="Times New Roman"/>
          <w:bCs/>
        </w:rPr>
      </w:pPr>
      <w:r w:rsidRPr="00C406DE">
        <w:rPr>
          <w:rFonts w:asciiTheme="majorHAnsi" w:eastAsia="Calibri" w:hAnsiTheme="majorHAnsi" w:cs="Times New Roman"/>
          <w:bCs/>
        </w:rPr>
        <w:t>A költségvetési szerv főtevékenységének államháztartási szakágazati besorolása:</w:t>
      </w:r>
    </w:p>
    <w:p w14:paraId="670DBD65" w14:textId="77777777" w:rsidR="00FB4865" w:rsidRPr="00C406DE" w:rsidRDefault="00FB4865" w:rsidP="00FB4865">
      <w:pPr>
        <w:tabs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ind w:left="567"/>
        <w:jc w:val="both"/>
        <w:rPr>
          <w:rFonts w:asciiTheme="majorHAnsi" w:eastAsia="Calibri" w:hAnsiTheme="majorHAnsi" w:cs="Times New Roman"/>
          <w:bCs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603"/>
        <w:gridCol w:w="2233"/>
        <w:gridCol w:w="7620"/>
      </w:tblGrid>
      <w:tr w:rsidR="00FB4865" w:rsidRPr="00C406DE" w14:paraId="49FD89FC" w14:textId="77777777" w:rsidTr="007064CB">
        <w:tc>
          <w:tcPr>
            <w:tcW w:w="288" w:type="pct"/>
            <w:vAlign w:val="center"/>
          </w:tcPr>
          <w:p w14:paraId="1527C41B" w14:textId="77777777" w:rsidR="00FB4865" w:rsidRPr="00C406DE" w:rsidRDefault="00FB4865" w:rsidP="007064C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319AEF50" w14:textId="77777777" w:rsidR="00FB4865" w:rsidRPr="00C406DE" w:rsidRDefault="00FB4865" w:rsidP="007064C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szakágazat száma</w:t>
            </w:r>
          </w:p>
        </w:tc>
        <w:tc>
          <w:tcPr>
            <w:tcW w:w="3644" w:type="pct"/>
          </w:tcPr>
          <w:p w14:paraId="1FDBB00C" w14:textId="77777777" w:rsidR="00FB4865" w:rsidRPr="00C406DE" w:rsidRDefault="00FB4865" w:rsidP="007064C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szakágazat megnevezése</w:t>
            </w:r>
          </w:p>
        </w:tc>
      </w:tr>
      <w:tr w:rsidR="00FB4865" w:rsidRPr="00C406DE" w14:paraId="7F415242" w14:textId="77777777" w:rsidTr="007064CB">
        <w:tc>
          <w:tcPr>
            <w:tcW w:w="288" w:type="pct"/>
            <w:vAlign w:val="center"/>
          </w:tcPr>
          <w:p w14:paraId="1EA36948" w14:textId="77777777" w:rsidR="00FB4865" w:rsidRPr="00C406DE" w:rsidRDefault="00FB4865" w:rsidP="007064C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lastRenderedPageBreak/>
              <w:t>1</w:t>
            </w:r>
          </w:p>
        </w:tc>
        <w:tc>
          <w:tcPr>
            <w:tcW w:w="1068" w:type="pct"/>
          </w:tcPr>
          <w:p w14:paraId="7E0AB5BC" w14:textId="77777777" w:rsidR="00FB4865" w:rsidRPr="00C406DE" w:rsidRDefault="00FB4865" w:rsidP="007064C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910100</w:t>
            </w:r>
          </w:p>
        </w:tc>
        <w:tc>
          <w:tcPr>
            <w:tcW w:w="3644" w:type="pct"/>
          </w:tcPr>
          <w:p w14:paraId="7BEAF18B" w14:textId="77777777" w:rsidR="00FB4865" w:rsidRPr="00C406DE" w:rsidRDefault="00FB4865" w:rsidP="007064C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Könyvtári, levéltári tevékenység</w:t>
            </w:r>
          </w:p>
        </w:tc>
      </w:tr>
    </w:tbl>
    <w:p w14:paraId="07FDBC6B" w14:textId="77777777" w:rsidR="00FB4865" w:rsidRPr="00C406DE" w:rsidRDefault="00FB4865" w:rsidP="00FB4865">
      <w:pPr>
        <w:numPr>
          <w:ilvl w:val="1"/>
          <w:numId w:val="4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Theme="majorHAnsi" w:eastAsia="Calibri" w:hAnsiTheme="majorHAnsi" w:cs="Times New Roman"/>
          <w:bCs/>
        </w:rPr>
      </w:pPr>
      <w:r w:rsidRPr="00C406DE">
        <w:rPr>
          <w:rFonts w:asciiTheme="majorHAnsi" w:eastAsia="Calibri" w:hAnsiTheme="majorHAnsi" w:cs="Times New Roman"/>
          <w:bCs/>
        </w:rPr>
        <w:t>A költségvetési szerv alaptevékenysége:</w:t>
      </w:r>
    </w:p>
    <w:p w14:paraId="2C3213E3" w14:textId="77777777" w:rsidR="00FB4865" w:rsidRPr="00C406DE" w:rsidRDefault="00FB4865" w:rsidP="00FB4865">
      <w:pPr>
        <w:tabs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ind w:left="567"/>
        <w:jc w:val="both"/>
        <w:rPr>
          <w:rFonts w:asciiTheme="majorHAnsi" w:eastAsia="Calibri" w:hAnsiTheme="majorHAnsi" w:cs="Times New Roman"/>
          <w:bCs/>
        </w:rPr>
      </w:pPr>
      <w:r w:rsidRPr="00C406DE">
        <w:rPr>
          <w:rFonts w:asciiTheme="majorHAnsi" w:eastAsia="Calibri" w:hAnsiTheme="majorHAnsi" w:cs="Arial"/>
          <w:bCs/>
          <w:u w:val="single"/>
        </w:rPr>
        <w:t xml:space="preserve"> Települési/városi és vármegyei nyilvános könyvtári ellátás nyújtása tekintetében:</w:t>
      </w:r>
    </w:p>
    <w:p w14:paraId="1831BC17" w14:textId="77777777" w:rsidR="00FB4865" w:rsidRPr="00C406DE" w:rsidRDefault="00FB4865" w:rsidP="00FB4865">
      <w:pPr>
        <w:spacing w:after="120"/>
        <w:ind w:left="360"/>
        <w:rPr>
          <w:rFonts w:asciiTheme="majorHAnsi" w:eastAsia="Times New Roman" w:hAnsiTheme="majorHAnsi" w:cs="Arial"/>
          <w:b/>
          <w:bCs/>
          <w:i/>
          <w:iCs/>
          <w:lang w:eastAsia="hu-HU"/>
        </w:rPr>
      </w:pPr>
    </w:p>
    <w:p w14:paraId="470982EA" w14:textId="77777777" w:rsidR="00FB4865" w:rsidRPr="00C406DE" w:rsidRDefault="00FB4865" w:rsidP="00FB4865">
      <w:pPr>
        <w:spacing w:after="120"/>
        <w:ind w:left="360"/>
        <w:rPr>
          <w:rFonts w:asciiTheme="majorHAnsi" w:eastAsia="Times New Roman" w:hAnsiTheme="majorHAnsi" w:cs="Arial"/>
          <w:b/>
          <w:i/>
          <w:iCs/>
          <w:lang w:eastAsia="hu-HU"/>
        </w:rPr>
      </w:pPr>
      <w:r w:rsidRPr="00C406DE">
        <w:rPr>
          <w:rFonts w:asciiTheme="majorHAnsi" w:eastAsia="Times New Roman" w:hAnsiTheme="majorHAnsi" w:cs="Arial"/>
          <w:lang w:eastAsia="hu-HU"/>
        </w:rPr>
        <w:t>A központi könyvtár fiókhálózatával együtt teljes körű (alap- és felsőszintű) települési könyvtári ellátást nyújt, általános gyűjtőkörű gyűjteményszervezéssel és a helyi/térségi igényekhez igazodó differenciált – dokumentum és információs – szolgáltatásokkal.</w:t>
      </w:r>
    </w:p>
    <w:p w14:paraId="52F02C90" w14:textId="77777777" w:rsidR="00FB4865" w:rsidRPr="00C406DE" w:rsidRDefault="00FB4865" w:rsidP="00FB4865">
      <w:pPr>
        <w:spacing w:after="120"/>
        <w:ind w:firstLine="284"/>
        <w:rPr>
          <w:rFonts w:asciiTheme="majorHAnsi" w:eastAsia="Times New Roman" w:hAnsiTheme="majorHAnsi" w:cs="Arial"/>
          <w:b/>
          <w:i/>
          <w:iCs/>
          <w:lang w:eastAsia="hu-HU"/>
        </w:rPr>
      </w:pPr>
      <w:r w:rsidRPr="00C406DE">
        <w:rPr>
          <w:rFonts w:asciiTheme="majorHAnsi" w:eastAsia="Times New Roman" w:hAnsiTheme="majorHAnsi" w:cs="Arial"/>
          <w:lang w:eastAsia="hu-HU"/>
        </w:rPr>
        <w:t xml:space="preserve"> Helyi köteles-példányok megőrző helye és Vas vármegyei archív könyvtár</w:t>
      </w:r>
    </w:p>
    <w:p w14:paraId="62EA7D2E" w14:textId="77777777" w:rsidR="00FB4865" w:rsidRPr="00C406DE" w:rsidRDefault="00FB4865" w:rsidP="00FB4865">
      <w:pPr>
        <w:numPr>
          <w:ilvl w:val="12"/>
          <w:numId w:val="4"/>
        </w:numPr>
        <w:autoSpaceDE w:val="0"/>
        <w:autoSpaceDN w:val="0"/>
        <w:jc w:val="both"/>
        <w:rPr>
          <w:rFonts w:asciiTheme="majorHAnsi" w:eastAsia="Times New Roman" w:hAnsiTheme="majorHAnsi" w:cs="Arial"/>
          <w:b/>
          <w:i/>
          <w:iCs/>
          <w:lang w:eastAsia="hu-HU"/>
        </w:rPr>
      </w:pPr>
      <w:r w:rsidRPr="00C406DE">
        <w:rPr>
          <w:rFonts w:asciiTheme="majorHAnsi" w:eastAsia="Times New Roman" w:hAnsiTheme="majorHAnsi" w:cs="Arial"/>
          <w:lang w:eastAsia="hu-HU"/>
        </w:rPr>
        <w:t>Vas vármegyei és Szombathely városi helyismereti és -történeti dokumentációs központ</w:t>
      </w:r>
    </w:p>
    <w:p w14:paraId="58D14AFD" w14:textId="77777777" w:rsidR="00FB4865" w:rsidRPr="00C406DE" w:rsidRDefault="00FB4865" w:rsidP="00FB4865">
      <w:pPr>
        <w:numPr>
          <w:ilvl w:val="12"/>
          <w:numId w:val="4"/>
        </w:numPr>
        <w:autoSpaceDE w:val="0"/>
        <w:autoSpaceDN w:val="0"/>
        <w:rPr>
          <w:rFonts w:asciiTheme="majorHAnsi" w:eastAsia="Times New Roman" w:hAnsiTheme="majorHAnsi" w:cs="Arial"/>
          <w:b/>
          <w:i/>
          <w:iCs/>
          <w:lang w:eastAsia="hu-HU"/>
        </w:rPr>
      </w:pPr>
      <w:r w:rsidRPr="00C406DE">
        <w:rPr>
          <w:rFonts w:asciiTheme="majorHAnsi" w:eastAsia="Times New Roman" w:hAnsiTheme="majorHAnsi" w:cs="Arial"/>
          <w:lang w:eastAsia="hu-HU"/>
        </w:rPr>
        <w:t>Közgyűjteményi kutatóhely (könyvkiadás)</w:t>
      </w:r>
    </w:p>
    <w:p w14:paraId="7036C0B9" w14:textId="77777777" w:rsidR="00FB4865" w:rsidRPr="00C406DE" w:rsidRDefault="00FB4865" w:rsidP="00FB4865">
      <w:pPr>
        <w:spacing w:after="120"/>
        <w:ind w:left="360"/>
        <w:rPr>
          <w:rFonts w:asciiTheme="majorHAnsi" w:eastAsia="Times New Roman" w:hAnsiTheme="majorHAnsi" w:cs="Arial"/>
          <w:b/>
          <w:i/>
          <w:iCs/>
          <w:lang w:eastAsia="hu-HU"/>
        </w:rPr>
      </w:pPr>
      <w:r w:rsidRPr="00C406DE">
        <w:rPr>
          <w:rFonts w:asciiTheme="majorHAnsi" w:eastAsia="Times New Roman" w:hAnsiTheme="majorHAnsi" w:cs="Arial"/>
          <w:lang w:eastAsia="hu-HU"/>
        </w:rPr>
        <w:t xml:space="preserve">   </w:t>
      </w:r>
    </w:p>
    <w:p w14:paraId="7F8C59DC" w14:textId="77777777" w:rsidR="00FB4865" w:rsidRPr="00C406DE" w:rsidRDefault="00FB4865" w:rsidP="00FB4865">
      <w:pPr>
        <w:spacing w:after="120"/>
        <w:ind w:left="360"/>
        <w:rPr>
          <w:rFonts w:asciiTheme="majorHAnsi" w:eastAsia="Times New Roman" w:hAnsiTheme="majorHAnsi" w:cs="Arial"/>
          <w:b/>
          <w:i/>
          <w:iCs/>
          <w:lang w:eastAsia="hu-HU"/>
        </w:rPr>
      </w:pPr>
      <w:r w:rsidRPr="00C406DE">
        <w:rPr>
          <w:rFonts w:asciiTheme="majorHAnsi" w:eastAsia="Times New Roman" w:hAnsiTheme="majorHAnsi" w:cs="Arial"/>
          <w:lang w:eastAsia="hu-HU"/>
        </w:rPr>
        <w:t>A Kult. tv. 66. § alapján a vármegyei hatókörű városi könyvtár a vármegye egész területére vonatkozóan az 55. § (1) bekezdésében és a 65. § (2) bekezdésében foglaltakon túl állami feladatként:</w:t>
      </w:r>
    </w:p>
    <w:p w14:paraId="4660596A" w14:textId="77777777" w:rsidR="00FB4865" w:rsidRPr="00C406DE" w:rsidRDefault="00FB4865" w:rsidP="00FB4865">
      <w:pPr>
        <w:spacing w:after="120"/>
        <w:ind w:left="360"/>
        <w:rPr>
          <w:rFonts w:asciiTheme="majorHAnsi" w:eastAsia="Times New Roman" w:hAnsiTheme="majorHAnsi" w:cs="Arial"/>
          <w:b/>
          <w:i/>
          <w:iCs/>
          <w:lang w:eastAsia="hu-HU"/>
        </w:rPr>
      </w:pPr>
    </w:p>
    <w:p w14:paraId="79530129" w14:textId="77777777" w:rsidR="00FB4865" w:rsidRPr="00C406DE" w:rsidRDefault="00FB4865" w:rsidP="00FB4865">
      <w:pPr>
        <w:spacing w:after="120"/>
        <w:ind w:left="1079" w:hanging="795"/>
        <w:rPr>
          <w:rFonts w:asciiTheme="majorHAnsi" w:eastAsia="Times New Roman" w:hAnsiTheme="majorHAnsi" w:cs="Arial"/>
          <w:b/>
          <w:bCs/>
          <w:i/>
          <w:iCs/>
          <w:lang w:eastAsia="hu-HU"/>
        </w:rPr>
      </w:pPr>
      <w:r w:rsidRPr="00C406DE">
        <w:rPr>
          <w:rFonts w:asciiTheme="majorHAnsi" w:eastAsia="Times New Roman" w:hAnsiTheme="majorHAnsi" w:cs="Arial"/>
          <w:bCs/>
          <w:lang w:eastAsia="hu-HU"/>
        </w:rPr>
        <w:t>4.3</w:t>
      </w:r>
      <w:r w:rsidRPr="00C406DE">
        <w:rPr>
          <w:rFonts w:asciiTheme="majorHAnsi" w:eastAsia="Times New Roman" w:hAnsiTheme="majorHAnsi" w:cs="Arial"/>
          <w:lang w:eastAsia="hu-HU"/>
        </w:rPr>
        <w:t>.</w:t>
      </w:r>
      <w:r w:rsidRPr="00C406DE">
        <w:rPr>
          <w:rFonts w:asciiTheme="majorHAnsi" w:eastAsia="Times New Roman" w:hAnsiTheme="majorHAnsi" w:cs="Arial"/>
          <w:bCs/>
          <w:lang w:eastAsia="hu-HU"/>
        </w:rPr>
        <w:t xml:space="preserve">1. </w:t>
      </w:r>
      <w:r w:rsidRPr="00C406DE">
        <w:rPr>
          <w:rFonts w:asciiTheme="majorHAnsi" w:eastAsia="Times New Roman" w:hAnsiTheme="majorHAnsi" w:cs="Arial"/>
          <w:bCs/>
          <w:lang w:eastAsia="hu-HU"/>
        </w:rPr>
        <w:tab/>
      </w:r>
      <w:r w:rsidRPr="00C406DE">
        <w:rPr>
          <w:rFonts w:asciiTheme="majorHAnsi" w:eastAsia="Times New Roman" w:hAnsiTheme="majorHAnsi" w:cs="Arial"/>
          <w:bCs/>
          <w:lang w:eastAsia="hu-HU"/>
        </w:rPr>
        <w:tab/>
        <w:t>Ellátja a vármegyei kötelespéldányokkal, a digitalizálással, a gyűjteményét feltáró elektronikus katalógus építésével kapcsolatos feladatokat,</w:t>
      </w:r>
    </w:p>
    <w:p w14:paraId="006070F1" w14:textId="77777777" w:rsidR="00FB4865" w:rsidRPr="00C406DE" w:rsidRDefault="00FB4865" w:rsidP="00FB4865">
      <w:pPr>
        <w:spacing w:after="120"/>
        <w:ind w:left="1079" w:hanging="795"/>
        <w:rPr>
          <w:rFonts w:asciiTheme="majorHAnsi" w:eastAsia="Times New Roman" w:hAnsiTheme="majorHAnsi" w:cs="Arial"/>
          <w:b/>
          <w:bCs/>
          <w:i/>
          <w:iCs/>
          <w:lang w:eastAsia="hu-HU"/>
        </w:rPr>
      </w:pPr>
      <w:r w:rsidRPr="00C406DE">
        <w:rPr>
          <w:rFonts w:asciiTheme="majorHAnsi" w:eastAsia="Times New Roman" w:hAnsiTheme="majorHAnsi" w:cs="Arial"/>
          <w:bCs/>
          <w:lang w:eastAsia="hu-HU"/>
        </w:rPr>
        <w:t xml:space="preserve">4.3.2. </w:t>
      </w:r>
      <w:r w:rsidRPr="00C406DE">
        <w:rPr>
          <w:rFonts w:asciiTheme="majorHAnsi" w:eastAsia="Times New Roman" w:hAnsiTheme="majorHAnsi" w:cs="Arial"/>
          <w:bCs/>
          <w:lang w:eastAsia="hu-HU"/>
        </w:rPr>
        <w:tab/>
      </w:r>
      <w:r w:rsidRPr="00C406DE">
        <w:rPr>
          <w:rFonts w:asciiTheme="majorHAnsi" w:eastAsia="Times New Roman" w:hAnsiTheme="majorHAnsi" w:cs="Arial"/>
          <w:bCs/>
          <w:lang w:eastAsia="hu-HU"/>
        </w:rPr>
        <w:tab/>
        <w:t>Szervezi a területén működő könyvtárak együttműködését, Vas vármegye közkönyvtári hálózatának központi könyvtáraként működteti a Vas Vármegyei Könyvtári Információs Rendszert,</w:t>
      </w:r>
    </w:p>
    <w:p w14:paraId="0ED98886" w14:textId="77777777" w:rsidR="00FB4865" w:rsidRPr="00C406DE" w:rsidRDefault="00FB4865" w:rsidP="00FB4865">
      <w:pPr>
        <w:spacing w:after="120"/>
        <w:ind w:left="1079" w:hanging="795"/>
        <w:rPr>
          <w:rFonts w:asciiTheme="majorHAnsi" w:eastAsia="Times New Roman" w:hAnsiTheme="majorHAnsi" w:cs="Arial"/>
          <w:b/>
          <w:bCs/>
          <w:i/>
          <w:iCs/>
          <w:lang w:eastAsia="hu-HU"/>
        </w:rPr>
      </w:pPr>
      <w:r w:rsidRPr="00C406DE">
        <w:rPr>
          <w:rFonts w:asciiTheme="majorHAnsi" w:eastAsia="Times New Roman" w:hAnsiTheme="majorHAnsi" w:cs="Arial"/>
          <w:bCs/>
          <w:lang w:eastAsia="hu-HU"/>
        </w:rPr>
        <w:t xml:space="preserve">4.3.3. </w:t>
      </w:r>
      <w:r w:rsidRPr="00C406DE">
        <w:rPr>
          <w:rFonts w:asciiTheme="majorHAnsi" w:eastAsia="Times New Roman" w:hAnsiTheme="majorHAnsi" w:cs="Arial"/>
          <w:bCs/>
          <w:lang w:eastAsia="hu-HU"/>
        </w:rPr>
        <w:tab/>
      </w:r>
      <w:r w:rsidRPr="00C406DE">
        <w:rPr>
          <w:rFonts w:asciiTheme="majorHAnsi" w:eastAsia="Times New Roman" w:hAnsiTheme="majorHAnsi" w:cs="Arial"/>
          <w:bCs/>
          <w:lang w:eastAsia="hu-HU"/>
        </w:rPr>
        <w:tab/>
        <w:t>Végzi, illetőleg szervezi a vármegye nemzetiséghez tartozó lakosainak könyvtári ellátását,</w:t>
      </w:r>
    </w:p>
    <w:p w14:paraId="4A572E49" w14:textId="77777777" w:rsidR="00FB4865" w:rsidRPr="00C406DE" w:rsidRDefault="00FB4865" w:rsidP="00FB4865">
      <w:pPr>
        <w:spacing w:after="120"/>
        <w:ind w:left="426" w:hanging="142"/>
        <w:rPr>
          <w:rFonts w:asciiTheme="majorHAnsi" w:eastAsia="Times New Roman" w:hAnsiTheme="majorHAnsi" w:cs="Arial"/>
          <w:b/>
          <w:bCs/>
          <w:i/>
          <w:iCs/>
          <w:lang w:eastAsia="hu-HU"/>
        </w:rPr>
      </w:pPr>
      <w:proofErr w:type="gramStart"/>
      <w:r w:rsidRPr="00C406DE">
        <w:rPr>
          <w:rFonts w:asciiTheme="majorHAnsi" w:eastAsia="Times New Roman" w:hAnsiTheme="majorHAnsi" w:cs="Arial"/>
          <w:bCs/>
          <w:lang w:eastAsia="hu-HU"/>
        </w:rPr>
        <w:t xml:space="preserve">4.3.4.  </w:t>
      </w:r>
      <w:r w:rsidRPr="00C406DE">
        <w:rPr>
          <w:rFonts w:asciiTheme="majorHAnsi" w:eastAsia="Times New Roman" w:hAnsiTheme="majorHAnsi" w:cs="Arial"/>
          <w:bCs/>
          <w:lang w:eastAsia="hu-HU"/>
        </w:rPr>
        <w:tab/>
      </w:r>
      <w:proofErr w:type="gramEnd"/>
      <w:r w:rsidRPr="00C406DE">
        <w:rPr>
          <w:rFonts w:asciiTheme="majorHAnsi" w:eastAsia="Times New Roman" w:hAnsiTheme="majorHAnsi" w:cs="Arial"/>
          <w:bCs/>
          <w:lang w:eastAsia="hu-HU"/>
        </w:rPr>
        <w:tab/>
        <w:t xml:space="preserve">  Települési könyvtárak tevékenységét segítő szolgáltatásokat nyújt,</w:t>
      </w:r>
    </w:p>
    <w:p w14:paraId="0D9771CF" w14:textId="1C9103DB" w:rsidR="00FB4865" w:rsidRPr="00C406DE" w:rsidRDefault="00FB4865" w:rsidP="00FB4865">
      <w:pPr>
        <w:numPr>
          <w:ilvl w:val="2"/>
          <w:numId w:val="2"/>
        </w:numPr>
        <w:autoSpaceDE w:val="0"/>
        <w:autoSpaceDN w:val="0"/>
        <w:ind w:left="1134" w:hanging="850"/>
        <w:jc w:val="both"/>
        <w:rPr>
          <w:rFonts w:asciiTheme="majorHAnsi" w:eastAsia="Times New Roman" w:hAnsiTheme="majorHAnsi" w:cs="Arial"/>
          <w:b/>
          <w:bCs/>
          <w:i/>
          <w:iCs/>
          <w:lang w:eastAsia="hu-HU"/>
        </w:rPr>
      </w:pPr>
      <w:r w:rsidRPr="00C406DE">
        <w:rPr>
          <w:rFonts w:asciiTheme="majorHAnsi" w:eastAsia="Times New Roman" w:hAnsiTheme="majorHAnsi" w:cs="Arial"/>
          <w:bCs/>
          <w:lang w:eastAsia="hu-HU"/>
        </w:rPr>
        <w:t>Szervezi a megyében működő nyilvános könyvtárak statisztikai adatszolgáltatását,</w:t>
      </w:r>
    </w:p>
    <w:p w14:paraId="05F5BC3D" w14:textId="77777777" w:rsidR="00FB4865" w:rsidRPr="00C406DE" w:rsidRDefault="00FB4865" w:rsidP="00FB4865">
      <w:pPr>
        <w:numPr>
          <w:ilvl w:val="2"/>
          <w:numId w:val="2"/>
        </w:numPr>
        <w:autoSpaceDE w:val="0"/>
        <w:autoSpaceDN w:val="0"/>
        <w:ind w:left="993" w:hanging="709"/>
        <w:jc w:val="both"/>
        <w:rPr>
          <w:rFonts w:asciiTheme="majorHAnsi" w:eastAsia="Times New Roman" w:hAnsiTheme="majorHAnsi" w:cs="Arial"/>
          <w:b/>
          <w:bCs/>
          <w:i/>
          <w:iCs/>
          <w:lang w:eastAsia="hu-HU"/>
        </w:rPr>
      </w:pPr>
      <w:r w:rsidRPr="00C406DE">
        <w:rPr>
          <w:rFonts w:asciiTheme="majorHAnsi" w:eastAsia="Times New Roman" w:hAnsiTheme="majorHAnsi" w:cs="Arial"/>
          <w:bCs/>
          <w:lang w:eastAsia="hu-HU"/>
        </w:rPr>
        <w:t xml:space="preserve">  Végzi az iskolán kívüli könyvtári továbbképzést,</w:t>
      </w:r>
    </w:p>
    <w:p w14:paraId="3F431FD1" w14:textId="77777777" w:rsidR="00FB4865" w:rsidRPr="00C406DE" w:rsidRDefault="00FB4865" w:rsidP="00FB4865">
      <w:pPr>
        <w:numPr>
          <w:ilvl w:val="2"/>
          <w:numId w:val="2"/>
        </w:numPr>
        <w:autoSpaceDE w:val="0"/>
        <w:autoSpaceDN w:val="0"/>
        <w:ind w:left="1134" w:hanging="850"/>
        <w:jc w:val="both"/>
        <w:rPr>
          <w:rFonts w:asciiTheme="majorHAnsi" w:eastAsia="Times New Roman" w:hAnsiTheme="majorHAnsi" w:cs="Arial"/>
          <w:b/>
          <w:bCs/>
          <w:i/>
          <w:iCs/>
          <w:lang w:eastAsia="hu-HU"/>
        </w:rPr>
      </w:pPr>
      <w:r w:rsidRPr="00C406DE">
        <w:rPr>
          <w:rFonts w:asciiTheme="majorHAnsi" w:eastAsia="Times New Roman" w:hAnsiTheme="majorHAnsi" w:cs="Arial"/>
          <w:bCs/>
          <w:lang w:eastAsia="hu-HU"/>
        </w:rPr>
        <w:t>Könyvtárellátási szolgáltatásokat nyújt a települési nyilvános könyvtári     szolgáltatások megszervezéséhez,</w:t>
      </w:r>
    </w:p>
    <w:p w14:paraId="0D285C7C" w14:textId="402FCDA7" w:rsidR="00FB4865" w:rsidRPr="00C406DE" w:rsidRDefault="00FB4865" w:rsidP="00FB4865">
      <w:pPr>
        <w:numPr>
          <w:ilvl w:val="2"/>
          <w:numId w:val="2"/>
        </w:numPr>
        <w:autoSpaceDE w:val="0"/>
        <w:autoSpaceDN w:val="0"/>
        <w:ind w:left="1134" w:hanging="850"/>
        <w:jc w:val="both"/>
        <w:rPr>
          <w:rFonts w:asciiTheme="majorHAnsi" w:eastAsia="Times New Roman" w:hAnsiTheme="majorHAnsi" w:cs="Arial"/>
          <w:b/>
          <w:bCs/>
          <w:i/>
          <w:iCs/>
          <w:lang w:eastAsia="hu-HU"/>
        </w:rPr>
      </w:pPr>
      <w:r w:rsidRPr="00C406DE">
        <w:rPr>
          <w:rFonts w:asciiTheme="majorHAnsi" w:eastAsia="Times New Roman" w:hAnsiTheme="majorHAnsi" w:cs="Arial"/>
          <w:bCs/>
          <w:lang w:eastAsia="hu-HU"/>
        </w:rPr>
        <w:t>Működteti a Könyvtárellátási Szolgáltató Rendszert, szervezi a könyvtári, információs és közösségi helyek részvételét a kulturális alapellátás kiterjesztésében,</w:t>
      </w:r>
    </w:p>
    <w:p w14:paraId="6070C66E" w14:textId="77777777" w:rsidR="00FB4865" w:rsidRPr="00C406DE" w:rsidRDefault="00FB4865" w:rsidP="00FB4865">
      <w:pPr>
        <w:spacing w:after="120"/>
        <w:ind w:left="1134" w:hanging="850"/>
        <w:rPr>
          <w:rFonts w:asciiTheme="majorHAnsi" w:eastAsia="Times New Roman" w:hAnsiTheme="majorHAnsi" w:cs="Arial"/>
          <w:b/>
          <w:bCs/>
          <w:i/>
          <w:iCs/>
          <w:lang w:eastAsia="hu-HU"/>
        </w:rPr>
      </w:pPr>
      <w:bookmarkStart w:id="0" w:name="_Hlk42093979"/>
      <w:r w:rsidRPr="00C406DE">
        <w:rPr>
          <w:rFonts w:asciiTheme="majorHAnsi" w:eastAsia="Times New Roman" w:hAnsiTheme="majorHAnsi" w:cs="Arial"/>
          <w:bCs/>
          <w:lang w:eastAsia="hu-HU"/>
        </w:rPr>
        <w:t>4.3.9.</w:t>
      </w:r>
      <w:r w:rsidRPr="00C406DE">
        <w:rPr>
          <w:rFonts w:asciiTheme="majorHAnsi" w:eastAsia="Times New Roman" w:hAnsiTheme="majorHAnsi" w:cs="Arial"/>
          <w:bCs/>
          <w:lang w:eastAsia="hu-HU"/>
        </w:rPr>
        <w:tab/>
        <w:t xml:space="preserve">Megállapodás alapján biztosítja a települési önkormányzatok számára a   Könyvtárellátási Szolgáltató Rendszer működéséről szóló miniszteri rendeletben meghatározott feladatainak ellátását a </w:t>
      </w:r>
      <w:proofErr w:type="spellStart"/>
      <w:r w:rsidRPr="00C406DE">
        <w:rPr>
          <w:rFonts w:asciiTheme="majorHAnsi" w:eastAsia="Times New Roman" w:hAnsiTheme="majorHAnsi" w:cs="Arial"/>
          <w:bCs/>
          <w:lang w:eastAsia="hu-HU"/>
        </w:rPr>
        <w:t>Kultv</w:t>
      </w:r>
      <w:proofErr w:type="spellEnd"/>
      <w:r w:rsidRPr="00C406DE">
        <w:rPr>
          <w:rFonts w:asciiTheme="majorHAnsi" w:eastAsia="Times New Roman" w:hAnsiTheme="majorHAnsi" w:cs="Arial"/>
          <w:bCs/>
          <w:lang w:eastAsia="hu-HU"/>
        </w:rPr>
        <w:t xml:space="preserve">. 64.§ (3) bekezdése szerinti könyvtári, információs és közösségi helyen, </w:t>
      </w:r>
    </w:p>
    <w:bookmarkEnd w:id="0"/>
    <w:p w14:paraId="61794B71" w14:textId="7CC7E821" w:rsidR="00FB4865" w:rsidRPr="00C406DE" w:rsidRDefault="00FB4865" w:rsidP="00FB4865">
      <w:pPr>
        <w:spacing w:after="120"/>
        <w:ind w:left="1134" w:hanging="850"/>
        <w:rPr>
          <w:rFonts w:asciiTheme="majorHAnsi" w:eastAsia="Times New Roman" w:hAnsiTheme="majorHAnsi" w:cs="Arial"/>
          <w:b/>
          <w:bCs/>
          <w:i/>
          <w:iCs/>
          <w:lang w:eastAsia="hu-HU"/>
        </w:rPr>
      </w:pPr>
      <w:r w:rsidRPr="00C406DE">
        <w:rPr>
          <w:rFonts w:asciiTheme="majorHAnsi" w:eastAsia="Times New Roman" w:hAnsiTheme="majorHAnsi" w:cs="Arial"/>
          <w:bCs/>
          <w:lang w:eastAsia="hu-HU"/>
        </w:rPr>
        <w:t>4.3.10.</w:t>
      </w:r>
      <w:r w:rsidRPr="00C406DE">
        <w:rPr>
          <w:rFonts w:asciiTheme="majorHAnsi" w:eastAsia="Times New Roman" w:hAnsiTheme="majorHAnsi" w:cs="Arial"/>
          <w:bCs/>
          <w:lang w:eastAsia="hu-HU"/>
        </w:rPr>
        <w:tab/>
        <w:t xml:space="preserve">Koordinálja a települési könyvtárak fejlesztését, ennek keretében javaslatot tesz a megyében működő városi könyvtárak és a települési nyilvános könyvtárak fenntartóinak a könyvtár fejlesztésére a miniszter rendeletében meghatározott szakmai követelmények érvényesítése érdekében, </w:t>
      </w:r>
    </w:p>
    <w:p w14:paraId="055013F5" w14:textId="77777777" w:rsidR="00FB4865" w:rsidRPr="00C406DE" w:rsidRDefault="00FB4865" w:rsidP="00FB4865">
      <w:pPr>
        <w:spacing w:after="120"/>
        <w:ind w:left="426" w:hanging="142"/>
        <w:rPr>
          <w:rFonts w:asciiTheme="majorHAnsi" w:eastAsia="Times New Roman" w:hAnsiTheme="majorHAnsi" w:cs="Arial"/>
          <w:b/>
          <w:bCs/>
          <w:i/>
          <w:iCs/>
          <w:lang w:eastAsia="hu-HU"/>
        </w:rPr>
      </w:pPr>
      <w:r w:rsidRPr="00C406DE">
        <w:rPr>
          <w:rFonts w:asciiTheme="majorHAnsi" w:eastAsia="Times New Roman" w:hAnsiTheme="majorHAnsi" w:cs="Arial"/>
          <w:bCs/>
          <w:lang w:eastAsia="hu-HU"/>
        </w:rPr>
        <w:t>4.3.11.</w:t>
      </w:r>
      <w:r w:rsidRPr="00C406DE">
        <w:rPr>
          <w:rFonts w:asciiTheme="majorHAnsi" w:eastAsia="Times New Roman" w:hAnsiTheme="majorHAnsi" w:cs="Arial"/>
          <w:bCs/>
          <w:lang w:eastAsia="hu-HU"/>
        </w:rPr>
        <w:tab/>
      </w:r>
      <w:r w:rsidRPr="00C406DE">
        <w:rPr>
          <w:rFonts w:asciiTheme="majorHAnsi" w:eastAsia="Times New Roman" w:hAnsiTheme="majorHAnsi" w:cs="Arial"/>
          <w:bCs/>
          <w:lang w:eastAsia="hu-HU"/>
        </w:rPr>
        <w:tab/>
      </w:r>
      <w:r w:rsidRPr="00C406DE">
        <w:rPr>
          <w:rFonts w:asciiTheme="majorHAnsi" w:eastAsia="Times New Roman" w:hAnsiTheme="majorHAnsi" w:cs="Arial"/>
          <w:bCs/>
          <w:lang w:eastAsia="hu-HU"/>
        </w:rPr>
        <w:tab/>
        <w:t>Koordinálja a települési könyvtárak minősítésének előkészítését,</w:t>
      </w:r>
    </w:p>
    <w:p w14:paraId="6C1A52AD" w14:textId="76E6513F" w:rsidR="00FB4865" w:rsidRPr="00C406DE" w:rsidRDefault="00FB4865" w:rsidP="00FB4865">
      <w:pPr>
        <w:spacing w:after="120"/>
        <w:ind w:left="1134" w:hanging="850"/>
        <w:rPr>
          <w:rFonts w:asciiTheme="majorHAnsi" w:eastAsia="Times New Roman" w:hAnsiTheme="majorHAnsi" w:cs="Arial"/>
          <w:b/>
          <w:bCs/>
          <w:i/>
          <w:iCs/>
          <w:lang w:eastAsia="hu-HU"/>
        </w:rPr>
      </w:pPr>
      <w:r w:rsidRPr="00C406DE">
        <w:rPr>
          <w:rFonts w:asciiTheme="majorHAnsi" w:eastAsia="Times New Roman" w:hAnsiTheme="majorHAnsi" w:cs="Arial"/>
          <w:bCs/>
          <w:lang w:eastAsia="hu-HU"/>
        </w:rPr>
        <w:t>4.3.12.</w:t>
      </w:r>
      <w:r w:rsidRPr="00C406DE">
        <w:rPr>
          <w:rFonts w:asciiTheme="majorHAnsi" w:eastAsia="Times New Roman" w:hAnsiTheme="majorHAnsi" w:cs="Arial"/>
          <w:bCs/>
          <w:lang w:eastAsia="hu-HU"/>
        </w:rPr>
        <w:tab/>
        <w:t>Ellátja az Országos Dokumentumellátási Rendszerről szóló    kormányrendeletben a szolgáltató könyvtár számára meghatározott feladatokat,</w:t>
      </w:r>
    </w:p>
    <w:p w14:paraId="48E2AB49" w14:textId="024D9F56" w:rsidR="00FB4865" w:rsidRPr="00C406DE" w:rsidRDefault="00FB4865" w:rsidP="00FB4865">
      <w:pPr>
        <w:spacing w:after="120"/>
        <w:ind w:left="1134" w:hanging="883"/>
        <w:rPr>
          <w:rFonts w:asciiTheme="majorHAnsi" w:eastAsia="Times New Roman" w:hAnsiTheme="majorHAnsi" w:cs="Arial"/>
          <w:b/>
          <w:bCs/>
          <w:i/>
          <w:iCs/>
          <w:lang w:eastAsia="hu-HU"/>
        </w:rPr>
      </w:pPr>
      <w:bookmarkStart w:id="1" w:name="_Hlk42094287"/>
      <w:r w:rsidRPr="00C406DE">
        <w:rPr>
          <w:rFonts w:asciiTheme="majorHAnsi" w:eastAsia="Times New Roman" w:hAnsiTheme="majorHAnsi" w:cs="Arial"/>
          <w:bCs/>
          <w:lang w:eastAsia="hu-HU"/>
        </w:rPr>
        <w:t>4.3.13.</w:t>
      </w:r>
      <w:r w:rsidRPr="00C406DE">
        <w:rPr>
          <w:rFonts w:asciiTheme="majorHAnsi" w:eastAsia="Times New Roman" w:hAnsiTheme="majorHAnsi" w:cs="Arial"/>
          <w:bCs/>
          <w:color w:val="FF0000"/>
          <w:lang w:eastAsia="hu-HU"/>
        </w:rPr>
        <w:tab/>
      </w:r>
      <w:r w:rsidRPr="00C406DE">
        <w:rPr>
          <w:rFonts w:asciiTheme="majorHAnsi" w:eastAsia="Times New Roman" w:hAnsiTheme="majorHAnsi" w:cs="Arial"/>
          <w:bCs/>
          <w:lang w:eastAsia="hu-HU"/>
        </w:rPr>
        <w:t>Évente két alkalommal a könyvtári szolgáltatások megvalósításával kapcsolatos információs szakmai műhelynapot szervez a megyében lévő városi könyvtárak könyvtárosai számára,</w:t>
      </w:r>
    </w:p>
    <w:p w14:paraId="3AD1F3D9" w14:textId="77777777" w:rsidR="00FB4865" w:rsidRPr="00C406DE" w:rsidRDefault="00FB4865" w:rsidP="00FB4865">
      <w:pPr>
        <w:spacing w:after="120"/>
        <w:ind w:left="1134" w:hanging="992"/>
        <w:rPr>
          <w:rFonts w:asciiTheme="majorHAnsi" w:eastAsia="Times New Roman" w:hAnsiTheme="majorHAnsi" w:cs="Arial"/>
          <w:b/>
          <w:bCs/>
          <w:i/>
          <w:iCs/>
          <w:lang w:eastAsia="hu-HU"/>
        </w:rPr>
      </w:pPr>
      <w:bookmarkStart w:id="2" w:name="_Hlk42094373"/>
      <w:bookmarkEnd w:id="1"/>
      <w:r w:rsidRPr="00C406DE">
        <w:rPr>
          <w:rFonts w:asciiTheme="majorHAnsi" w:eastAsia="Times New Roman" w:hAnsiTheme="majorHAnsi" w:cs="Arial"/>
          <w:bCs/>
          <w:lang w:eastAsia="hu-HU"/>
        </w:rPr>
        <w:t xml:space="preserve">  4.3.14.</w:t>
      </w:r>
      <w:r w:rsidRPr="00C406DE">
        <w:rPr>
          <w:rFonts w:asciiTheme="majorHAnsi" w:eastAsia="Times New Roman" w:hAnsiTheme="majorHAnsi" w:cs="Arial"/>
          <w:bCs/>
          <w:lang w:eastAsia="hu-HU"/>
        </w:rPr>
        <w:tab/>
      </w:r>
      <w:r w:rsidRPr="00C406DE">
        <w:rPr>
          <w:rFonts w:asciiTheme="majorHAnsi" w:eastAsia="Times New Roman" w:hAnsiTheme="majorHAnsi" w:cs="Arial"/>
          <w:bCs/>
          <w:lang w:eastAsia="hu-HU"/>
        </w:rPr>
        <w:tab/>
        <w:t>Ellátja a helyismereti dokumentumok elektronikus hozzáférhetővé tételével kapcsolatos feladatokat,</w:t>
      </w:r>
    </w:p>
    <w:p w14:paraId="2384ADFD" w14:textId="77777777" w:rsidR="00FB4865" w:rsidRPr="00C406DE" w:rsidRDefault="00FB4865" w:rsidP="00FB4865">
      <w:pPr>
        <w:spacing w:after="120"/>
        <w:ind w:left="1134" w:hanging="850"/>
        <w:rPr>
          <w:rFonts w:asciiTheme="majorHAnsi" w:eastAsia="Times New Roman" w:hAnsiTheme="majorHAnsi" w:cs="Arial"/>
          <w:i/>
          <w:iCs/>
          <w:color w:val="FF0000"/>
          <w:lang w:eastAsia="hu-HU"/>
        </w:rPr>
      </w:pPr>
      <w:r w:rsidRPr="00C406DE">
        <w:rPr>
          <w:rFonts w:asciiTheme="majorHAnsi" w:eastAsia="Times New Roman" w:hAnsiTheme="majorHAnsi" w:cs="Arial"/>
          <w:bCs/>
          <w:lang w:eastAsia="hu-HU"/>
        </w:rPr>
        <w:t>4.3.15</w:t>
      </w:r>
      <w:r w:rsidRPr="00C406DE">
        <w:rPr>
          <w:rFonts w:asciiTheme="majorHAnsi" w:eastAsia="Times New Roman" w:hAnsiTheme="majorHAnsi" w:cs="Arial"/>
          <w:lang w:eastAsia="hu-HU"/>
        </w:rPr>
        <w:t>.</w:t>
      </w:r>
      <w:r w:rsidRPr="00C406DE">
        <w:rPr>
          <w:rFonts w:asciiTheme="majorHAnsi" w:eastAsia="Times New Roman" w:hAnsiTheme="majorHAnsi" w:cs="Arial"/>
          <w:color w:val="FF0000"/>
          <w:lang w:eastAsia="hu-HU"/>
        </w:rPr>
        <w:tab/>
      </w:r>
      <w:r w:rsidRPr="00C406DE">
        <w:rPr>
          <w:rFonts w:asciiTheme="majorHAnsi" w:eastAsia="Times New Roman" w:hAnsiTheme="majorHAnsi" w:cs="Arial"/>
          <w:color w:val="000000" w:themeColor="text1"/>
          <w:lang w:eastAsia="hu-HU"/>
        </w:rPr>
        <w:t>Elektronikus formában megőrzi és hozzáférhetővé teszi a települési    könyvtárak éves szakmai beszámolóját és munkatervét.</w:t>
      </w:r>
    </w:p>
    <w:p w14:paraId="34139ACD" w14:textId="4FD5103F" w:rsidR="00FB4865" w:rsidRPr="00C406DE" w:rsidRDefault="00FB4865" w:rsidP="00FB4865">
      <w:pPr>
        <w:ind w:left="1134" w:hanging="850"/>
        <w:rPr>
          <w:rFonts w:asciiTheme="majorHAnsi" w:eastAsia="Times New Roman" w:hAnsiTheme="majorHAnsi" w:cs="Times New Roman"/>
          <w:lang w:eastAsia="hu-HU"/>
        </w:rPr>
      </w:pPr>
      <w:bookmarkStart w:id="3" w:name="_Hlk42095376"/>
      <w:bookmarkEnd w:id="2"/>
      <w:r w:rsidRPr="00C406DE">
        <w:rPr>
          <w:rFonts w:asciiTheme="majorHAnsi" w:eastAsia="Times New Roman" w:hAnsiTheme="majorHAnsi" w:cs="Times New Roman"/>
          <w:lang w:eastAsia="hu-HU"/>
        </w:rPr>
        <w:t xml:space="preserve">4.3.16. </w:t>
      </w:r>
      <w:r w:rsidRPr="00C406DE">
        <w:rPr>
          <w:rFonts w:asciiTheme="majorHAnsi" w:eastAsia="Times New Roman" w:hAnsiTheme="majorHAnsi" w:cs="Times New Roman"/>
          <w:lang w:eastAsia="hu-HU"/>
        </w:rPr>
        <w:tab/>
        <w:t xml:space="preserve">A </w:t>
      </w:r>
      <w:proofErr w:type="spellStart"/>
      <w:r w:rsidRPr="00C406DE">
        <w:rPr>
          <w:rFonts w:asciiTheme="majorHAnsi" w:eastAsia="Times New Roman" w:hAnsiTheme="majorHAnsi" w:cs="Times New Roman"/>
          <w:lang w:eastAsia="hu-HU"/>
        </w:rPr>
        <w:t>Kultv</w:t>
      </w:r>
      <w:proofErr w:type="spellEnd"/>
      <w:r w:rsidRPr="00C406DE">
        <w:rPr>
          <w:rFonts w:asciiTheme="majorHAnsi" w:eastAsia="Times New Roman" w:hAnsiTheme="majorHAnsi" w:cs="Times New Roman"/>
          <w:lang w:eastAsia="hu-HU"/>
        </w:rPr>
        <w:t xml:space="preserve">. 64. § (8) és (9) bekezdése alapján együttműködik regionális szinten is a vármegyei hatókörű városi könyvtárakkal. </w:t>
      </w:r>
    </w:p>
    <w:p w14:paraId="6F2686C8" w14:textId="3B373410" w:rsidR="00FB4865" w:rsidRPr="00C406DE" w:rsidRDefault="00FB4865" w:rsidP="00FB4865">
      <w:pPr>
        <w:ind w:left="1134"/>
        <w:rPr>
          <w:rFonts w:asciiTheme="majorHAnsi" w:eastAsia="Times New Roman" w:hAnsiTheme="majorHAnsi" w:cs="Times New Roman"/>
          <w:lang w:eastAsia="hu-HU"/>
        </w:rPr>
      </w:pPr>
      <w:r w:rsidRPr="00C406DE">
        <w:rPr>
          <w:rFonts w:asciiTheme="majorHAnsi" w:eastAsia="Times New Roman" w:hAnsiTheme="majorHAnsi" w:cs="Times New Roman"/>
          <w:lang w:eastAsia="hu-HU"/>
        </w:rPr>
        <w:t xml:space="preserve"> A határon túli </w:t>
      </w:r>
      <w:proofErr w:type="gramStart"/>
      <w:r w:rsidRPr="00C406DE">
        <w:rPr>
          <w:rFonts w:asciiTheme="majorHAnsi" w:eastAsia="Times New Roman" w:hAnsiTheme="majorHAnsi" w:cs="Times New Roman"/>
          <w:lang w:eastAsia="hu-HU"/>
        </w:rPr>
        <w:t>magyarságot érintő könyvtári szolgáltatások szervezésében,</w:t>
      </w:r>
      <w:proofErr w:type="gramEnd"/>
      <w:r w:rsidRPr="00C406DE">
        <w:rPr>
          <w:rFonts w:asciiTheme="majorHAnsi" w:eastAsia="Times New Roman" w:hAnsiTheme="majorHAnsi" w:cs="Times New Roman"/>
          <w:lang w:eastAsia="hu-HU"/>
        </w:rPr>
        <w:t xml:space="preserve"> és koordinálásában a muraszombati Területi és Tanulmányi Könyvtárral együttműködve segíti a muravidéki magyarság anyanyelvi kultúrájának megőrzését, ápolását.</w:t>
      </w:r>
    </w:p>
    <w:p w14:paraId="340D9E78" w14:textId="77777777" w:rsidR="00FB4865" w:rsidRPr="00C406DE" w:rsidRDefault="00FB4865" w:rsidP="00FB4865">
      <w:pPr>
        <w:ind w:left="1134" w:hanging="850"/>
        <w:rPr>
          <w:rFonts w:asciiTheme="majorHAnsi" w:eastAsia="Times New Roman" w:hAnsiTheme="majorHAnsi" w:cs="Times New Roman"/>
          <w:lang w:eastAsia="hu-HU"/>
        </w:rPr>
      </w:pPr>
      <w:r w:rsidRPr="00C406DE">
        <w:rPr>
          <w:rFonts w:asciiTheme="majorHAnsi" w:eastAsia="Times New Roman" w:hAnsiTheme="majorHAnsi" w:cs="Times New Roman"/>
          <w:lang w:eastAsia="hu-HU"/>
        </w:rPr>
        <w:lastRenderedPageBreak/>
        <w:t>4.3.17.</w:t>
      </w:r>
      <w:r w:rsidRPr="00C406DE">
        <w:rPr>
          <w:rFonts w:asciiTheme="majorHAnsi" w:eastAsia="Times New Roman" w:hAnsiTheme="majorHAnsi" w:cs="Times New Roman"/>
          <w:b/>
          <w:bCs/>
          <w:lang w:eastAsia="hu-HU"/>
        </w:rPr>
        <w:t xml:space="preserve"> </w:t>
      </w:r>
      <w:r w:rsidRPr="00C406DE">
        <w:rPr>
          <w:rFonts w:asciiTheme="majorHAnsi" w:eastAsia="Times New Roman" w:hAnsiTheme="majorHAnsi" w:cs="Times New Roman"/>
          <w:b/>
          <w:bCs/>
          <w:lang w:eastAsia="hu-HU"/>
        </w:rPr>
        <w:tab/>
      </w:r>
      <w:r w:rsidRPr="00C406DE">
        <w:rPr>
          <w:rFonts w:asciiTheme="majorHAnsi" w:eastAsia="Times New Roman" w:hAnsiTheme="majorHAnsi" w:cs="Times New Roman"/>
          <w:b/>
          <w:bCs/>
          <w:lang w:eastAsia="hu-HU"/>
        </w:rPr>
        <w:tab/>
      </w:r>
      <w:r w:rsidRPr="00C406DE">
        <w:rPr>
          <w:rFonts w:asciiTheme="majorHAnsi" w:eastAsia="Times New Roman" w:hAnsiTheme="majorHAnsi" w:cs="Times New Roman"/>
          <w:lang w:eastAsia="hu-HU"/>
        </w:rPr>
        <w:t xml:space="preserve">A </w:t>
      </w:r>
      <w:proofErr w:type="spellStart"/>
      <w:r w:rsidRPr="00C406DE">
        <w:rPr>
          <w:rFonts w:asciiTheme="majorHAnsi" w:eastAsia="Times New Roman" w:hAnsiTheme="majorHAnsi" w:cs="Times New Roman"/>
          <w:lang w:eastAsia="hu-HU"/>
        </w:rPr>
        <w:t>Kultv</w:t>
      </w:r>
      <w:proofErr w:type="spellEnd"/>
      <w:r w:rsidRPr="00C406DE">
        <w:rPr>
          <w:rFonts w:asciiTheme="majorHAnsi" w:eastAsia="Times New Roman" w:hAnsiTheme="majorHAnsi" w:cs="Times New Roman"/>
          <w:lang w:eastAsia="hu-HU"/>
        </w:rPr>
        <w:t>. 65. § (2a) bekezdése értelmében gondoskodik a települési nyilvános könyvtárak éves szakmai munkatervének és éves szakmai beszámolóinak megőrzéséről, hozzáférhetővé tételéről, valamint digitalizált formában történő továbbításáról a könyvtári intézet részére.</w:t>
      </w:r>
    </w:p>
    <w:bookmarkEnd w:id="3"/>
    <w:p w14:paraId="09852628" w14:textId="77777777" w:rsidR="00FB4865" w:rsidRPr="00C406DE" w:rsidRDefault="00FB4865" w:rsidP="00FB4865">
      <w:pPr>
        <w:spacing w:after="120"/>
        <w:rPr>
          <w:rFonts w:asciiTheme="majorHAnsi" w:eastAsia="Times New Roman" w:hAnsiTheme="majorHAnsi" w:cs="Arial"/>
          <w:i/>
          <w:iCs/>
          <w:lang w:eastAsia="hu-HU"/>
        </w:rPr>
      </w:pPr>
    </w:p>
    <w:p w14:paraId="541587B9" w14:textId="77777777" w:rsidR="00FB4865" w:rsidRPr="00C406DE" w:rsidRDefault="00FB4865" w:rsidP="00FB4865">
      <w:pPr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contextualSpacing/>
        <w:jc w:val="both"/>
        <w:rPr>
          <w:rFonts w:asciiTheme="majorHAnsi" w:eastAsia="Calibri" w:hAnsiTheme="majorHAnsi" w:cs="Times New Roman"/>
          <w:bCs/>
        </w:rPr>
      </w:pPr>
      <w:r w:rsidRPr="00C406DE">
        <w:rPr>
          <w:rFonts w:asciiTheme="majorHAnsi" w:eastAsia="Calibri" w:hAnsiTheme="majorHAnsi" w:cs="Times New Roman"/>
          <w:bCs/>
        </w:rPr>
        <w:t>A költségvetési szerv alaptevékenységének kormányzati funkció szerinti megjelölése:</w:t>
      </w:r>
    </w:p>
    <w:p w14:paraId="5904B114" w14:textId="77777777" w:rsidR="00FB4865" w:rsidRPr="00C406DE" w:rsidRDefault="00FB4865" w:rsidP="00FB4865">
      <w:pPr>
        <w:tabs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ind w:left="720"/>
        <w:contextualSpacing/>
        <w:jc w:val="both"/>
        <w:rPr>
          <w:rFonts w:asciiTheme="majorHAnsi" w:eastAsia="Calibri" w:hAnsiTheme="majorHAnsi" w:cs="Times New Roman"/>
          <w:bCs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603"/>
        <w:gridCol w:w="2233"/>
        <w:gridCol w:w="7620"/>
      </w:tblGrid>
      <w:tr w:rsidR="00FB4865" w:rsidRPr="00C406DE" w14:paraId="23C5DA39" w14:textId="77777777" w:rsidTr="007064CB">
        <w:tc>
          <w:tcPr>
            <w:tcW w:w="288" w:type="pct"/>
            <w:vAlign w:val="center"/>
          </w:tcPr>
          <w:p w14:paraId="240A232F" w14:textId="77777777" w:rsidR="00FB4865" w:rsidRPr="00C406DE" w:rsidRDefault="00FB4865" w:rsidP="007064C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33F49086" w14:textId="77777777" w:rsidR="00FB4865" w:rsidRPr="00C406DE" w:rsidRDefault="00FB4865" w:rsidP="007064C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14:paraId="48594556" w14:textId="77777777" w:rsidR="00FB4865" w:rsidRPr="00C406DE" w:rsidRDefault="00FB4865" w:rsidP="007064C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kormányzati funkció megnevezése</w:t>
            </w:r>
          </w:p>
        </w:tc>
      </w:tr>
      <w:tr w:rsidR="00FB4865" w:rsidRPr="00C406DE" w14:paraId="61A72A7D" w14:textId="77777777" w:rsidTr="007064CB">
        <w:tc>
          <w:tcPr>
            <w:tcW w:w="288" w:type="pct"/>
            <w:vAlign w:val="center"/>
          </w:tcPr>
          <w:p w14:paraId="78517859" w14:textId="77777777" w:rsidR="00FB4865" w:rsidRPr="00C406DE" w:rsidRDefault="00FB4865" w:rsidP="007064C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6882DEA6" w14:textId="77777777" w:rsidR="00FB4865" w:rsidRPr="00C406DE" w:rsidRDefault="00FB4865" w:rsidP="007064C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082042</w:t>
            </w:r>
          </w:p>
        </w:tc>
        <w:tc>
          <w:tcPr>
            <w:tcW w:w="3644" w:type="pct"/>
          </w:tcPr>
          <w:p w14:paraId="7FA46AEE" w14:textId="77777777" w:rsidR="00FB4865" w:rsidRPr="00C406DE" w:rsidRDefault="00FB4865" w:rsidP="007064C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Könyvtári állomány gyarapítása, nyilvántartása</w:t>
            </w:r>
          </w:p>
        </w:tc>
      </w:tr>
      <w:tr w:rsidR="00FB4865" w:rsidRPr="00C406DE" w14:paraId="3D686631" w14:textId="77777777" w:rsidTr="007064CB">
        <w:tc>
          <w:tcPr>
            <w:tcW w:w="288" w:type="pct"/>
            <w:vAlign w:val="center"/>
          </w:tcPr>
          <w:p w14:paraId="6515EB54" w14:textId="77777777" w:rsidR="00FB4865" w:rsidRPr="00C406DE" w:rsidRDefault="00FB4865" w:rsidP="007064C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14:paraId="14F1E144" w14:textId="77777777" w:rsidR="00FB4865" w:rsidRPr="00C406DE" w:rsidRDefault="00FB4865" w:rsidP="007064C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082043</w:t>
            </w:r>
          </w:p>
        </w:tc>
        <w:tc>
          <w:tcPr>
            <w:tcW w:w="3644" w:type="pct"/>
          </w:tcPr>
          <w:p w14:paraId="1E5BA8D3" w14:textId="77777777" w:rsidR="00FB4865" w:rsidRPr="00C406DE" w:rsidRDefault="00FB4865" w:rsidP="007064C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Könyvtári állomány feltárása, megőrzése, védelme</w:t>
            </w:r>
          </w:p>
        </w:tc>
      </w:tr>
      <w:tr w:rsidR="00FB4865" w:rsidRPr="00C406DE" w14:paraId="56909D0C" w14:textId="77777777" w:rsidTr="007064CB">
        <w:tc>
          <w:tcPr>
            <w:tcW w:w="288" w:type="pct"/>
            <w:vAlign w:val="center"/>
          </w:tcPr>
          <w:p w14:paraId="692540D6" w14:textId="77777777" w:rsidR="00FB4865" w:rsidRPr="00C406DE" w:rsidRDefault="00FB4865" w:rsidP="007064C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3</w:t>
            </w:r>
          </w:p>
        </w:tc>
        <w:tc>
          <w:tcPr>
            <w:tcW w:w="1068" w:type="pct"/>
          </w:tcPr>
          <w:p w14:paraId="5535462E" w14:textId="77777777" w:rsidR="00FB4865" w:rsidRPr="00C406DE" w:rsidRDefault="00FB4865" w:rsidP="007064C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082044</w:t>
            </w:r>
          </w:p>
        </w:tc>
        <w:tc>
          <w:tcPr>
            <w:tcW w:w="3644" w:type="pct"/>
          </w:tcPr>
          <w:p w14:paraId="77D236E3" w14:textId="77777777" w:rsidR="00FB4865" w:rsidRPr="00C406DE" w:rsidRDefault="00FB4865" w:rsidP="007064C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Könyvtári szolgáltatások</w:t>
            </w:r>
          </w:p>
        </w:tc>
      </w:tr>
      <w:tr w:rsidR="00FB4865" w:rsidRPr="00C406DE" w14:paraId="3F9CD0B4" w14:textId="77777777" w:rsidTr="007064CB">
        <w:tc>
          <w:tcPr>
            <w:tcW w:w="288" w:type="pct"/>
            <w:vAlign w:val="center"/>
          </w:tcPr>
          <w:p w14:paraId="04E5B57F" w14:textId="77777777" w:rsidR="00FB4865" w:rsidRPr="00C406DE" w:rsidRDefault="00FB4865" w:rsidP="007064C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4</w:t>
            </w:r>
          </w:p>
        </w:tc>
        <w:tc>
          <w:tcPr>
            <w:tcW w:w="1068" w:type="pct"/>
          </w:tcPr>
          <w:p w14:paraId="7B707E55" w14:textId="77777777" w:rsidR="00FB4865" w:rsidRPr="00C406DE" w:rsidRDefault="00FB4865" w:rsidP="007064C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082094</w:t>
            </w:r>
          </w:p>
        </w:tc>
        <w:tc>
          <w:tcPr>
            <w:tcW w:w="3644" w:type="pct"/>
          </w:tcPr>
          <w:p w14:paraId="25AB81BC" w14:textId="77777777" w:rsidR="00FB4865" w:rsidRPr="00C406DE" w:rsidRDefault="00FB4865" w:rsidP="007064C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Közművelődés – kulturális alapú gazdaságfejlesztés</w:t>
            </w:r>
          </w:p>
        </w:tc>
      </w:tr>
      <w:tr w:rsidR="00FB4865" w:rsidRPr="00C406DE" w14:paraId="0E20BE60" w14:textId="77777777" w:rsidTr="007064CB">
        <w:tc>
          <w:tcPr>
            <w:tcW w:w="288" w:type="pct"/>
            <w:vAlign w:val="center"/>
          </w:tcPr>
          <w:p w14:paraId="7DFF6733" w14:textId="77777777" w:rsidR="00FB4865" w:rsidRPr="00C406DE" w:rsidRDefault="00FB4865" w:rsidP="007064C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5</w:t>
            </w:r>
          </w:p>
        </w:tc>
        <w:tc>
          <w:tcPr>
            <w:tcW w:w="1068" w:type="pct"/>
          </w:tcPr>
          <w:p w14:paraId="4A26F940" w14:textId="77777777" w:rsidR="00FB4865" w:rsidRPr="00C406DE" w:rsidRDefault="00FB4865" w:rsidP="007064C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083030</w:t>
            </w:r>
          </w:p>
        </w:tc>
        <w:tc>
          <w:tcPr>
            <w:tcW w:w="3644" w:type="pct"/>
          </w:tcPr>
          <w:p w14:paraId="5434F17A" w14:textId="77777777" w:rsidR="00FB4865" w:rsidRPr="00C406DE" w:rsidRDefault="00FB4865" w:rsidP="007064C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Egyéb kiadói tevékenység</w:t>
            </w:r>
          </w:p>
        </w:tc>
      </w:tr>
    </w:tbl>
    <w:p w14:paraId="19340F51" w14:textId="77777777" w:rsidR="00FB4865" w:rsidRPr="00C406DE" w:rsidRDefault="00FB4865" w:rsidP="00FB4865">
      <w:pPr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Theme="majorHAnsi" w:eastAsia="Calibri" w:hAnsiTheme="majorHAnsi" w:cs="Times New Roman"/>
          <w:bCs/>
        </w:rPr>
      </w:pPr>
      <w:r w:rsidRPr="00C406DE">
        <w:rPr>
          <w:rFonts w:asciiTheme="majorHAnsi" w:eastAsia="Calibri" w:hAnsiTheme="majorHAnsi" w:cs="Times New Roman"/>
          <w:bCs/>
        </w:rPr>
        <w:t>A költségvetési szerv illetékessége, működési területe:</w:t>
      </w:r>
    </w:p>
    <w:p w14:paraId="7D3C50DE" w14:textId="77777777" w:rsidR="00FB4865" w:rsidRPr="00C406DE" w:rsidRDefault="00FB4865" w:rsidP="00FB4865">
      <w:pPr>
        <w:tabs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ind w:left="567"/>
        <w:jc w:val="both"/>
        <w:rPr>
          <w:rFonts w:asciiTheme="majorHAnsi" w:eastAsia="Calibri" w:hAnsiTheme="majorHAnsi" w:cs="Times New Roman"/>
          <w:bCs/>
        </w:rPr>
      </w:pPr>
      <w:r w:rsidRPr="00C406DE">
        <w:rPr>
          <w:rFonts w:asciiTheme="majorHAnsi" w:eastAsia="Calibri" w:hAnsiTheme="majorHAnsi" w:cs="Times New Roman"/>
          <w:bCs/>
        </w:rPr>
        <w:t>Vas vármegye közigazgatási területe</w:t>
      </w:r>
    </w:p>
    <w:p w14:paraId="0DF74891" w14:textId="77777777" w:rsidR="00FB4865" w:rsidRPr="00C406DE" w:rsidRDefault="00FB4865" w:rsidP="00FB4865">
      <w:pPr>
        <w:tabs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ind w:left="567"/>
        <w:jc w:val="both"/>
        <w:rPr>
          <w:rFonts w:asciiTheme="majorHAnsi" w:eastAsia="Calibri" w:hAnsiTheme="majorHAnsi" w:cs="Times New Roman"/>
          <w:bCs/>
        </w:rPr>
      </w:pPr>
      <w:r w:rsidRPr="00C406DE">
        <w:rPr>
          <w:rFonts w:asciiTheme="majorHAnsi" w:eastAsia="Calibri" w:hAnsiTheme="majorHAnsi" w:cs="Times New Roman"/>
          <w:bCs/>
        </w:rPr>
        <w:t>Szombathely Megyei Jogú Város közigazgatási területe</w:t>
      </w:r>
    </w:p>
    <w:p w14:paraId="62A79626" w14:textId="77777777" w:rsidR="00FB4865" w:rsidRPr="00C406DE" w:rsidRDefault="00FB4865" w:rsidP="00FB4865">
      <w:pPr>
        <w:tabs>
          <w:tab w:val="left" w:leader="dot" w:pos="9072"/>
          <w:tab w:val="left" w:leader="dot" w:pos="9781"/>
          <w:tab w:val="left" w:leader="dot" w:pos="16443"/>
        </w:tabs>
        <w:spacing w:before="240" w:after="200" w:line="276" w:lineRule="auto"/>
        <w:ind w:left="567"/>
        <w:jc w:val="both"/>
        <w:rPr>
          <w:rFonts w:asciiTheme="majorHAnsi" w:eastAsia="Calibri" w:hAnsiTheme="majorHAnsi" w:cs="Times New Roman"/>
          <w:bCs/>
        </w:rPr>
      </w:pPr>
      <w:r w:rsidRPr="00C406DE">
        <w:rPr>
          <w:rFonts w:asciiTheme="majorHAnsi" w:eastAsia="Calibri" w:hAnsiTheme="majorHAnsi" w:cs="Times New Roman"/>
          <w:bCs/>
        </w:rPr>
        <w:t>Az ODR-</w:t>
      </w:r>
      <w:proofErr w:type="spellStart"/>
      <w:r w:rsidRPr="00C406DE">
        <w:rPr>
          <w:rFonts w:asciiTheme="majorHAnsi" w:eastAsia="Calibri" w:hAnsiTheme="majorHAnsi" w:cs="Times New Roman"/>
          <w:bCs/>
        </w:rPr>
        <w:t>ről</w:t>
      </w:r>
      <w:proofErr w:type="spellEnd"/>
      <w:r w:rsidRPr="00C406DE">
        <w:rPr>
          <w:rFonts w:asciiTheme="majorHAnsi" w:eastAsia="Calibri" w:hAnsiTheme="majorHAnsi" w:cs="Times New Roman"/>
          <w:bCs/>
        </w:rPr>
        <w:t xml:space="preserve"> szóló Korm. rend. 3.§-a alapján az ODR szolgáltatások tekintetében Magyarország területe</w:t>
      </w:r>
    </w:p>
    <w:p w14:paraId="523827D7" w14:textId="77777777" w:rsidR="00FB4865" w:rsidRPr="00C406DE" w:rsidRDefault="00FB4865" w:rsidP="00FB4865">
      <w:pPr>
        <w:numPr>
          <w:ilvl w:val="0"/>
          <w:numId w:val="2"/>
        </w:numPr>
        <w:tabs>
          <w:tab w:val="left" w:leader="dot" w:pos="9072"/>
          <w:tab w:val="left" w:leader="dot" w:pos="9781"/>
        </w:tabs>
        <w:spacing w:before="720" w:after="480"/>
        <w:jc w:val="center"/>
        <w:rPr>
          <w:rFonts w:asciiTheme="majorHAnsi" w:eastAsia="Calibri" w:hAnsiTheme="majorHAnsi" w:cs="Times New Roman"/>
          <w:b/>
          <w:bCs/>
          <w:sz w:val="28"/>
          <w:szCs w:val="28"/>
        </w:rPr>
      </w:pPr>
      <w:r w:rsidRPr="00C406DE">
        <w:rPr>
          <w:rFonts w:asciiTheme="majorHAnsi" w:eastAsia="Calibri" w:hAnsiTheme="majorHAnsi" w:cs="Times New Roman"/>
          <w:b/>
          <w:bCs/>
          <w:sz w:val="28"/>
          <w:szCs w:val="28"/>
        </w:rPr>
        <w:t>A költségvetési szerv szervezete és működése</w:t>
      </w:r>
    </w:p>
    <w:p w14:paraId="4F5D3C7F" w14:textId="77777777" w:rsidR="00FB4865" w:rsidRPr="00C406DE" w:rsidRDefault="00FB4865" w:rsidP="00FB4865">
      <w:pPr>
        <w:jc w:val="both"/>
        <w:rPr>
          <w:rFonts w:asciiTheme="majorHAnsi" w:eastAsia="Times New Roman" w:hAnsiTheme="majorHAnsi" w:cs="Times New Roman"/>
          <w:lang w:eastAsia="hu-HU"/>
        </w:rPr>
      </w:pPr>
      <w:proofErr w:type="gramStart"/>
      <w:r w:rsidRPr="00C406DE">
        <w:rPr>
          <w:rFonts w:asciiTheme="majorHAnsi" w:eastAsia="Times New Roman" w:hAnsiTheme="majorHAnsi" w:cs="Times New Roman"/>
          <w:lang w:eastAsia="hu-HU"/>
        </w:rPr>
        <w:t>5.1 .</w:t>
      </w:r>
      <w:proofErr w:type="gramEnd"/>
      <w:r w:rsidRPr="00C406DE">
        <w:rPr>
          <w:rFonts w:asciiTheme="majorHAnsi" w:eastAsia="Times New Roman" w:hAnsiTheme="majorHAnsi" w:cs="Times New Roman"/>
          <w:lang w:eastAsia="hu-HU"/>
        </w:rPr>
        <w:t xml:space="preserve">   A költségvetési szerv vezetőjének megbízási rendje:</w:t>
      </w:r>
    </w:p>
    <w:p w14:paraId="46E6A25D" w14:textId="77777777" w:rsidR="00FB4865" w:rsidRPr="00C406DE" w:rsidRDefault="00FB4865" w:rsidP="00FB4865">
      <w:pPr>
        <w:jc w:val="both"/>
        <w:rPr>
          <w:rFonts w:asciiTheme="majorHAnsi" w:eastAsia="Times New Roman" w:hAnsiTheme="majorHAnsi" w:cs="Times New Roman"/>
          <w:lang w:eastAsia="hu-HU"/>
        </w:rPr>
      </w:pPr>
    </w:p>
    <w:p w14:paraId="18EF958A" w14:textId="77777777" w:rsidR="00FB4865" w:rsidRPr="00C406DE" w:rsidRDefault="00FB4865" w:rsidP="00FB4865">
      <w:pPr>
        <w:ind w:left="540"/>
        <w:jc w:val="both"/>
        <w:rPr>
          <w:rFonts w:asciiTheme="majorHAnsi" w:eastAsia="Times New Roman" w:hAnsiTheme="majorHAnsi" w:cs="Arial"/>
          <w:bCs/>
          <w:lang w:eastAsia="hu-HU"/>
        </w:rPr>
      </w:pPr>
    </w:p>
    <w:p w14:paraId="3A489B1C" w14:textId="77777777" w:rsidR="00FB4865" w:rsidRPr="00C406DE" w:rsidRDefault="00FB4865" w:rsidP="00FB4865">
      <w:pPr>
        <w:ind w:left="540"/>
        <w:jc w:val="both"/>
        <w:rPr>
          <w:rFonts w:asciiTheme="majorHAnsi" w:eastAsia="Times New Roman" w:hAnsiTheme="majorHAnsi" w:cs="Arial"/>
          <w:bCs/>
          <w:lang w:eastAsia="hu-HU"/>
        </w:rPr>
      </w:pPr>
      <w:r w:rsidRPr="00C406DE">
        <w:rPr>
          <w:rFonts w:asciiTheme="majorHAnsi" w:eastAsia="Times New Roman" w:hAnsiTheme="majorHAnsi" w:cs="Arial"/>
          <w:bCs/>
          <w:lang w:eastAsia="hu-HU"/>
        </w:rPr>
        <w:t xml:space="preserve">A költségvetési szerv vezetője a könyvtár igazgatója, aki a muzeális intézményekről, a nyilvános könyvtári ellátásról és a közművelődésről szóló 1997. évi CXL. törvény 68.§ (2) bekezdése alapján kerül kiválasztásra.  </w:t>
      </w:r>
    </w:p>
    <w:p w14:paraId="0E73620F" w14:textId="77777777" w:rsidR="00FB4865" w:rsidRPr="00C406DE" w:rsidRDefault="00FB4865" w:rsidP="00FB4865">
      <w:pPr>
        <w:ind w:left="567"/>
        <w:jc w:val="both"/>
        <w:rPr>
          <w:rFonts w:asciiTheme="majorHAnsi" w:eastAsia="Times New Roman" w:hAnsiTheme="majorHAnsi" w:cs="Arial"/>
          <w:bCs/>
          <w:lang w:eastAsia="hu-HU"/>
        </w:rPr>
      </w:pPr>
      <w:r w:rsidRPr="00C406DE">
        <w:rPr>
          <w:rFonts w:asciiTheme="majorHAnsi" w:eastAsia="Times New Roman" w:hAnsiTheme="majorHAnsi" w:cs="Times New Roman"/>
          <w:lang w:eastAsia="hu-HU"/>
        </w:rPr>
        <w:t xml:space="preserve">Az intézmény vezetőjét a vonatkozó jogszabályok alapján Szombathely Megyei Jogú Város Közgyűlése bízza meg legfeljebb öt év időtartamra. </w:t>
      </w:r>
    </w:p>
    <w:p w14:paraId="7B85879A" w14:textId="77777777" w:rsidR="00FB4865" w:rsidRPr="00C406DE" w:rsidRDefault="00FB4865" w:rsidP="00FB4865">
      <w:pPr>
        <w:ind w:left="540"/>
        <w:jc w:val="both"/>
        <w:rPr>
          <w:rFonts w:asciiTheme="majorHAnsi" w:eastAsia="Times New Roman" w:hAnsiTheme="majorHAnsi" w:cs="Arial"/>
          <w:lang w:eastAsia="hu-HU"/>
        </w:rPr>
      </w:pPr>
      <w:r w:rsidRPr="00C406DE">
        <w:rPr>
          <w:rFonts w:asciiTheme="majorHAnsi" w:eastAsia="Times New Roman" w:hAnsiTheme="majorHAnsi" w:cs="Arial"/>
          <w:lang w:eastAsia="hu-HU"/>
        </w:rPr>
        <w:t xml:space="preserve">A </w:t>
      </w:r>
      <w:proofErr w:type="spellStart"/>
      <w:r w:rsidRPr="00C406DE">
        <w:rPr>
          <w:rFonts w:asciiTheme="majorHAnsi" w:eastAsia="Times New Roman" w:hAnsiTheme="majorHAnsi" w:cs="Arial"/>
          <w:lang w:eastAsia="hu-HU"/>
        </w:rPr>
        <w:t>Kultv</w:t>
      </w:r>
      <w:proofErr w:type="spellEnd"/>
      <w:r w:rsidRPr="00C406DE">
        <w:rPr>
          <w:rFonts w:asciiTheme="majorHAnsi" w:eastAsia="Times New Roman" w:hAnsiTheme="majorHAnsi" w:cs="Arial"/>
          <w:lang w:eastAsia="hu-HU"/>
        </w:rPr>
        <w:t>. 94. § (3) bekezdése szerint az intézmény vezetői feladatainak ellátására a munkáltatói jogkör gyakorlója pályázatot ír ki. A pályázat kiírásának, benyújtásának és értékelésének rendjét a miniszter rendeletben határozza meg.</w:t>
      </w:r>
    </w:p>
    <w:p w14:paraId="4CB01AF4" w14:textId="77777777" w:rsidR="00FB4865" w:rsidRPr="00C406DE" w:rsidRDefault="00FB4865" w:rsidP="00FB4865">
      <w:pPr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/>
        <w:jc w:val="both"/>
        <w:rPr>
          <w:rFonts w:asciiTheme="majorHAnsi" w:eastAsia="Calibri" w:hAnsiTheme="majorHAnsi" w:cs="Times New Roman"/>
          <w:bCs/>
        </w:rPr>
      </w:pPr>
      <w:r w:rsidRPr="00C406DE">
        <w:rPr>
          <w:rFonts w:asciiTheme="majorHAnsi" w:eastAsia="Calibri" w:hAnsiTheme="majorHAnsi" w:cs="Times New Roman"/>
          <w:bCs/>
        </w:rPr>
        <w:t>A költségvetési szervnél alkalmazásban álló személyek jogviszonya:</w:t>
      </w:r>
    </w:p>
    <w:p w14:paraId="1B06CDCC" w14:textId="77777777" w:rsidR="00FB4865" w:rsidRPr="00C406DE" w:rsidRDefault="00FB4865" w:rsidP="00FB4865">
      <w:pPr>
        <w:tabs>
          <w:tab w:val="left" w:leader="dot" w:pos="9072"/>
        </w:tabs>
        <w:spacing w:before="240" w:after="200" w:line="276" w:lineRule="auto"/>
        <w:ind w:left="567"/>
        <w:contextualSpacing/>
        <w:jc w:val="both"/>
        <w:rPr>
          <w:rFonts w:asciiTheme="majorHAnsi" w:eastAsia="Calibri" w:hAnsiTheme="majorHAnsi" w:cs="Times New Roman"/>
          <w:bCs/>
        </w:rPr>
      </w:pPr>
    </w:p>
    <w:tbl>
      <w:tblPr>
        <w:tblStyle w:val="Rcsostblzat"/>
        <w:tblW w:w="5002" w:type="pct"/>
        <w:tblLook w:val="04A0" w:firstRow="1" w:lastRow="0" w:firstColumn="1" w:lastColumn="0" w:noHBand="0" w:noVBand="1"/>
      </w:tblPr>
      <w:tblGrid>
        <w:gridCol w:w="604"/>
        <w:gridCol w:w="3538"/>
        <w:gridCol w:w="6318"/>
      </w:tblGrid>
      <w:tr w:rsidR="00FB4865" w:rsidRPr="00C406DE" w14:paraId="3561C7AA" w14:textId="77777777" w:rsidTr="007064CB">
        <w:tc>
          <w:tcPr>
            <w:tcW w:w="289" w:type="pct"/>
            <w:vAlign w:val="center"/>
          </w:tcPr>
          <w:p w14:paraId="6F11C5B3" w14:textId="77777777" w:rsidR="00FB4865" w:rsidRPr="00C406DE" w:rsidRDefault="00FB4865" w:rsidP="007064C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pct"/>
          </w:tcPr>
          <w:p w14:paraId="17DA65E1" w14:textId="77777777" w:rsidR="00FB4865" w:rsidRPr="00C406DE" w:rsidRDefault="00FB4865" w:rsidP="007064C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foglalkoztatási jogviszony</w:t>
            </w:r>
          </w:p>
        </w:tc>
        <w:tc>
          <w:tcPr>
            <w:tcW w:w="3020" w:type="pct"/>
          </w:tcPr>
          <w:p w14:paraId="30833A56" w14:textId="77777777" w:rsidR="00FB4865" w:rsidRPr="00C406DE" w:rsidRDefault="00FB4865" w:rsidP="007064C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jogviszonyt szabályozó jogszabály</w:t>
            </w:r>
          </w:p>
        </w:tc>
      </w:tr>
      <w:tr w:rsidR="00FB4865" w:rsidRPr="00C406DE" w14:paraId="646C9F50" w14:textId="77777777" w:rsidTr="007064CB">
        <w:tc>
          <w:tcPr>
            <w:tcW w:w="289" w:type="pct"/>
            <w:vAlign w:val="center"/>
          </w:tcPr>
          <w:p w14:paraId="0335971C" w14:textId="77777777" w:rsidR="00FB4865" w:rsidRPr="00C406DE" w:rsidRDefault="00FB4865" w:rsidP="007064C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1</w:t>
            </w:r>
          </w:p>
        </w:tc>
        <w:tc>
          <w:tcPr>
            <w:tcW w:w="1691" w:type="pct"/>
          </w:tcPr>
          <w:p w14:paraId="39F2B230" w14:textId="77777777" w:rsidR="00FB4865" w:rsidRPr="00C406DE" w:rsidRDefault="00FB4865" w:rsidP="007064C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munkaviszony</w:t>
            </w:r>
          </w:p>
        </w:tc>
        <w:tc>
          <w:tcPr>
            <w:tcW w:w="3020" w:type="pct"/>
          </w:tcPr>
          <w:p w14:paraId="2EAAAAF1" w14:textId="77777777" w:rsidR="00FB4865" w:rsidRPr="00C406DE" w:rsidRDefault="00FB4865" w:rsidP="007064C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bookmarkStart w:id="4" w:name="_Hlk42096680"/>
            <w:r w:rsidRPr="00C406DE">
              <w:rPr>
                <w:rFonts w:asciiTheme="majorHAnsi" w:hAnsiTheme="majorHAnsi"/>
              </w:rPr>
              <w:t>a munka törvénykönyvéről szóló 2012. évi I. törvény</w:t>
            </w:r>
            <w:bookmarkEnd w:id="4"/>
          </w:p>
        </w:tc>
      </w:tr>
      <w:tr w:rsidR="00FB4865" w:rsidRPr="00C406DE" w14:paraId="178A20EE" w14:textId="77777777" w:rsidTr="007064CB">
        <w:tc>
          <w:tcPr>
            <w:tcW w:w="289" w:type="pct"/>
            <w:vAlign w:val="center"/>
          </w:tcPr>
          <w:p w14:paraId="3628B002" w14:textId="77777777" w:rsidR="00FB4865" w:rsidRPr="00C406DE" w:rsidRDefault="00FB4865" w:rsidP="007064C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2</w:t>
            </w:r>
          </w:p>
        </w:tc>
        <w:tc>
          <w:tcPr>
            <w:tcW w:w="1691" w:type="pct"/>
          </w:tcPr>
          <w:p w14:paraId="51F4FE70" w14:textId="77777777" w:rsidR="00FB4865" w:rsidRPr="00C406DE" w:rsidRDefault="00FB4865" w:rsidP="007064C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megbízási jogviszony</w:t>
            </w:r>
          </w:p>
        </w:tc>
        <w:tc>
          <w:tcPr>
            <w:tcW w:w="3020" w:type="pct"/>
          </w:tcPr>
          <w:p w14:paraId="3ED1F3FE" w14:textId="77777777" w:rsidR="00FB4865" w:rsidRPr="00C406DE" w:rsidRDefault="00FB4865" w:rsidP="007064C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a Polgári Törvénykönyvről szóló 2013. évi V. törvény</w:t>
            </w:r>
          </w:p>
        </w:tc>
      </w:tr>
      <w:tr w:rsidR="00FB4865" w:rsidRPr="00C406DE" w14:paraId="44535AAC" w14:textId="77777777" w:rsidTr="007064CB">
        <w:tc>
          <w:tcPr>
            <w:tcW w:w="289" w:type="pct"/>
            <w:vAlign w:val="center"/>
          </w:tcPr>
          <w:p w14:paraId="291E1325" w14:textId="77777777" w:rsidR="00FB4865" w:rsidRPr="00C406DE" w:rsidRDefault="00FB4865" w:rsidP="007064C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3</w:t>
            </w:r>
          </w:p>
        </w:tc>
        <w:tc>
          <w:tcPr>
            <w:tcW w:w="1691" w:type="pct"/>
          </w:tcPr>
          <w:p w14:paraId="01D12D44" w14:textId="77777777" w:rsidR="00FB4865" w:rsidRPr="00C406DE" w:rsidRDefault="00FB4865" w:rsidP="007064C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közfoglalkoztatási jogviszony</w:t>
            </w:r>
          </w:p>
        </w:tc>
        <w:tc>
          <w:tcPr>
            <w:tcW w:w="3020" w:type="pct"/>
          </w:tcPr>
          <w:p w14:paraId="50C22D5E" w14:textId="77777777" w:rsidR="00FB4865" w:rsidRPr="00C406DE" w:rsidRDefault="00FB4865" w:rsidP="007064C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406DE">
              <w:rPr>
                <w:rFonts w:asciiTheme="majorHAnsi" w:hAnsiTheme="majorHAnsi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14:paraId="2EDA3AF1" w14:textId="77777777" w:rsidR="00E46A00" w:rsidRDefault="00E46A00"/>
    <w:sectPr w:rsidR="00E46A00" w:rsidSect="00A04A54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DE08B" w14:textId="77777777" w:rsidR="00A04A54" w:rsidRDefault="00A04A54" w:rsidP="00A04A54">
      <w:r>
        <w:separator/>
      </w:r>
    </w:p>
  </w:endnote>
  <w:endnote w:type="continuationSeparator" w:id="0">
    <w:p w14:paraId="45F7C380" w14:textId="77777777" w:rsidR="00A04A54" w:rsidRDefault="00A04A54" w:rsidP="00A0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015236"/>
      <w:docPartObj>
        <w:docPartGallery w:val="Page Numbers (Bottom of Page)"/>
        <w:docPartUnique/>
      </w:docPartObj>
    </w:sdtPr>
    <w:sdtContent>
      <w:p w14:paraId="3833132D" w14:textId="5BCAE083" w:rsidR="00A04A54" w:rsidRDefault="00A04A5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53BB0E" w14:textId="77777777" w:rsidR="00A04A54" w:rsidRDefault="00A04A5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B0C43" w14:textId="77777777" w:rsidR="00A04A54" w:rsidRDefault="00A04A54" w:rsidP="00A04A54">
      <w:r>
        <w:separator/>
      </w:r>
    </w:p>
  </w:footnote>
  <w:footnote w:type="continuationSeparator" w:id="0">
    <w:p w14:paraId="66F879DD" w14:textId="77777777" w:rsidR="00A04A54" w:rsidRDefault="00A04A54" w:rsidP="00A04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902"/>
    <w:multiLevelType w:val="multilevel"/>
    <w:tmpl w:val="F5B844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1655D54"/>
    <w:multiLevelType w:val="multilevel"/>
    <w:tmpl w:val="47B683F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03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02785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3AE0037"/>
    <w:multiLevelType w:val="multilevel"/>
    <w:tmpl w:val="CC4AB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288243770">
    <w:abstractNumId w:val="3"/>
  </w:num>
  <w:num w:numId="2" w16cid:durableId="170217882">
    <w:abstractNumId w:val="1"/>
  </w:num>
  <w:num w:numId="3" w16cid:durableId="1378702454">
    <w:abstractNumId w:val="0"/>
  </w:num>
  <w:num w:numId="4" w16cid:durableId="2015373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85"/>
    <w:rsid w:val="00136885"/>
    <w:rsid w:val="00A04A54"/>
    <w:rsid w:val="00E46A00"/>
    <w:rsid w:val="00F619A1"/>
    <w:rsid w:val="00FB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2892811-399D-4289-9F0C-C7E85D93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486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B4865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04A5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04A54"/>
  </w:style>
  <w:style w:type="paragraph" w:styleId="llb">
    <w:name w:val="footer"/>
    <w:basedOn w:val="Norml"/>
    <w:link w:val="llbChar"/>
    <w:uiPriority w:val="99"/>
    <w:unhideWhenUsed/>
    <w:rsid w:val="00A04A5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04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1007</Words>
  <Characters>6951</Characters>
  <Application>Microsoft Office Word</Application>
  <DocSecurity>0</DocSecurity>
  <Lines>57</Lines>
  <Paragraphs>15</Paragraphs>
  <ScaleCrop>false</ScaleCrop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3</cp:revision>
  <dcterms:created xsi:type="dcterms:W3CDTF">2023-05-30T06:41:00Z</dcterms:created>
  <dcterms:modified xsi:type="dcterms:W3CDTF">2023-05-30T07:15:00Z</dcterms:modified>
</cp:coreProperties>
</file>