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15" w:rsidRPr="00B800F4" w:rsidRDefault="00821A15" w:rsidP="004E1EE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800F4" w:rsidRPr="000D5F7C" w:rsidRDefault="00B800F4" w:rsidP="004E1EE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D5F7C">
        <w:rPr>
          <w:rFonts w:asciiTheme="minorHAnsi" w:hAnsiTheme="minorHAnsi" w:cstheme="minorHAnsi"/>
          <w:b/>
          <w:bCs/>
          <w:sz w:val="32"/>
          <w:szCs w:val="32"/>
        </w:rPr>
        <w:t>KÖZNEVELÉSI SZERZŐDÉS</w:t>
      </w:r>
    </w:p>
    <w:p w:rsidR="00FB68C2" w:rsidRPr="00B800F4" w:rsidRDefault="00FB68C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854F1C" w:rsidRPr="00B800F4" w:rsidRDefault="00FB68C2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800F4">
        <w:rPr>
          <w:rFonts w:asciiTheme="minorHAnsi" w:hAnsiTheme="minorHAnsi" w:cstheme="minorHAnsi"/>
          <w:sz w:val="22"/>
          <w:szCs w:val="22"/>
        </w:rPr>
        <w:t>amely</w:t>
      </w:r>
      <w:proofErr w:type="gramEnd"/>
      <w:r w:rsidRPr="00B800F4">
        <w:rPr>
          <w:rFonts w:asciiTheme="minorHAnsi" w:hAnsiTheme="minorHAnsi" w:cstheme="minorHAnsi"/>
          <w:sz w:val="22"/>
          <w:szCs w:val="22"/>
        </w:rPr>
        <w:t xml:space="preserve"> létrejött egyrészről: </w:t>
      </w:r>
      <w:r w:rsidR="00821A15" w:rsidRPr="00B800F4">
        <w:rPr>
          <w:rFonts w:asciiTheme="minorHAnsi" w:hAnsiTheme="minorHAnsi" w:cstheme="minorHAnsi"/>
          <w:sz w:val="22"/>
          <w:szCs w:val="22"/>
        </w:rPr>
        <w:t>Országos Horvát Önkormányzat</w:t>
      </w:r>
      <w:r w:rsidR="00F47FD8" w:rsidRPr="00B800F4">
        <w:rPr>
          <w:rFonts w:asciiTheme="minorHAnsi" w:hAnsiTheme="minorHAnsi" w:cstheme="minorHAnsi"/>
          <w:sz w:val="22"/>
          <w:szCs w:val="22"/>
        </w:rPr>
        <w:t xml:space="preserve"> (</w:t>
      </w:r>
      <w:r w:rsidR="00821A15" w:rsidRPr="00B800F4">
        <w:rPr>
          <w:rFonts w:asciiTheme="minorHAnsi" w:hAnsiTheme="minorHAnsi" w:cstheme="minorHAnsi"/>
          <w:sz w:val="22"/>
          <w:szCs w:val="22"/>
        </w:rPr>
        <w:t>1089</w:t>
      </w:r>
      <w:r w:rsidR="00F47FD8"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="00821A15" w:rsidRPr="00B800F4">
        <w:rPr>
          <w:rFonts w:asciiTheme="minorHAnsi" w:hAnsiTheme="minorHAnsi" w:cstheme="minorHAnsi"/>
          <w:sz w:val="22"/>
          <w:szCs w:val="22"/>
        </w:rPr>
        <w:t>Budapest</w:t>
      </w:r>
      <w:r w:rsidRPr="00B800F4">
        <w:rPr>
          <w:rFonts w:asciiTheme="minorHAnsi" w:hAnsiTheme="minorHAnsi" w:cstheme="minorHAnsi"/>
          <w:sz w:val="22"/>
          <w:szCs w:val="22"/>
        </w:rPr>
        <w:t xml:space="preserve">, </w:t>
      </w:r>
      <w:r w:rsidR="00821A15" w:rsidRPr="00B800F4">
        <w:rPr>
          <w:rFonts w:asciiTheme="minorHAnsi" w:hAnsiTheme="minorHAnsi" w:cstheme="minorHAnsi"/>
          <w:sz w:val="22"/>
          <w:szCs w:val="22"/>
        </w:rPr>
        <w:t>Bíró Lajos u. 24.</w:t>
      </w:r>
      <w:r w:rsidRPr="00B800F4">
        <w:rPr>
          <w:rFonts w:asciiTheme="minorHAnsi" w:hAnsiTheme="minorHAnsi" w:cstheme="minorHAnsi"/>
          <w:sz w:val="22"/>
          <w:szCs w:val="22"/>
        </w:rPr>
        <w:t>)</w:t>
      </w:r>
      <w:r w:rsidR="00854F1C" w:rsidRPr="00B800F4">
        <w:rPr>
          <w:rFonts w:asciiTheme="minorHAnsi" w:hAnsiTheme="minorHAnsi" w:cstheme="minorHAnsi"/>
          <w:sz w:val="22"/>
          <w:szCs w:val="22"/>
        </w:rPr>
        <w:t xml:space="preserve"> képviseletében eljár: </w:t>
      </w:r>
      <w:proofErr w:type="spellStart"/>
      <w:r w:rsidR="00821A15" w:rsidRPr="00B800F4">
        <w:rPr>
          <w:rFonts w:asciiTheme="minorHAnsi" w:hAnsiTheme="minorHAnsi" w:cstheme="minorHAnsi"/>
          <w:sz w:val="22"/>
          <w:szCs w:val="22"/>
        </w:rPr>
        <w:t>Gugán</w:t>
      </w:r>
      <w:proofErr w:type="spellEnd"/>
      <w:r w:rsidR="00821A15" w:rsidRPr="00B800F4">
        <w:rPr>
          <w:rFonts w:asciiTheme="minorHAnsi" w:hAnsiTheme="minorHAnsi" w:cstheme="minorHAnsi"/>
          <w:sz w:val="22"/>
          <w:szCs w:val="22"/>
        </w:rPr>
        <w:t xml:space="preserve"> János elnök</w:t>
      </w:r>
      <w:r w:rsidRPr="00B800F4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54F1C" w:rsidRPr="00B800F4" w:rsidRDefault="00FB68C2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800F4">
        <w:rPr>
          <w:rFonts w:asciiTheme="minorHAnsi" w:hAnsiTheme="minorHAnsi" w:cstheme="minorHAnsi"/>
          <w:sz w:val="22"/>
          <w:szCs w:val="22"/>
        </w:rPr>
        <w:t>másrészről</w:t>
      </w:r>
      <w:proofErr w:type="gramEnd"/>
      <w:r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Pr="00B800F4">
        <w:rPr>
          <w:rFonts w:asciiTheme="minorHAnsi" w:hAnsiTheme="minorHAnsi" w:cstheme="minorHAnsi"/>
          <w:bCs/>
          <w:sz w:val="22"/>
          <w:szCs w:val="22"/>
        </w:rPr>
        <w:t>Szombathely Megyei Jogú Város Önkormányzata</w:t>
      </w:r>
      <w:r w:rsidRPr="00B800F4">
        <w:rPr>
          <w:rFonts w:asciiTheme="minorHAnsi" w:hAnsiTheme="minorHAnsi" w:cstheme="minorHAnsi"/>
          <w:sz w:val="22"/>
          <w:szCs w:val="22"/>
        </w:rPr>
        <w:t xml:space="preserve"> (9700 Szombathely, Kossuth L. u. 1-3.)</w:t>
      </w:r>
      <w:r w:rsidR="00854F1C" w:rsidRPr="00B800F4">
        <w:rPr>
          <w:rFonts w:asciiTheme="minorHAnsi" w:hAnsiTheme="minorHAnsi" w:cstheme="minorHAnsi"/>
          <w:sz w:val="22"/>
          <w:szCs w:val="22"/>
        </w:rPr>
        <w:t xml:space="preserve"> képviseletében eljár: Dr. </w:t>
      </w:r>
      <w:proofErr w:type="spellStart"/>
      <w:r w:rsidR="0034201B" w:rsidRPr="00B800F4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34201B" w:rsidRPr="00B800F4">
        <w:rPr>
          <w:rFonts w:asciiTheme="minorHAnsi" w:hAnsiTheme="minorHAnsi" w:cstheme="minorHAnsi"/>
          <w:sz w:val="22"/>
          <w:szCs w:val="22"/>
        </w:rPr>
        <w:t xml:space="preserve"> András</w:t>
      </w:r>
      <w:r w:rsidR="00854F1C" w:rsidRPr="00B800F4">
        <w:rPr>
          <w:rFonts w:asciiTheme="minorHAnsi" w:hAnsiTheme="minorHAnsi" w:cstheme="minorHAnsi"/>
          <w:sz w:val="22"/>
          <w:szCs w:val="22"/>
        </w:rPr>
        <w:t xml:space="preserve"> polgármester</w:t>
      </w:r>
      <w:r w:rsidRPr="00B800F4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54F1C" w:rsidRPr="00B800F4" w:rsidRDefault="00854F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65CB" w:rsidRPr="00B800F4" w:rsidRDefault="00854F1C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800F4">
        <w:rPr>
          <w:rFonts w:asciiTheme="minorHAnsi" w:hAnsiTheme="minorHAnsi" w:cstheme="minorHAnsi"/>
          <w:sz w:val="22"/>
          <w:szCs w:val="22"/>
        </w:rPr>
        <w:t>e</w:t>
      </w:r>
      <w:r w:rsidR="009A65CB" w:rsidRPr="00B800F4">
        <w:rPr>
          <w:rFonts w:asciiTheme="minorHAnsi" w:hAnsiTheme="minorHAnsi" w:cstheme="minorHAnsi"/>
          <w:sz w:val="22"/>
          <w:szCs w:val="22"/>
        </w:rPr>
        <w:t>gyüttesen</w:t>
      </w:r>
      <w:proofErr w:type="gramEnd"/>
      <w:r w:rsidR="00D11EB2" w:rsidRPr="00B800F4">
        <w:rPr>
          <w:rFonts w:asciiTheme="minorHAnsi" w:hAnsiTheme="minorHAnsi" w:cstheme="minorHAnsi"/>
          <w:sz w:val="22"/>
          <w:szCs w:val="22"/>
        </w:rPr>
        <w:t>: a</w:t>
      </w:r>
      <w:r w:rsidR="00D93366" w:rsidRPr="00B800F4">
        <w:rPr>
          <w:rFonts w:asciiTheme="minorHAnsi" w:hAnsiTheme="minorHAnsi" w:cstheme="minorHAnsi"/>
          <w:sz w:val="22"/>
          <w:szCs w:val="22"/>
        </w:rPr>
        <w:t xml:space="preserve"> F</w:t>
      </w:r>
      <w:r w:rsidR="009E71FA" w:rsidRPr="00B800F4">
        <w:rPr>
          <w:rFonts w:asciiTheme="minorHAnsi" w:hAnsiTheme="minorHAnsi" w:cstheme="minorHAnsi"/>
          <w:sz w:val="22"/>
          <w:szCs w:val="22"/>
        </w:rPr>
        <w:t xml:space="preserve">elek </w:t>
      </w:r>
      <w:r w:rsidR="00D11EB2" w:rsidRPr="00B800F4">
        <w:rPr>
          <w:rFonts w:asciiTheme="minorHAnsi" w:hAnsiTheme="minorHAnsi" w:cstheme="minorHAnsi"/>
          <w:sz w:val="22"/>
          <w:szCs w:val="22"/>
        </w:rPr>
        <w:t>között,</w:t>
      </w:r>
    </w:p>
    <w:p w:rsidR="009A65CB" w:rsidRPr="00B800F4" w:rsidRDefault="009A65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68C2" w:rsidRPr="00B800F4" w:rsidRDefault="009A65CB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800F4">
        <w:rPr>
          <w:rFonts w:asciiTheme="minorHAnsi" w:hAnsiTheme="minorHAnsi" w:cstheme="minorHAnsi"/>
          <w:sz w:val="22"/>
          <w:szCs w:val="22"/>
        </w:rPr>
        <w:t>az</w:t>
      </w:r>
      <w:proofErr w:type="gramEnd"/>
      <w:r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="00FB68C2" w:rsidRPr="00B800F4">
        <w:rPr>
          <w:rFonts w:asciiTheme="minorHAnsi" w:hAnsiTheme="minorHAnsi" w:cstheme="minorHAnsi"/>
          <w:sz w:val="22"/>
          <w:szCs w:val="22"/>
        </w:rPr>
        <w:t xml:space="preserve">alulírott helyen és napon az alábbi feltételekkel: </w:t>
      </w:r>
    </w:p>
    <w:p w:rsidR="00FB68C2" w:rsidRPr="00B800F4" w:rsidRDefault="00FB68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1EE5" w:rsidRPr="00B800F4" w:rsidRDefault="004E1EE5" w:rsidP="008A3EFA">
      <w:pPr>
        <w:ind w:left="561" w:hanging="561"/>
        <w:jc w:val="center"/>
        <w:rPr>
          <w:rFonts w:asciiTheme="minorHAnsi" w:hAnsiTheme="minorHAnsi" w:cstheme="minorHAnsi"/>
          <w:sz w:val="22"/>
          <w:szCs w:val="22"/>
        </w:rPr>
      </w:pPr>
    </w:p>
    <w:p w:rsidR="009E71FA" w:rsidRPr="00B800F4" w:rsidRDefault="009A65CB" w:rsidP="008A3EFA">
      <w:pPr>
        <w:ind w:left="561" w:hanging="56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00F4">
        <w:rPr>
          <w:rFonts w:asciiTheme="minorHAnsi" w:hAnsiTheme="minorHAnsi" w:cstheme="minorHAnsi"/>
          <w:b/>
          <w:sz w:val="22"/>
          <w:szCs w:val="22"/>
        </w:rPr>
        <w:t>I. Előzmények</w:t>
      </w:r>
    </w:p>
    <w:p w:rsidR="00854F1C" w:rsidRPr="00B800F4" w:rsidRDefault="00854F1C" w:rsidP="00100548">
      <w:pPr>
        <w:rPr>
          <w:rFonts w:asciiTheme="minorHAnsi" w:hAnsiTheme="minorHAnsi" w:cstheme="minorHAnsi"/>
          <w:sz w:val="22"/>
          <w:szCs w:val="22"/>
        </w:rPr>
      </w:pPr>
    </w:p>
    <w:p w:rsidR="008A3EFA" w:rsidRPr="00B800F4" w:rsidRDefault="009E71FA" w:rsidP="00100548">
      <w:pPr>
        <w:numPr>
          <w:ilvl w:val="0"/>
          <w:numId w:val="9"/>
        </w:numPr>
        <w:tabs>
          <w:tab w:val="clear" w:pos="547"/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 xml:space="preserve">A felek </w:t>
      </w:r>
      <w:r w:rsidR="009A65CB" w:rsidRPr="00B800F4">
        <w:rPr>
          <w:rFonts w:asciiTheme="minorHAnsi" w:hAnsiTheme="minorHAnsi" w:cstheme="minorHAnsi"/>
          <w:sz w:val="22"/>
          <w:szCs w:val="22"/>
        </w:rPr>
        <w:t>egyezően rögzíti</w:t>
      </w:r>
      <w:r w:rsidRPr="00B800F4">
        <w:rPr>
          <w:rFonts w:asciiTheme="minorHAnsi" w:hAnsiTheme="minorHAnsi" w:cstheme="minorHAnsi"/>
          <w:sz w:val="22"/>
          <w:szCs w:val="22"/>
        </w:rPr>
        <w:t xml:space="preserve">k, hogy </w:t>
      </w:r>
      <w:r w:rsidR="00CB4DB5" w:rsidRPr="00B800F4">
        <w:rPr>
          <w:rFonts w:asciiTheme="minorHAnsi" w:hAnsiTheme="minorHAnsi" w:cstheme="minorHAnsi"/>
          <w:sz w:val="22"/>
          <w:szCs w:val="22"/>
        </w:rPr>
        <w:t>Magyarország helyi önkormányzat</w:t>
      </w:r>
      <w:r w:rsidR="00D93366" w:rsidRPr="00B800F4">
        <w:rPr>
          <w:rFonts w:asciiTheme="minorHAnsi" w:hAnsiTheme="minorHAnsi" w:cstheme="minorHAnsi"/>
          <w:sz w:val="22"/>
          <w:szCs w:val="22"/>
        </w:rPr>
        <w:t>airól szóló 2011. évi CLXXXIX. t</w:t>
      </w:r>
      <w:r w:rsidR="00CB4DB5" w:rsidRPr="00B800F4">
        <w:rPr>
          <w:rFonts w:asciiTheme="minorHAnsi" w:hAnsiTheme="minorHAnsi" w:cstheme="minorHAnsi"/>
          <w:sz w:val="22"/>
          <w:szCs w:val="22"/>
        </w:rPr>
        <w:t xml:space="preserve">örvény </w:t>
      </w:r>
      <w:r w:rsidR="00DE3C0F" w:rsidRPr="00B800F4">
        <w:rPr>
          <w:rFonts w:asciiTheme="minorHAnsi" w:hAnsiTheme="minorHAnsi" w:cstheme="minorHAnsi"/>
          <w:sz w:val="22"/>
          <w:szCs w:val="22"/>
        </w:rPr>
        <w:t xml:space="preserve">(a továbbiakban: </w:t>
      </w:r>
      <w:proofErr w:type="spellStart"/>
      <w:r w:rsidR="00DE3C0F" w:rsidRPr="00B800F4">
        <w:rPr>
          <w:rFonts w:asciiTheme="minorHAnsi" w:hAnsiTheme="minorHAnsi" w:cstheme="minorHAnsi"/>
          <w:sz w:val="22"/>
          <w:szCs w:val="22"/>
        </w:rPr>
        <w:t>Mötv</w:t>
      </w:r>
      <w:proofErr w:type="spellEnd"/>
      <w:r w:rsidR="00DE3C0F" w:rsidRPr="00B800F4">
        <w:rPr>
          <w:rFonts w:asciiTheme="minorHAnsi" w:hAnsiTheme="minorHAnsi" w:cstheme="minorHAnsi"/>
          <w:sz w:val="22"/>
          <w:szCs w:val="22"/>
        </w:rPr>
        <w:t xml:space="preserve">.) </w:t>
      </w:r>
      <w:r w:rsidR="00CB4DB5" w:rsidRPr="00B800F4">
        <w:rPr>
          <w:rFonts w:asciiTheme="minorHAnsi" w:hAnsiTheme="minorHAnsi" w:cstheme="minorHAnsi"/>
          <w:sz w:val="22"/>
          <w:szCs w:val="22"/>
        </w:rPr>
        <w:t xml:space="preserve">13. § (1) bekezdés 6. pontja alapján az óvodai ellátás biztosítása a helyi önkormányzat kötelezően ellátandó feladata. </w:t>
      </w:r>
    </w:p>
    <w:p w:rsidR="008A3EFA" w:rsidRPr="00B800F4" w:rsidRDefault="008A3EFA" w:rsidP="00100548">
      <w:pPr>
        <w:tabs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</w:p>
    <w:p w:rsidR="00055AF2" w:rsidRPr="00B800F4" w:rsidRDefault="00CB4DB5" w:rsidP="00055AF2">
      <w:pPr>
        <w:numPr>
          <w:ilvl w:val="0"/>
          <w:numId w:val="9"/>
        </w:numPr>
        <w:tabs>
          <w:tab w:val="clear" w:pos="547"/>
          <w:tab w:val="num" w:pos="561"/>
          <w:tab w:val="num" w:pos="279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 xml:space="preserve">A </w:t>
      </w:r>
      <w:r w:rsidR="009E71FA" w:rsidRPr="00B800F4">
        <w:rPr>
          <w:rFonts w:asciiTheme="minorHAnsi" w:hAnsiTheme="minorHAnsi" w:cstheme="minorHAnsi"/>
          <w:sz w:val="22"/>
          <w:szCs w:val="22"/>
        </w:rPr>
        <w:t xml:space="preserve">nemzeti köznevelésről szóló </w:t>
      </w:r>
      <w:r w:rsidRPr="00B800F4">
        <w:rPr>
          <w:rFonts w:asciiTheme="minorHAnsi" w:hAnsiTheme="minorHAnsi" w:cstheme="minorHAnsi"/>
          <w:sz w:val="22"/>
          <w:szCs w:val="22"/>
        </w:rPr>
        <w:t xml:space="preserve">2011. évi CXC. törvény (a továbbiakban: </w:t>
      </w:r>
      <w:proofErr w:type="spellStart"/>
      <w:r w:rsidRPr="00B800F4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Pr="00B800F4">
        <w:rPr>
          <w:rFonts w:asciiTheme="minorHAnsi" w:hAnsiTheme="minorHAnsi" w:cstheme="minorHAnsi"/>
          <w:sz w:val="22"/>
          <w:szCs w:val="22"/>
        </w:rPr>
        <w:t xml:space="preserve">.) 2. </w:t>
      </w:r>
      <w:proofErr w:type="gramStart"/>
      <w:r w:rsidRPr="00B800F4">
        <w:rPr>
          <w:rFonts w:asciiTheme="minorHAnsi" w:hAnsiTheme="minorHAnsi" w:cstheme="minorHAnsi"/>
          <w:sz w:val="22"/>
          <w:szCs w:val="22"/>
        </w:rPr>
        <w:t>§ (3) bekezdése arról rendelkezik,</w:t>
      </w:r>
      <w:r w:rsidR="00D93366"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Pr="00B800F4">
        <w:rPr>
          <w:rFonts w:asciiTheme="minorHAnsi" w:hAnsiTheme="minorHAnsi" w:cstheme="minorHAnsi"/>
          <w:sz w:val="22"/>
          <w:szCs w:val="22"/>
        </w:rPr>
        <w:t>hogy k</w:t>
      </w:r>
      <w:r w:rsidR="009E71FA" w:rsidRPr="00B800F4">
        <w:rPr>
          <w:rFonts w:asciiTheme="minorHAnsi" w:hAnsiTheme="minorHAnsi" w:cstheme="minorHAnsi"/>
          <w:sz w:val="22"/>
          <w:szCs w:val="22"/>
        </w:rPr>
        <w:t xml:space="preserve">öznevelési intézményt az állam, </w:t>
      </w:r>
      <w:r w:rsidRPr="00B800F4">
        <w:rPr>
          <w:rFonts w:asciiTheme="minorHAnsi" w:hAnsiTheme="minorHAnsi" w:cstheme="minorHAnsi"/>
          <w:sz w:val="22"/>
          <w:szCs w:val="22"/>
        </w:rPr>
        <w:t>a</w:t>
      </w:r>
      <w:r w:rsidR="009E71FA" w:rsidRPr="00B800F4">
        <w:rPr>
          <w:rFonts w:asciiTheme="minorHAnsi" w:hAnsiTheme="minorHAnsi" w:cstheme="minorHAnsi"/>
          <w:sz w:val="22"/>
          <w:szCs w:val="22"/>
        </w:rPr>
        <w:t xml:space="preserve"> törvény keretei között nemzetiségi önkormányzat, a lelkiismereti és vallásszabadság jogáról, valamint az egyházak, vallásfelekezetek és vallási közösségek jogállásáról szóló törvény szerint nyilvántartásba vett egyház, vagy annak belső egyházi jogi személye (továbbiakban együtt: egyházi jogi személy), </w:t>
      </w:r>
      <w:r w:rsidR="00B800F4" w:rsidRPr="000D5F7C">
        <w:rPr>
          <w:rFonts w:asciiTheme="minorHAnsi" w:hAnsiTheme="minorHAnsi" w:cstheme="minorHAnsi"/>
          <w:sz w:val="22"/>
          <w:szCs w:val="22"/>
        </w:rPr>
        <w:t>vallási egyesület</w:t>
      </w:r>
      <w:r w:rsidR="00B800F4">
        <w:rPr>
          <w:rFonts w:asciiTheme="minorHAnsi" w:hAnsiTheme="minorHAnsi" w:cstheme="minorHAnsi"/>
          <w:sz w:val="22"/>
          <w:szCs w:val="22"/>
        </w:rPr>
        <w:t xml:space="preserve">, </w:t>
      </w:r>
      <w:r w:rsidR="009E71FA" w:rsidRPr="00B800F4">
        <w:rPr>
          <w:rFonts w:asciiTheme="minorHAnsi" w:hAnsiTheme="minorHAnsi" w:cstheme="minorHAnsi"/>
          <w:sz w:val="22"/>
          <w:szCs w:val="22"/>
        </w:rPr>
        <w:t>továbbá más szervezet vagy személy alapíthat és tarthat fenn, ha a tevékenység folytatásának jogát - jogszabályban foglaltak szerint - megszerezte.</w:t>
      </w:r>
      <w:proofErr w:type="gramEnd"/>
      <w:r w:rsidR="009E71FA" w:rsidRPr="00B800F4">
        <w:rPr>
          <w:rFonts w:asciiTheme="minorHAnsi" w:hAnsiTheme="minorHAnsi" w:cstheme="minorHAnsi"/>
          <w:sz w:val="22"/>
          <w:szCs w:val="22"/>
        </w:rPr>
        <w:t xml:space="preserve"> Óvodát települési önkormányzat is alapíthat és fenntarthat.</w:t>
      </w:r>
      <w:r w:rsidR="00E747F0"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Pr="00B800F4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Pr="00B800F4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Pr="00B800F4">
        <w:rPr>
          <w:rFonts w:asciiTheme="minorHAnsi" w:hAnsiTheme="minorHAnsi" w:cstheme="minorHAnsi"/>
          <w:sz w:val="22"/>
          <w:szCs w:val="22"/>
        </w:rPr>
        <w:t xml:space="preserve">. 74. § (2) bekezdése alapján az óvodai nevelésről a települési önkormányzat intézmény alapítása és fenntartása vagy köznevelési szerződés </w:t>
      </w:r>
      <w:r w:rsidR="009A65CB" w:rsidRPr="00B800F4">
        <w:rPr>
          <w:rFonts w:asciiTheme="minorHAnsi" w:hAnsiTheme="minorHAnsi" w:cstheme="minorHAnsi"/>
          <w:sz w:val="22"/>
          <w:szCs w:val="22"/>
        </w:rPr>
        <w:t>útjá</w:t>
      </w:r>
      <w:r w:rsidRPr="00B800F4">
        <w:rPr>
          <w:rFonts w:asciiTheme="minorHAnsi" w:hAnsiTheme="minorHAnsi" w:cstheme="minorHAnsi"/>
          <w:sz w:val="22"/>
          <w:szCs w:val="22"/>
        </w:rPr>
        <w:t>n</w:t>
      </w:r>
      <w:r w:rsidR="00055AF2"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Pr="00B800F4">
        <w:rPr>
          <w:rFonts w:asciiTheme="minorHAnsi" w:hAnsiTheme="minorHAnsi" w:cstheme="minorHAnsi"/>
          <w:sz w:val="22"/>
          <w:szCs w:val="22"/>
        </w:rPr>
        <w:t xml:space="preserve">gondoskodik. </w:t>
      </w:r>
    </w:p>
    <w:p w:rsidR="00E747F0" w:rsidRPr="00B800F4" w:rsidRDefault="00E747F0" w:rsidP="00100548">
      <w:pPr>
        <w:tabs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</w:p>
    <w:p w:rsidR="009A65CB" w:rsidRPr="00B800F4" w:rsidRDefault="00821A15" w:rsidP="00AF2F48">
      <w:pPr>
        <w:pStyle w:val="Szvegtrzs"/>
        <w:numPr>
          <w:ilvl w:val="0"/>
          <w:numId w:val="9"/>
        </w:numPr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 xml:space="preserve">Az Országos Horvát Önkormányzat 2016. évtől szombathelyen </w:t>
      </w:r>
      <w:r w:rsidR="000830B8" w:rsidRPr="00B800F4">
        <w:rPr>
          <w:rFonts w:asciiTheme="minorHAnsi" w:hAnsiTheme="minorHAnsi" w:cstheme="minorHAnsi"/>
          <w:sz w:val="22"/>
          <w:szCs w:val="22"/>
        </w:rPr>
        <w:t xml:space="preserve">horvát nemzetiségi nevelést folytató kétnyelvű óvodát működtet. </w:t>
      </w:r>
      <w:r w:rsidRPr="00B800F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4222" w:rsidRPr="00B800F4" w:rsidRDefault="00B76CDB" w:rsidP="00100548">
      <w:pPr>
        <w:numPr>
          <w:ilvl w:val="0"/>
          <w:numId w:val="9"/>
        </w:numPr>
        <w:tabs>
          <w:tab w:val="clear" w:pos="547"/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>Az Országos Horvát Önkormányzat</w:t>
      </w:r>
      <w:r w:rsidR="00E747F0" w:rsidRPr="00B800F4">
        <w:rPr>
          <w:rFonts w:asciiTheme="minorHAnsi" w:hAnsiTheme="minorHAnsi" w:cstheme="minorHAnsi"/>
          <w:sz w:val="22"/>
          <w:szCs w:val="22"/>
        </w:rPr>
        <w:t xml:space="preserve"> az </w:t>
      </w:r>
      <w:proofErr w:type="spellStart"/>
      <w:r w:rsidR="00E747F0" w:rsidRPr="00B800F4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="00E747F0" w:rsidRPr="00B800F4">
        <w:rPr>
          <w:rFonts w:asciiTheme="minorHAnsi" w:hAnsiTheme="minorHAnsi" w:cstheme="minorHAnsi"/>
          <w:sz w:val="22"/>
          <w:szCs w:val="22"/>
        </w:rPr>
        <w:t xml:space="preserve">. 74. § (2) bekezdése alapján </w:t>
      </w:r>
      <w:r w:rsidR="00D93366" w:rsidRPr="00B800F4">
        <w:rPr>
          <w:rFonts w:asciiTheme="minorHAnsi" w:hAnsiTheme="minorHAnsi" w:cstheme="minorHAnsi"/>
          <w:sz w:val="22"/>
          <w:szCs w:val="22"/>
        </w:rPr>
        <w:t xml:space="preserve">az óvodai nevelésre vonatkozóan </w:t>
      </w:r>
      <w:r w:rsidR="00DF5F2A">
        <w:rPr>
          <w:rFonts w:asciiTheme="minorHAnsi" w:hAnsiTheme="minorHAnsi" w:cstheme="minorHAnsi"/>
          <w:sz w:val="22"/>
          <w:szCs w:val="22"/>
        </w:rPr>
        <w:t xml:space="preserve">szerződés </w:t>
      </w:r>
      <w:r w:rsidR="003C4222" w:rsidRPr="00B800F4">
        <w:rPr>
          <w:rFonts w:asciiTheme="minorHAnsi" w:hAnsiTheme="minorHAnsi" w:cstheme="minorHAnsi"/>
          <w:sz w:val="22"/>
          <w:szCs w:val="22"/>
        </w:rPr>
        <w:t>megkötését kezdeményezte</w:t>
      </w:r>
      <w:r w:rsidR="00D93366" w:rsidRPr="00B800F4">
        <w:rPr>
          <w:rFonts w:asciiTheme="minorHAnsi" w:hAnsiTheme="minorHAnsi" w:cstheme="minorHAnsi"/>
          <w:sz w:val="22"/>
          <w:szCs w:val="22"/>
        </w:rPr>
        <w:t xml:space="preserve"> Szombathely Megyei Jogú Város Önkormányzatával</w:t>
      </w:r>
      <w:r w:rsidR="003C4222" w:rsidRPr="00B800F4">
        <w:rPr>
          <w:rFonts w:asciiTheme="minorHAnsi" w:hAnsiTheme="minorHAnsi" w:cstheme="minorHAnsi"/>
          <w:sz w:val="22"/>
          <w:szCs w:val="22"/>
        </w:rPr>
        <w:t xml:space="preserve">. </w:t>
      </w:r>
      <w:r w:rsidR="00100548" w:rsidRPr="00B800F4">
        <w:rPr>
          <w:rFonts w:asciiTheme="minorHAnsi" w:hAnsiTheme="minorHAnsi" w:cstheme="minorHAnsi"/>
          <w:sz w:val="22"/>
          <w:szCs w:val="22"/>
        </w:rPr>
        <w:t>Mindez</w:t>
      </w:r>
      <w:r w:rsidR="003C4222" w:rsidRPr="00B800F4">
        <w:rPr>
          <w:rFonts w:asciiTheme="minorHAnsi" w:hAnsiTheme="minorHAnsi" w:cstheme="minorHAnsi"/>
          <w:sz w:val="22"/>
          <w:szCs w:val="22"/>
        </w:rPr>
        <w:t>ekre tekintettel a Felek az alábbiakban állapodnak meg.</w:t>
      </w:r>
    </w:p>
    <w:p w:rsidR="008A3EFA" w:rsidRPr="00B800F4" w:rsidRDefault="008A3EFA" w:rsidP="00100548">
      <w:pPr>
        <w:tabs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</w:p>
    <w:p w:rsidR="003C4222" w:rsidRPr="00B800F4" w:rsidRDefault="003C4222" w:rsidP="00100548">
      <w:pPr>
        <w:pStyle w:val="Szvegtrzsbehzssal"/>
        <w:tabs>
          <w:tab w:val="num" w:pos="56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B68C2" w:rsidRPr="00B800F4" w:rsidRDefault="009A65CB" w:rsidP="00100548">
      <w:pPr>
        <w:pStyle w:val="Szvegtrzsbehzssal"/>
        <w:tabs>
          <w:tab w:val="num" w:pos="5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00F4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C16410" w:rsidRPr="00B800F4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DF5F2A">
        <w:rPr>
          <w:rFonts w:asciiTheme="minorHAnsi" w:hAnsiTheme="minorHAnsi" w:cstheme="minorHAnsi"/>
          <w:b/>
          <w:sz w:val="22"/>
          <w:szCs w:val="22"/>
        </w:rPr>
        <w:t xml:space="preserve">szerződés </w:t>
      </w:r>
      <w:r w:rsidR="008D0359" w:rsidRPr="00B800F4">
        <w:rPr>
          <w:rFonts w:asciiTheme="minorHAnsi" w:hAnsiTheme="minorHAnsi" w:cstheme="minorHAnsi"/>
          <w:b/>
          <w:sz w:val="22"/>
          <w:szCs w:val="22"/>
        </w:rPr>
        <w:t>tárgya</w:t>
      </w:r>
    </w:p>
    <w:p w:rsidR="00FB68C2" w:rsidRPr="00B800F4" w:rsidRDefault="00FB68C2" w:rsidP="00100548">
      <w:pPr>
        <w:tabs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</w:p>
    <w:p w:rsidR="006757DF" w:rsidRPr="00B800F4" w:rsidRDefault="000830B8" w:rsidP="00AF2F48">
      <w:pPr>
        <w:numPr>
          <w:ilvl w:val="0"/>
          <w:numId w:val="9"/>
        </w:numPr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>Az Országos Horvát Önkormányzat</w:t>
      </w:r>
      <w:r w:rsidR="003C4222"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="008D0359" w:rsidRPr="00B800F4">
        <w:rPr>
          <w:rFonts w:asciiTheme="minorHAnsi" w:hAnsiTheme="minorHAnsi" w:cstheme="minorHAnsi"/>
          <w:sz w:val="22"/>
          <w:szCs w:val="22"/>
        </w:rPr>
        <w:t xml:space="preserve">jelen </w:t>
      </w:r>
      <w:r w:rsidR="00D11238" w:rsidRPr="000D5F7C">
        <w:rPr>
          <w:rFonts w:asciiTheme="minorHAnsi" w:hAnsiTheme="minorHAnsi" w:cstheme="minorHAnsi"/>
          <w:sz w:val="22"/>
          <w:szCs w:val="22"/>
        </w:rPr>
        <w:t xml:space="preserve">köznevelési szerződésben </w:t>
      </w:r>
      <w:r w:rsidR="008D0359" w:rsidRPr="00B800F4">
        <w:rPr>
          <w:rFonts w:asciiTheme="minorHAnsi" w:hAnsiTheme="minorHAnsi" w:cstheme="minorHAnsi"/>
          <w:sz w:val="22"/>
          <w:szCs w:val="22"/>
        </w:rPr>
        <w:t>meghatározottak szerint óvodai ellátást biztosít</w:t>
      </w:r>
      <w:r w:rsidR="003C4222"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Pr="00B800F4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E36696" w:rsidRPr="00B800F4">
        <w:rPr>
          <w:rFonts w:asciiTheme="minorHAnsi" w:hAnsiTheme="minorHAnsi" w:cstheme="minorHAnsi"/>
          <w:sz w:val="22"/>
          <w:szCs w:val="22"/>
        </w:rPr>
        <w:t>azon</w:t>
      </w:r>
      <w:r w:rsidR="003C4222"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="008B6A1C" w:rsidRPr="00B800F4">
        <w:rPr>
          <w:rFonts w:asciiTheme="minorHAnsi" w:hAnsiTheme="minorHAnsi" w:cstheme="minorHAnsi"/>
          <w:sz w:val="22"/>
          <w:szCs w:val="22"/>
        </w:rPr>
        <w:t>óvodás korú gyermek</w:t>
      </w:r>
      <w:r w:rsidR="009A65CB" w:rsidRPr="00B800F4">
        <w:rPr>
          <w:rFonts w:asciiTheme="minorHAnsi" w:hAnsiTheme="minorHAnsi" w:cstheme="minorHAnsi"/>
          <w:sz w:val="22"/>
          <w:szCs w:val="22"/>
        </w:rPr>
        <w:t>e</w:t>
      </w:r>
      <w:r w:rsidR="008B6A1C" w:rsidRPr="00B800F4">
        <w:rPr>
          <w:rFonts w:asciiTheme="minorHAnsi" w:hAnsiTheme="minorHAnsi" w:cstheme="minorHAnsi"/>
          <w:sz w:val="22"/>
          <w:szCs w:val="22"/>
        </w:rPr>
        <w:t xml:space="preserve">i </w:t>
      </w:r>
      <w:r w:rsidR="00D11EB2" w:rsidRPr="00B800F4">
        <w:rPr>
          <w:rFonts w:asciiTheme="minorHAnsi" w:hAnsiTheme="minorHAnsi" w:cstheme="minorHAnsi"/>
          <w:sz w:val="22"/>
          <w:szCs w:val="22"/>
        </w:rPr>
        <w:t>számára</w:t>
      </w:r>
      <w:r w:rsidR="00E36696" w:rsidRPr="00B800F4">
        <w:rPr>
          <w:rFonts w:asciiTheme="minorHAnsi" w:hAnsiTheme="minorHAnsi" w:cstheme="minorHAnsi"/>
          <w:sz w:val="22"/>
          <w:szCs w:val="22"/>
        </w:rPr>
        <w:t>, akikre a törvényes képviselőjűk horvát nemzetiségi óvodai nevelést igényel</w:t>
      </w:r>
      <w:r w:rsidR="00D11EB2" w:rsidRPr="00B800F4">
        <w:rPr>
          <w:rFonts w:asciiTheme="minorHAnsi" w:hAnsiTheme="minorHAnsi" w:cstheme="minorHAnsi"/>
          <w:sz w:val="22"/>
          <w:szCs w:val="22"/>
        </w:rPr>
        <w:t>. Szerződő Felek egyezően rögzítik, hogy</w:t>
      </w:r>
      <w:r w:rsidR="009A65CB"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="00B65349" w:rsidRPr="00B800F4">
        <w:rPr>
          <w:rFonts w:asciiTheme="minorHAnsi" w:hAnsiTheme="minorHAnsi" w:cstheme="minorHAnsi"/>
          <w:sz w:val="22"/>
          <w:szCs w:val="22"/>
        </w:rPr>
        <w:t xml:space="preserve">a </w:t>
      </w:r>
      <w:r w:rsidR="00DF5F2A" w:rsidRPr="00D27370">
        <w:rPr>
          <w:rFonts w:asciiTheme="minorHAnsi" w:hAnsiTheme="minorHAnsi" w:cstheme="minorHAnsi"/>
          <w:sz w:val="22"/>
          <w:szCs w:val="22"/>
        </w:rPr>
        <w:t>szerződés</w:t>
      </w:r>
      <w:r w:rsidR="009A65CB" w:rsidRPr="00D27370">
        <w:rPr>
          <w:rFonts w:asciiTheme="minorHAnsi" w:hAnsiTheme="minorHAnsi" w:cstheme="minorHAnsi"/>
          <w:sz w:val="22"/>
          <w:szCs w:val="22"/>
        </w:rPr>
        <w:t xml:space="preserve"> </w:t>
      </w:r>
      <w:r w:rsidR="009A65CB" w:rsidRPr="00B800F4">
        <w:rPr>
          <w:rFonts w:asciiTheme="minorHAnsi" w:hAnsiTheme="minorHAnsi" w:cstheme="minorHAnsi"/>
          <w:sz w:val="22"/>
          <w:szCs w:val="22"/>
        </w:rPr>
        <w:t xml:space="preserve">vonatkozásában </w:t>
      </w:r>
      <w:r w:rsidRPr="00B800F4">
        <w:rPr>
          <w:rFonts w:asciiTheme="minorHAnsi" w:hAnsiTheme="minorHAnsi" w:cstheme="minorHAnsi"/>
          <w:sz w:val="22"/>
          <w:szCs w:val="22"/>
        </w:rPr>
        <w:t>szombathelyi</w:t>
      </w:r>
      <w:r w:rsidR="009A65CB" w:rsidRPr="00B800F4">
        <w:rPr>
          <w:rFonts w:asciiTheme="minorHAnsi" w:hAnsiTheme="minorHAnsi" w:cstheme="minorHAnsi"/>
          <w:sz w:val="22"/>
          <w:szCs w:val="22"/>
        </w:rPr>
        <w:t xml:space="preserve"> gyermeknek minősül a személyi adatai és lakcímnyilvántartás adatai szerint </w:t>
      </w:r>
      <w:r w:rsidRPr="00B800F4">
        <w:rPr>
          <w:rFonts w:asciiTheme="minorHAnsi" w:hAnsiTheme="minorHAnsi" w:cstheme="minorHAnsi"/>
          <w:sz w:val="22"/>
          <w:szCs w:val="22"/>
        </w:rPr>
        <w:t xml:space="preserve">szombathelyi </w:t>
      </w:r>
      <w:r w:rsidR="008D0359" w:rsidRPr="00B800F4">
        <w:rPr>
          <w:rFonts w:asciiTheme="minorHAnsi" w:hAnsiTheme="minorHAnsi" w:cstheme="minorHAnsi"/>
          <w:sz w:val="22"/>
          <w:szCs w:val="22"/>
        </w:rPr>
        <w:t>állandó l</w:t>
      </w:r>
      <w:r w:rsidR="00D11EB2" w:rsidRPr="00B800F4">
        <w:rPr>
          <w:rFonts w:asciiTheme="minorHAnsi" w:hAnsiTheme="minorHAnsi" w:cstheme="minorHAnsi"/>
          <w:sz w:val="22"/>
          <w:szCs w:val="22"/>
        </w:rPr>
        <w:t>akóhellyel rendelkező gyermek</w:t>
      </w:r>
      <w:r w:rsidR="009A65CB" w:rsidRPr="00B800F4">
        <w:rPr>
          <w:rFonts w:asciiTheme="minorHAnsi" w:hAnsiTheme="minorHAnsi" w:cstheme="minorHAnsi"/>
          <w:sz w:val="22"/>
          <w:szCs w:val="22"/>
        </w:rPr>
        <w:t>.</w:t>
      </w:r>
      <w:r w:rsidR="00D11EB2" w:rsidRPr="00B800F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06678" w:rsidRPr="00B800F4" w:rsidRDefault="0050667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D76" w:rsidRPr="00B800F4" w:rsidRDefault="004E5D76" w:rsidP="0050667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6678" w:rsidRPr="00B800F4" w:rsidRDefault="009A65CB" w:rsidP="0050667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00F4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C16410" w:rsidRPr="00B800F4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DF5F2A">
        <w:rPr>
          <w:rFonts w:asciiTheme="minorHAnsi" w:hAnsiTheme="minorHAnsi" w:cstheme="minorHAnsi"/>
          <w:b/>
          <w:sz w:val="22"/>
          <w:szCs w:val="22"/>
        </w:rPr>
        <w:t>szerződés</w:t>
      </w:r>
      <w:r w:rsidR="00DF5F2A" w:rsidRPr="00B800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6678" w:rsidRPr="00B800F4">
        <w:rPr>
          <w:rFonts w:asciiTheme="minorHAnsi" w:hAnsiTheme="minorHAnsi" w:cstheme="minorHAnsi"/>
          <w:b/>
          <w:sz w:val="22"/>
          <w:szCs w:val="22"/>
        </w:rPr>
        <w:t>tartalma</w:t>
      </w:r>
    </w:p>
    <w:p w:rsidR="00506678" w:rsidRPr="00B800F4" w:rsidRDefault="00506678" w:rsidP="0050667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45714" w:rsidRPr="00B800F4" w:rsidRDefault="00E36696" w:rsidP="00100548">
      <w:pPr>
        <w:numPr>
          <w:ilvl w:val="0"/>
          <w:numId w:val="9"/>
        </w:numPr>
        <w:tabs>
          <w:tab w:val="clear" w:pos="547"/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>Az Országos Horvát Önkormányzat</w:t>
      </w:r>
      <w:r w:rsidR="008B6A1C" w:rsidRPr="00B800F4">
        <w:rPr>
          <w:rFonts w:asciiTheme="minorHAnsi" w:hAnsiTheme="minorHAnsi" w:cstheme="minorHAnsi"/>
          <w:sz w:val="22"/>
          <w:szCs w:val="22"/>
        </w:rPr>
        <w:t xml:space="preserve"> kötelezettséget vállal arra, hogy </w:t>
      </w:r>
      <w:r w:rsidR="00B76CDB" w:rsidRPr="00B800F4">
        <w:rPr>
          <w:rFonts w:asciiTheme="minorHAnsi" w:hAnsiTheme="minorHAnsi" w:cstheme="minorHAnsi"/>
          <w:sz w:val="22"/>
          <w:szCs w:val="22"/>
        </w:rPr>
        <w:t xml:space="preserve">a horvát nemzetiségi óvodai nevelést igénylő </w:t>
      </w:r>
      <w:r w:rsidRPr="00B800F4">
        <w:rPr>
          <w:rFonts w:asciiTheme="minorHAnsi" w:hAnsiTheme="minorHAnsi" w:cstheme="minorHAnsi"/>
          <w:sz w:val="22"/>
          <w:szCs w:val="22"/>
        </w:rPr>
        <w:t xml:space="preserve">szombathelyi </w:t>
      </w:r>
      <w:r w:rsidR="008D0359" w:rsidRPr="00B800F4">
        <w:rPr>
          <w:rFonts w:asciiTheme="minorHAnsi" w:hAnsiTheme="minorHAnsi" w:cstheme="minorHAnsi"/>
          <w:sz w:val="22"/>
          <w:szCs w:val="22"/>
        </w:rPr>
        <w:t xml:space="preserve">gyermekek számára a nemzeti köznevelésről szóló </w:t>
      </w:r>
      <w:r w:rsidR="00D93366" w:rsidRPr="00B800F4">
        <w:rPr>
          <w:rFonts w:asciiTheme="minorHAnsi" w:hAnsiTheme="minorHAnsi" w:cstheme="minorHAnsi"/>
          <w:sz w:val="22"/>
          <w:szCs w:val="22"/>
        </w:rPr>
        <w:t>t</w:t>
      </w:r>
      <w:r w:rsidR="008D0359" w:rsidRPr="00B800F4">
        <w:rPr>
          <w:rFonts w:asciiTheme="minorHAnsi" w:hAnsiTheme="minorHAnsi" w:cstheme="minorHAnsi"/>
          <w:sz w:val="22"/>
          <w:szCs w:val="22"/>
        </w:rPr>
        <w:t xml:space="preserve">örvény végrehajtásáról </w:t>
      </w:r>
      <w:r w:rsidR="00D27370">
        <w:rPr>
          <w:rFonts w:asciiTheme="minorHAnsi" w:hAnsiTheme="minorHAnsi" w:cstheme="minorHAnsi"/>
          <w:sz w:val="22"/>
          <w:szCs w:val="22"/>
        </w:rPr>
        <w:t xml:space="preserve">szóló </w:t>
      </w:r>
      <w:bookmarkStart w:id="0" w:name="_GoBack"/>
      <w:bookmarkEnd w:id="0"/>
      <w:r w:rsidR="008D0359" w:rsidRPr="00B800F4">
        <w:rPr>
          <w:rFonts w:asciiTheme="minorHAnsi" w:hAnsiTheme="minorHAnsi" w:cstheme="minorHAnsi"/>
          <w:sz w:val="22"/>
          <w:szCs w:val="22"/>
        </w:rPr>
        <w:t xml:space="preserve">229/2012. (VIII.8.) Korm. rendelet </w:t>
      </w:r>
      <w:r w:rsidR="00DE3C0F" w:rsidRPr="00B800F4">
        <w:rPr>
          <w:rFonts w:asciiTheme="minorHAnsi" w:hAnsiTheme="minorHAnsi" w:cstheme="minorHAnsi"/>
          <w:sz w:val="22"/>
          <w:szCs w:val="22"/>
        </w:rPr>
        <w:t xml:space="preserve">(a továbbiakban: </w:t>
      </w:r>
      <w:r w:rsidR="009A65CB" w:rsidRPr="00B800F4">
        <w:rPr>
          <w:rFonts w:asciiTheme="minorHAnsi" w:hAnsiTheme="minorHAnsi" w:cstheme="minorHAnsi"/>
          <w:sz w:val="22"/>
          <w:szCs w:val="22"/>
        </w:rPr>
        <w:t>K</w:t>
      </w:r>
      <w:r w:rsidR="00DE3C0F" w:rsidRPr="00B800F4">
        <w:rPr>
          <w:rFonts w:asciiTheme="minorHAnsi" w:hAnsiTheme="minorHAnsi" w:cstheme="minorHAnsi"/>
          <w:sz w:val="22"/>
          <w:szCs w:val="22"/>
        </w:rPr>
        <w:t>orm</w:t>
      </w:r>
      <w:r w:rsidR="009A65CB" w:rsidRPr="00B800F4">
        <w:rPr>
          <w:rFonts w:asciiTheme="minorHAnsi" w:hAnsiTheme="minorHAnsi" w:cstheme="minorHAnsi"/>
          <w:sz w:val="22"/>
          <w:szCs w:val="22"/>
        </w:rPr>
        <w:t>. r</w:t>
      </w:r>
      <w:r w:rsidR="00DE3C0F" w:rsidRPr="00B800F4">
        <w:rPr>
          <w:rFonts w:asciiTheme="minorHAnsi" w:hAnsiTheme="minorHAnsi" w:cstheme="minorHAnsi"/>
          <w:sz w:val="22"/>
          <w:szCs w:val="22"/>
        </w:rPr>
        <w:t xml:space="preserve">endelet) </w:t>
      </w:r>
      <w:r w:rsidR="008D0359" w:rsidRPr="00B800F4">
        <w:rPr>
          <w:rFonts w:asciiTheme="minorHAnsi" w:hAnsiTheme="minorHAnsi" w:cstheme="minorHAnsi"/>
          <w:sz w:val="22"/>
          <w:szCs w:val="22"/>
        </w:rPr>
        <w:t xml:space="preserve">33. § (1) bekezdés a) pontjában meghatározott </w:t>
      </w:r>
      <w:r w:rsidR="006757DF" w:rsidRPr="00B800F4">
        <w:rPr>
          <w:rFonts w:asciiTheme="minorHAnsi" w:hAnsiTheme="minorHAnsi" w:cstheme="minorHAnsi"/>
          <w:sz w:val="22"/>
          <w:szCs w:val="22"/>
        </w:rPr>
        <w:t xml:space="preserve">alábbi </w:t>
      </w:r>
      <w:r w:rsidR="008D0359" w:rsidRPr="00B800F4">
        <w:rPr>
          <w:rFonts w:asciiTheme="minorHAnsi" w:hAnsiTheme="minorHAnsi" w:cstheme="minorHAnsi"/>
          <w:sz w:val="22"/>
          <w:szCs w:val="22"/>
        </w:rPr>
        <w:t>köznevelési feladatokat</w:t>
      </w:r>
      <w:r w:rsidR="008B6A1C"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="00506678" w:rsidRPr="00B800F4">
        <w:rPr>
          <w:rFonts w:asciiTheme="minorHAnsi" w:hAnsiTheme="minorHAnsi" w:cstheme="minorHAnsi"/>
          <w:sz w:val="22"/>
          <w:szCs w:val="22"/>
        </w:rPr>
        <w:t>biztosítja:</w:t>
      </w:r>
    </w:p>
    <w:p w:rsidR="00A45714" w:rsidRPr="00B800F4" w:rsidRDefault="00A45714" w:rsidP="00A45714">
      <w:pPr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lastRenderedPageBreak/>
        <w:t>az óvodai foglalkozást és a heti kötelező időkeret terhére a beilleszkedési, tanulási és magatartási nehézséggel küzdő, a tartósan beteg és a sajátos nevelési igényű gyermek számára megszervezett felzárkóztató foglalkozást,    </w:t>
      </w:r>
    </w:p>
    <w:p w:rsidR="00A45714" w:rsidRPr="00B800F4" w:rsidRDefault="00A45714" w:rsidP="00A45714">
      <w:pPr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>a gyermekek - rendeletben meghatározott - egészségfejlesztését, a kötelező rendszeres egészségügyi felügyeletét</w:t>
      </w:r>
      <w:r w:rsidR="00AD761E" w:rsidRPr="00B800F4">
        <w:rPr>
          <w:rFonts w:asciiTheme="minorHAnsi" w:hAnsiTheme="minorHAnsi" w:cstheme="minorHAnsi"/>
          <w:sz w:val="22"/>
          <w:szCs w:val="22"/>
        </w:rPr>
        <w:t>,</w:t>
      </w:r>
      <w:r w:rsidRPr="00B800F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E5D76" w:rsidRPr="00B800F4" w:rsidRDefault="004E5D76" w:rsidP="00D11238">
      <w:pPr>
        <w:ind w:left="567" w:hanging="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800F4">
        <w:rPr>
          <w:rFonts w:asciiTheme="minorHAnsi" w:hAnsiTheme="minorHAnsi" w:cstheme="minorHAnsi"/>
          <w:sz w:val="22"/>
          <w:szCs w:val="22"/>
        </w:rPr>
        <w:t>továbbá</w:t>
      </w:r>
      <w:proofErr w:type="gramEnd"/>
      <w:r w:rsidR="00AD761E" w:rsidRPr="00B800F4">
        <w:rPr>
          <w:rFonts w:asciiTheme="minorHAnsi" w:hAnsiTheme="minorHAnsi" w:cstheme="minorHAnsi"/>
          <w:sz w:val="22"/>
          <w:szCs w:val="22"/>
        </w:rPr>
        <w:t xml:space="preserve"> biztosítja </w:t>
      </w:r>
      <w:r w:rsidR="00B8285A" w:rsidRPr="00B800F4">
        <w:rPr>
          <w:rFonts w:asciiTheme="minorHAnsi" w:hAnsiTheme="minorHAnsi" w:cstheme="minorHAnsi"/>
          <w:sz w:val="22"/>
          <w:szCs w:val="22"/>
        </w:rPr>
        <w:t xml:space="preserve">a nemzetiségek jogairól </w:t>
      </w:r>
      <w:r w:rsidR="00B8285A" w:rsidRPr="00DF5F2A">
        <w:rPr>
          <w:rFonts w:asciiTheme="minorHAnsi" w:hAnsiTheme="minorHAnsi" w:cstheme="minorHAnsi"/>
          <w:sz w:val="22"/>
          <w:szCs w:val="22"/>
        </w:rPr>
        <w:t xml:space="preserve">szóló 2011. évi CLXXIX. törvényben </w:t>
      </w:r>
      <w:r w:rsidR="00AD761E" w:rsidRPr="00DF5F2A">
        <w:rPr>
          <w:rFonts w:asciiTheme="minorHAnsi" w:hAnsiTheme="minorHAnsi" w:cstheme="minorHAnsi"/>
          <w:sz w:val="22"/>
          <w:szCs w:val="22"/>
        </w:rPr>
        <w:t>meghatározott horvát nemzetiségi nevelést.</w:t>
      </w:r>
      <w:r w:rsidRPr="00B800F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5714" w:rsidRPr="00B800F4" w:rsidRDefault="00A45714" w:rsidP="00A45714">
      <w:pPr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> </w:t>
      </w:r>
    </w:p>
    <w:p w:rsidR="00A45714" w:rsidRPr="00B800F4" w:rsidRDefault="006757DF" w:rsidP="00100548">
      <w:pPr>
        <w:numPr>
          <w:ilvl w:val="0"/>
          <w:numId w:val="9"/>
        </w:numPr>
        <w:tabs>
          <w:tab w:val="clear" w:pos="547"/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 xml:space="preserve">Az óvodai ellátást igénybe vevő gyermek – az óvodai nevelési napokon – </w:t>
      </w:r>
      <w:r w:rsidR="009A65CB" w:rsidRPr="00B800F4">
        <w:rPr>
          <w:rFonts w:asciiTheme="minorHAnsi" w:hAnsiTheme="minorHAnsi" w:cstheme="minorHAnsi"/>
          <w:sz w:val="22"/>
          <w:szCs w:val="22"/>
        </w:rPr>
        <w:t xml:space="preserve">a szülő, vagy más törvényes képviselő által </w:t>
      </w:r>
      <w:r w:rsidR="00D11EB2" w:rsidRPr="00B800F4">
        <w:rPr>
          <w:rFonts w:asciiTheme="minorHAnsi" w:hAnsiTheme="minorHAnsi" w:cstheme="minorHAnsi"/>
          <w:sz w:val="22"/>
          <w:szCs w:val="22"/>
        </w:rPr>
        <w:t>megfizetett</w:t>
      </w:r>
      <w:r w:rsidR="009A65CB"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Pr="00B800F4">
        <w:rPr>
          <w:rFonts w:asciiTheme="minorHAnsi" w:hAnsiTheme="minorHAnsi" w:cstheme="minorHAnsi"/>
          <w:sz w:val="22"/>
          <w:szCs w:val="22"/>
        </w:rPr>
        <w:t xml:space="preserve">térítési díj ellenében étkezésre jogosult. Az étkezési térítési díj a gyermekek védelméről és a gyámügyi igazgatásról szóló 1997. évi XXXI. törvény </w:t>
      </w:r>
      <w:r w:rsidR="00D93366" w:rsidRPr="00B800F4">
        <w:rPr>
          <w:rFonts w:asciiTheme="minorHAnsi" w:hAnsiTheme="minorHAnsi" w:cstheme="minorHAnsi"/>
          <w:sz w:val="22"/>
          <w:szCs w:val="22"/>
        </w:rPr>
        <w:t xml:space="preserve">hatályos </w:t>
      </w:r>
      <w:r w:rsidRPr="00B800F4">
        <w:rPr>
          <w:rFonts w:asciiTheme="minorHAnsi" w:hAnsiTheme="minorHAnsi" w:cstheme="minorHAnsi"/>
          <w:sz w:val="22"/>
          <w:szCs w:val="22"/>
        </w:rPr>
        <w:t>rendelkezései szerint kerül megállapításra.</w:t>
      </w:r>
    </w:p>
    <w:p w:rsidR="00A45714" w:rsidRPr="00B800F4" w:rsidRDefault="00A45714" w:rsidP="00100548">
      <w:pPr>
        <w:tabs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</w:p>
    <w:p w:rsidR="00E9507C" w:rsidRPr="00D11238" w:rsidRDefault="006757DF" w:rsidP="00EF400B">
      <w:pPr>
        <w:numPr>
          <w:ilvl w:val="0"/>
          <w:numId w:val="9"/>
        </w:numPr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  <w:r w:rsidRPr="00D11238">
        <w:rPr>
          <w:rFonts w:asciiTheme="minorHAnsi" w:hAnsiTheme="minorHAnsi" w:cstheme="minorHAnsi"/>
          <w:sz w:val="22"/>
          <w:szCs w:val="22"/>
        </w:rPr>
        <w:t xml:space="preserve">A Felek megállapodnak abban, hogy </w:t>
      </w:r>
      <w:r w:rsidR="00E36696" w:rsidRPr="00D11238">
        <w:rPr>
          <w:rFonts w:asciiTheme="minorHAnsi" w:hAnsiTheme="minorHAnsi" w:cstheme="minorHAnsi"/>
          <w:sz w:val="22"/>
          <w:szCs w:val="22"/>
        </w:rPr>
        <w:t>az Országos Horvát Önkormányzat a s</w:t>
      </w:r>
      <w:r w:rsidRPr="00D11238">
        <w:rPr>
          <w:rFonts w:asciiTheme="minorHAnsi" w:hAnsiTheme="minorHAnsi" w:cstheme="minorHAnsi"/>
          <w:sz w:val="22"/>
          <w:szCs w:val="22"/>
        </w:rPr>
        <w:t>zombathely</w:t>
      </w:r>
      <w:r w:rsidR="00B76CDB" w:rsidRPr="00D11238">
        <w:rPr>
          <w:rFonts w:asciiTheme="minorHAnsi" w:hAnsiTheme="minorHAnsi" w:cstheme="minorHAnsi"/>
          <w:sz w:val="22"/>
          <w:szCs w:val="22"/>
        </w:rPr>
        <w:t>i horvát nemzetiségi óvodájában</w:t>
      </w:r>
      <w:r w:rsidR="00E36696" w:rsidRPr="00D11238">
        <w:rPr>
          <w:rFonts w:asciiTheme="minorHAnsi" w:hAnsiTheme="minorHAnsi" w:cstheme="minorHAnsi"/>
          <w:sz w:val="22"/>
          <w:szCs w:val="22"/>
        </w:rPr>
        <w:t xml:space="preserve"> v</w:t>
      </w:r>
      <w:r w:rsidRPr="00D11238">
        <w:rPr>
          <w:rFonts w:asciiTheme="minorHAnsi" w:hAnsiTheme="minorHAnsi" w:cstheme="minorHAnsi"/>
          <w:sz w:val="22"/>
          <w:szCs w:val="22"/>
        </w:rPr>
        <w:t>alam</w:t>
      </w:r>
      <w:r w:rsidR="00226422" w:rsidRPr="00D11238">
        <w:rPr>
          <w:rFonts w:asciiTheme="minorHAnsi" w:hAnsiTheme="minorHAnsi" w:cstheme="minorHAnsi"/>
          <w:sz w:val="22"/>
          <w:szCs w:val="22"/>
        </w:rPr>
        <w:t xml:space="preserve">ennyi </w:t>
      </w:r>
      <w:r w:rsidR="00E36696" w:rsidRPr="00D11238">
        <w:rPr>
          <w:rFonts w:asciiTheme="minorHAnsi" w:hAnsiTheme="minorHAnsi" w:cstheme="minorHAnsi"/>
          <w:sz w:val="22"/>
          <w:szCs w:val="22"/>
        </w:rPr>
        <w:t xml:space="preserve">horvát nemzetiségi </w:t>
      </w:r>
      <w:r w:rsidR="00226422" w:rsidRPr="00D11238">
        <w:rPr>
          <w:rFonts w:asciiTheme="minorHAnsi" w:hAnsiTheme="minorHAnsi" w:cstheme="minorHAnsi"/>
          <w:sz w:val="22"/>
          <w:szCs w:val="22"/>
        </w:rPr>
        <w:t>óvodai ellátást igénylő  </w:t>
      </w:r>
      <w:r w:rsidR="00E36696" w:rsidRPr="00D11238">
        <w:rPr>
          <w:rFonts w:asciiTheme="minorHAnsi" w:hAnsiTheme="minorHAnsi" w:cstheme="minorHAnsi"/>
          <w:sz w:val="22"/>
          <w:szCs w:val="22"/>
        </w:rPr>
        <w:t>szombathelyi</w:t>
      </w:r>
      <w:r w:rsidRPr="00D11238">
        <w:rPr>
          <w:rFonts w:asciiTheme="minorHAnsi" w:hAnsiTheme="minorHAnsi" w:cstheme="minorHAnsi"/>
          <w:sz w:val="22"/>
          <w:szCs w:val="22"/>
        </w:rPr>
        <w:t xml:space="preserve"> gyermek felvételét biztosítja. </w:t>
      </w:r>
      <w:r w:rsidR="00224ABC" w:rsidRPr="00D1123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9507C" w:rsidRPr="00B800F4" w:rsidRDefault="00E9507C" w:rsidP="00E950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4ABC" w:rsidRPr="00B800F4" w:rsidRDefault="00E9507C" w:rsidP="00100548">
      <w:pPr>
        <w:numPr>
          <w:ilvl w:val="0"/>
          <w:numId w:val="9"/>
        </w:numPr>
        <w:tabs>
          <w:tab w:val="clear" w:pos="547"/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>Az Országos Horvát Önkormányzat</w:t>
      </w:r>
      <w:r w:rsidR="006757DF" w:rsidRPr="00B800F4">
        <w:rPr>
          <w:rFonts w:asciiTheme="minorHAnsi" w:hAnsiTheme="minorHAnsi" w:cstheme="minorHAnsi"/>
          <w:sz w:val="22"/>
          <w:szCs w:val="22"/>
        </w:rPr>
        <w:t xml:space="preserve"> kötelezettséget vállal arra, hogy </w:t>
      </w:r>
      <w:r w:rsidR="00224ABC" w:rsidRPr="00B800F4">
        <w:rPr>
          <w:rFonts w:asciiTheme="minorHAnsi" w:hAnsiTheme="minorHAnsi" w:cstheme="minorHAnsi"/>
          <w:sz w:val="22"/>
          <w:szCs w:val="22"/>
        </w:rPr>
        <w:t xml:space="preserve">a következő nevelési évre szóló óvodai jelentkezések időpontjáról és a jelentkezés módjáról minden év február hónap utolsó munkanapjáig </w:t>
      </w:r>
      <w:r w:rsidR="000D085C" w:rsidRPr="00B800F4">
        <w:rPr>
          <w:rFonts w:asciiTheme="minorHAnsi" w:hAnsiTheme="minorHAnsi" w:cstheme="minorHAnsi"/>
          <w:sz w:val="22"/>
          <w:szCs w:val="22"/>
        </w:rPr>
        <w:t>írásbe</w:t>
      </w:r>
      <w:r w:rsidR="00D11EB2" w:rsidRPr="00B800F4">
        <w:rPr>
          <w:rFonts w:asciiTheme="minorHAnsi" w:hAnsiTheme="minorHAnsi" w:cstheme="minorHAnsi"/>
          <w:sz w:val="22"/>
          <w:szCs w:val="22"/>
        </w:rPr>
        <w:t>l</w:t>
      </w:r>
      <w:r w:rsidR="000D085C" w:rsidRPr="00B800F4">
        <w:rPr>
          <w:rFonts w:asciiTheme="minorHAnsi" w:hAnsiTheme="minorHAnsi" w:cstheme="minorHAnsi"/>
          <w:sz w:val="22"/>
          <w:szCs w:val="22"/>
        </w:rPr>
        <w:t>i</w:t>
      </w:r>
      <w:r w:rsidR="00226422"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="00224ABC" w:rsidRPr="00B800F4">
        <w:rPr>
          <w:rFonts w:asciiTheme="minorHAnsi" w:hAnsiTheme="minorHAnsi" w:cstheme="minorHAnsi"/>
          <w:sz w:val="22"/>
          <w:szCs w:val="22"/>
        </w:rPr>
        <w:t xml:space="preserve">tájékoztatást küld </w:t>
      </w:r>
      <w:r w:rsidRPr="00B800F4">
        <w:rPr>
          <w:rFonts w:asciiTheme="minorHAnsi" w:hAnsiTheme="minorHAnsi" w:cstheme="minorHAnsi"/>
          <w:sz w:val="22"/>
          <w:szCs w:val="22"/>
        </w:rPr>
        <w:t>Szombathely Megyei Jogú Város Önkormányzata részére.</w:t>
      </w:r>
    </w:p>
    <w:p w:rsidR="006757DF" w:rsidRPr="00B800F4" w:rsidRDefault="006757DF" w:rsidP="00100548">
      <w:pPr>
        <w:tabs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</w:p>
    <w:p w:rsidR="00FB68C2" w:rsidRPr="00B800F4" w:rsidRDefault="00E9507C" w:rsidP="00140166">
      <w:pPr>
        <w:numPr>
          <w:ilvl w:val="0"/>
          <w:numId w:val="9"/>
        </w:numPr>
        <w:tabs>
          <w:tab w:val="clear" w:pos="547"/>
          <w:tab w:val="num" w:pos="561"/>
        </w:tabs>
        <w:ind w:left="561" w:hanging="56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>Szombat</w:t>
      </w:r>
      <w:r w:rsidR="00B76CDB" w:rsidRPr="00B800F4">
        <w:rPr>
          <w:rFonts w:asciiTheme="minorHAnsi" w:hAnsiTheme="minorHAnsi" w:cstheme="minorHAnsi"/>
          <w:sz w:val="22"/>
          <w:szCs w:val="22"/>
        </w:rPr>
        <w:t>hely Megyei Jogú</w:t>
      </w:r>
      <w:r w:rsidRPr="00B800F4">
        <w:rPr>
          <w:rFonts w:asciiTheme="minorHAnsi" w:hAnsiTheme="minorHAnsi" w:cstheme="minorHAnsi"/>
          <w:sz w:val="22"/>
          <w:szCs w:val="22"/>
        </w:rPr>
        <w:t xml:space="preserve"> Város </w:t>
      </w:r>
      <w:r w:rsidR="00CB5DCD" w:rsidRPr="00B800F4">
        <w:rPr>
          <w:rFonts w:asciiTheme="minorHAnsi" w:hAnsiTheme="minorHAnsi" w:cstheme="minorHAnsi"/>
          <w:sz w:val="22"/>
          <w:szCs w:val="22"/>
        </w:rPr>
        <w:t>Önkormányzata</w:t>
      </w:r>
      <w:r w:rsidR="00FB68C2" w:rsidRPr="00B800F4">
        <w:rPr>
          <w:rFonts w:asciiTheme="minorHAnsi" w:hAnsiTheme="minorHAnsi" w:cstheme="minorHAnsi"/>
          <w:sz w:val="22"/>
          <w:szCs w:val="22"/>
        </w:rPr>
        <w:t xml:space="preserve"> kötelezettséget vállal arra, hogy </w:t>
      </w:r>
      <w:r w:rsidR="00FB68C2" w:rsidRPr="00B800F4">
        <w:rPr>
          <w:rFonts w:asciiTheme="minorHAnsi" w:hAnsiTheme="minorHAnsi" w:cstheme="minorHAnsi"/>
          <w:iCs/>
          <w:sz w:val="22"/>
          <w:szCs w:val="22"/>
        </w:rPr>
        <w:t>az illetékességi területén lakóhellyel rendelkező</w:t>
      </w:r>
      <w:r w:rsidR="00FB68C2" w:rsidRPr="00B800F4">
        <w:rPr>
          <w:rFonts w:asciiTheme="minorHAnsi" w:hAnsiTheme="minorHAnsi" w:cstheme="minorHAnsi"/>
          <w:sz w:val="22"/>
          <w:szCs w:val="22"/>
        </w:rPr>
        <w:t xml:space="preserve"> óvodás korú gyermekek</w:t>
      </w:r>
      <w:r w:rsidR="00FB68C2" w:rsidRPr="00B800F4">
        <w:rPr>
          <w:rFonts w:asciiTheme="minorHAnsi" w:hAnsiTheme="minorHAnsi" w:cstheme="minorHAnsi"/>
          <w:iCs/>
          <w:sz w:val="22"/>
          <w:szCs w:val="22"/>
        </w:rPr>
        <w:t xml:space="preserve"> törvényes képvis</w:t>
      </w:r>
      <w:r w:rsidR="00224ABC" w:rsidRPr="00B800F4">
        <w:rPr>
          <w:rFonts w:asciiTheme="minorHAnsi" w:hAnsiTheme="minorHAnsi" w:cstheme="minorHAnsi"/>
          <w:iCs/>
          <w:sz w:val="22"/>
          <w:szCs w:val="22"/>
        </w:rPr>
        <w:t>előit a beiratkozások időpontjáról, módjáról</w:t>
      </w:r>
      <w:r w:rsidR="00854F1C" w:rsidRPr="00B800F4">
        <w:rPr>
          <w:rFonts w:asciiTheme="minorHAnsi" w:hAnsiTheme="minorHAnsi" w:cstheme="minorHAnsi"/>
          <w:iCs/>
          <w:sz w:val="22"/>
          <w:szCs w:val="22"/>
        </w:rPr>
        <w:t>, a térítésmentesen illetve térítési díj ellenében igénybe vehető szolgáltatások köréről</w:t>
      </w:r>
      <w:r w:rsidR="00224ABC" w:rsidRPr="00B800F4">
        <w:rPr>
          <w:rFonts w:asciiTheme="minorHAnsi" w:hAnsiTheme="minorHAnsi" w:cstheme="minorHAnsi"/>
          <w:iCs/>
          <w:sz w:val="22"/>
          <w:szCs w:val="22"/>
        </w:rPr>
        <w:t xml:space="preserve"> megfelelő időben tájékoztatja.</w:t>
      </w:r>
    </w:p>
    <w:p w:rsidR="00C16410" w:rsidRPr="00B800F4" w:rsidRDefault="00C16410" w:rsidP="00C164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6410" w:rsidRPr="00B800F4" w:rsidRDefault="00226422" w:rsidP="006F0C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00F4">
        <w:rPr>
          <w:rFonts w:asciiTheme="minorHAnsi" w:hAnsiTheme="minorHAnsi" w:cstheme="minorHAnsi"/>
          <w:b/>
          <w:sz w:val="22"/>
          <w:szCs w:val="22"/>
        </w:rPr>
        <w:t xml:space="preserve">IV. </w:t>
      </w:r>
      <w:r w:rsidR="006F0CAA" w:rsidRPr="00B800F4">
        <w:rPr>
          <w:rFonts w:asciiTheme="minorHAnsi" w:hAnsiTheme="minorHAnsi" w:cstheme="minorHAnsi"/>
          <w:b/>
          <w:sz w:val="22"/>
          <w:szCs w:val="22"/>
        </w:rPr>
        <w:t>Pénzügyi rendelkezések</w:t>
      </w:r>
    </w:p>
    <w:p w:rsidR="006F0CAA" w:rsidRPr="00B800F4" w:rsidRDefault="006F0CAA" w:rsidP="006F0C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68C2" w:rsidRPr="00B800F4" w:rsidRDefault="007818BA" w:rsidP="00100548">
      <w:pPr>
        <w:numPr>
          <w:ilvl w:val="0"/>
          <w:numId w:val="9"/>
        </w:numPr>
        <w:tabs>
          <w:tab w:val="clear" w:pos="547"/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 w:rsidR="006F0CAA" w:rsidRPr="00B800F4">
        <w:rPr>
          <w:rFonts w:asciiTheme="minorHAnsi" w:hAnsiTheme="minorHAnsi" w:cstheme="minorHAnsi"/>
          <w:sz w:val="22"/>
          <w:szCs w:val="22"/>
        </w:rPr>
        <w:t xml:space="preserve"> tudomásul veszi, hogy </w:t>
      </w:r>
      <w:r w:rsidR="00D93366" w:rsidRPr="00B800F4">
        <w:rPr>
          <w:rFonts w:asciiTheme="minorHAnsi" w:hAnsiTheme="minorHAnsi" w:cstheme="minorHAnsi"/>
          <w:sz w:val="22"/>
          <w:szCs w:val="22"/>
        </w:rPr>
        <w:t>azon</w:t>
      </w:r>
      <w:r w:rsidR="00D11EB2"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Pr="00B800F4">
        <w:rPr>
          <w:rFonts w:asciiTheme="minorHAnsi" w:hAnsiTheme="minorHAnsi" w:cstheme="minorHAnsi"/>
          <w:sz w:val="22"/>
          <w:szCs w:val="22"/>
        </w:rPr>
        <w:t xml:space="preserve">szombathelyi </w:t>
      </w:r>
      <w:r w:rsidR="006F0CAA" w:rsidRPr="00B800F4">
        <w:rPr>
          <w:rFonts w:asciiTheme="minorHAnsi" w:hAnsiTheme="minorHAnsi" w:cstheme="minorHAnsi"/>
          <w:sz w:val="22"/>
          <w:szCs w:val="22"/>
        </w:rPr>
        <w:t xml:space="preserve">óvodáskorú gyermekek </w:t>
      </w:r>
      <w:r w:rsidR="00D93366" w:rsidRPr="00B800F4">
        <w:rPr>
          <w:rFonts w:asciiTheme="minorHAnsi" w:hAnsiTheme="minorHAnsi" w:cstheme="minorHAnsi"/>
          <w:sz w:val="22"/>
          <w:szCs w:val="22"/>
        </w:rPr>
        <w:t xml:space="preserve">után járó, </w:t>
      </w:r>
      <w:r w:rsidR="000F75EC" w:rsidRPr="00B800F4">
        <w:rPr>
          <w:rFonts w:asciiTheme="minorHAnsi" w:hAnsiTheme="minorHAnsi" w:cstheme="minorHAnsi"/>
          <w:sz w:val="22"/>
          <w:szCs w:val="22"/>
        </w:rPr>
        <w:t xml:space="preserve">az egyes köznevelési és gyermekétkeztetési feladatokhoz kapcsolódó központi támogatás </w:t>
      </w:r>
      <w:r w:rsidR="00D93366" w:rsidRPr="00B800F4">
        <w:rPr>
          <w:rFonts w:asciiTheme="minorHAnsi" w:hAnsiTheme="minorHAnsi" w:cstheme="minorHAnsi"/>
          <w:sz w:val="22"/>
          <w:szCs w:val="22"/>
        </w:rPr>
        <w:t xml:space="preserve">minden eleme </w:t>
      </w:r>
      <w:r w:rsidRPr="00B800F4">
        <w:rPr>
          <w:rFonts w:asciiTheme="minorHAnsi" w:hAnsiTheme="minorHAnsi" w:cstheme="minorHAnsi"/>
          <w:sz w:val="22"/>
          <w:szCs w:val="22"/>
        </w:rPr>
        <w:t>az</w:t>
      </w:r>
      <w:r w:rsidR="00B76CDB" w:rsidRPr="00B800F4">
        <w:rPr>
          <w:rFonts w:asciiTheme="minorHAnsi" w:hAnsiTheme="minorHAnsi" w:cstheme="minorHAnsi"/>
          <w:sz w:val="22"/>
          <w:szCs w:val="22"/>
        </w:rPr>
        <w:t xml:space="preserve"> Országos Horvát Önkormányzatot</w:t>
      </w:r>
      <w:r w:rsidR="00D93366" w:rsidRPr="00B800F4">
        <w:rPr>
          <w:rFonts w:asciiTheme="minorHAnsi" w:hAnsiTheme="minorHAnsi" w:cstheme="minorHAnsi"/>
          <w:sz w:val="22"/>
          <w:szCs w:val="22"/>
        </w:rPr>
        <w:t xml:space="preserve"> illeti meg,</w:t>
      </w:r>
      <w:r w:rsidR="00FB68C2" w:rsidRPr="00B800F4">
        <w:rPr>
          <w:rFonts w:asciiTheme="minorHAnsi" w:hAnsiTheme="minorHAnsi" w:cstheme="minorHAnsi"/>
          <w:sz w:val="22"/>
          <w:szCs w:val="22"/>
        </w:rPr>
        <w:t xml:space="preserve"> akik </w:t>
      </w:r>
      <w:r w:rsidRPr="00B800F4">
        <w:rPr>
          <w:rFonts w:asciiTheme="minorHAnsi" w:hAnsiTheme="minorHAnsi" w:cstheme="minorHAnsi"/>
          <w:sz w:val="22"/>
          <w:szCs w:val="22"/>
        </w:rPr>
        <w:t>az Országos Horvát Önkormányzat</w:t>
      </w:r>
      <w:r w:rsidR="00FB68C2" w:rsidRPr="00B800F4">
        <w:rPr>
          <w:rFonts w:asciiTheme="minorHAnsi" w:hAnsiTheme="minorHAnsi" w:cstheme="minorHAnsi"/>
          <w:sz w:val="22"/>
          <w:szCs w:val="22"/>
        </w:rPr>
        <w:t xml:space="preserve"> által fenntartott</w:t>
      </w:r>
      <w:r w:rsidR="00FB68C2" w:rsidRPr="00B800F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3366" w:rsidRPr="00B800F4">
        <w:rPr>
          <w:rFonts w:asciiTheme="minorHAnsi" w:hAnsiTheme="minorHAnsi" w:cstheme="minorHAnsi"/>
          <w:sz w:val="22"/>
          <w:szCs w:val="22"/>
        </w:rPr>
        <w:t>óvodában veszik igénybe az óvodai ellátást</w:t>
      </w:r>
      <w:r w:rsidR="00FB68C2" w:rsidRPr="00B800F4">
        <w:rPr>
          <w:rFonts w:asciiTheme="minorHAnsi" w:hAnsiTheme="minorHAnsi" w:cstheme="minorHAnsi"/>
          <w:sz w:val="22"/>
          <w:szCs w:val="22"/>
        </w:rPr>
        <w:t>.</w:t>
      </w:r>
    </w:p>
    <w:p w:rsidR="00B76CDB" w:rsidRPr="00B800F4" w:rsidRDefault="00B76CDB" w:rsidP="00B76CDB">
      <w:pPr>
        <w:ind w:left="561"/>
        <w:jc w:val="both"/>
        <w:rPr>
          <w:rFonts w:asciiTheme="minorHAnsi" w:hAnsiTheme="minorHAnsi" w:cstheme="minorHAnsi"/>
          <w:sz w:val="22"/>
          <w:szCs w:val="22"/>
        </w:rPr>
      </w:pPr>
    </w:p>
    <w:p w:rsidR="00B76CDB" w:rsidRPr="00B800F4" w:rsidRDefault="00B76CDB" w:rsidP="00100548">
      <w:pPr>
        <w:numPr>
          <w:ilvl w:val="0"/>
          <w:numId w:val="9"/>
        </w:numPr>
        <w:tabs>
          <w:tab w:val="clear" w:pos="547"/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 xml:space="preserve">Felek megállapodnak abban, hogy az Országos Horvát Önkormányzat jelen </w:t>
      </w:r>
      <w:r w:rsidR="00DF5F2A" w:rsidRPr="00DF5F2A">
        <w:rPr>
          <w:rFonts w:asciiTheme="minorHAnsi" w:hAnsiTheme="minorHAnsi" w:cstheme="minorHAnsi"/>
          <w:sz w:val="22"/>
          <w:szCs w:val="22"/>
        </w:rPr>
        <w:t>szerződés</w:t>
      </w:r>
      <w:r w:rsidR="00DF5F2A"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Pr="00B800F4">
        <w:rPr>
          <w:rFonts w:asciiTheme="minorHAnsi" w:hAnsiTheme="minorHAnsi" w:cstheme="minorHAnsi"/>
          <w:sz w:val="22"/>
          <w:szCs w:val="22"/>
        </w:rPr>
        <w:t>tárgyát képező horvát nemzetiségi óvodai nevelést igénylő gyermekek óvodai nevelését – a 11. pontban foglaltakra is tekintettel – Szombathely Megyei Jogú Város Önkormányzata részére térítésmentesen biztosítja.</w:t>
      </w:r>
    </w:p>
    <w:p w:rsidR="00FB68C2" w:rsidRPr="00B800F4" w:rsidRDefault="00FB68C2" w:rsidP="00100548">
      <w:pPr>
        <w:tabs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</w:p>
    <w:p w:rsidR="00B10882" w:rsidRPr="00B800F4" w:rsidRDefault="00B10882" w:rsidP="00B108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1A86" w:rsidRPr="00B800F4" w:rsidRDefault="00581A86" w:rsidP="00100548">
      <w:pPr>
        <w:tabs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</w:p>
    <w:p w:rsidR="00AE73C4" w:rsidRPr="00B800F4" w:rsidRDefault="00226422" w:rsidP="00AE73C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00F4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AE73C4" w:rsidRPr="00B800F4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DF5F2A">
        <w:rPr>
          <w:rFonts w:asciiTheme="minorHAnsi" w:hAnsiTheme="minorHAnsi" w:cstheme="minorHAnsi"/>
          <w:b/>
          <w:sz w:val="22"/>
          <w:szCs w:val="22"/>
        </w:rPr>
        <w:t>szerződés</w:t>
      </w:r>
      <w:r w:rsidR="00156105" w:rsidRPr="00B800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73C4" w:rsidRPr="00B800F4">
        <w:rPr>
          <w:rFonts w:asciiTheme="minorHAnsi" w:hAnsiTheme="minorHAnsi" w:cstheme="minorHAnsi"/>
          <w:b/>
          <w:sz w:val="22"/>
          <w:szCs w:val="22"/>
        </w:rPr>
        <w:t>hatálya, felmondás</w:t>
      </w:r>
    </w:p>
    <w:p w:rsidR="00AE73C4" w:rsidRPr="00B800F4" w:rsidRDefault="00AE73C4" w:rsidP="00AE73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73C4" w:rsidRPr="00B800F4" w:rsidRDefault="00AE73C4" w:rsidP="00D578F9">
      <w:pPr>
        <w:numPr>
          <w:ilvl w:val="0"/>
          <w:numId w:val="9"/>
        </w:numPr>
        <w:tabs>
          <w:tab w:val="num" w:pos="279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 xml:space="preserve">A Felek a </w:t>
      </w:r>
      <w:r w:rsidRPr="00DF5F2A">
        <w:rPr>
          <w:rFonts w:asciiTheme="minorHAnsi" w:hAnsiTheme="minorHAnsi" w:cstheme="minorHAnsi"/>
          <w:sz w:val="22"/>
          <w:szCs w:val="22"/>
        </w:rPr>
        <w:t xml:space="preserve">jelen </w:t>
      </w:r>
      <w:r w:rsidR="00DF5F2A" w:rsidRPr="00DF5F2A">
        <w:rPr>
          <w:rFonts w:asciiTheme="minorHAnsi" w:hAnsiTheme="minorHAnsi" w:cstheme="minorHAnsi"/>
          <w:sz w:val="22"/>
          <w:szCs w:val="22"/>
        </w:rPr>
        <w:t>szerződés</w:t>
      </w:r>
      <w:r w:rsidRPr="00DF5F2A">
        <w:rPr>
          <w:rFonts w:asciiTheme="minorHAnsi" w:hAnsiTheme="minorHAnsi" w:cstheme="minorHAnsi"/>
          <w:sz w:val="22"/>
          <w:szCs w:val="22"/>
        </w:rPr>
        <w:t>t</w:t>
      </w:r>
      <w:r w:rsidRPr="00B800F4">
        <w:rPr>
          <w:rFonts w:asciiTheme="minorHAnsi" w:hAnsiTheme="minorHAnsi" w:cstheme="minorHAnsi"/>
          <w:sz w:val="22"/>
          <w:szCs w:val="22"/>
        </w:rPr>
        <w:t xml:space="preserve"> 20</w:t>
      </w:r>
      <w:r w:rsidR="0034201B" w:rsidRPr="00B800F4">
        <w:rPr>
          <w:rFonts w:asciiTheme="minorHAnsi" w:hAnsiTheme="minorHAnsi" w:cstheme="minorHAnsi"/>
          <w:sz w:val="22"/>
          <w:szCs w:val="22"/>
        </w:rPr>
        <w:t>23</w:t>
      </w:r>
      <w:r w:rsidRPr="00B800F4">
        <w:rPr>
          <w:rFonts w:asciiTheme="minorHAnsi" w:hAnsiTheme="minorHAnsi" w:cstheme="minorHAnsi"/>
          <w:sz w:val="22"/>
          <w:szCs w:val="22"/>
        </w:rPr>
        <w:t xml:space="preserve">. </w:t>
      </w:r>
      <w:r w:rsidR="0034201B" w:rsidRPr="00B800F4">
        <w:rPr>
          <w:rFonts w:asciiTheme="minorHAnsi" w:hAnsiTheme="minorHAnsi" w:cstheme="minorHAnsi"/>
          <w:sz w:val="22"/>
          <w:szCs w:val="22"/>
        </w:rPr>
        <w:t>jú</w:t>
      </w:r>
      <w:r w:rsidR="00A66AE7">
        <w:rPr>
          <w:rFonts w:asciiTheme="minorHAnsi" w:hAnsiTheme="minorHAnsi" w:cstheme="minorHAnsi"/>
          <w:sz w:val="22"/>
          <w:szCs w:val="22"/>
        </w:rPr>
        <w:t>l</w:t>
      </w:r>
      <w:r w:rsidR="0034201B" w:rsidRPr="00B800F4">
        <w:rPr>
          <w:rFonts w:asciiTheme="minorHAnsi" w:hAnsiTheme="minorHAnsi" w:cstheme="minorHAnsi"/>
          <w:sz w:val="22"/>
          <w:szCs w:val="22"/>
        </w:rPr>
        <w:t xml:space="preserve">ius </w:t>
      </w:r>
      <w:r w:rsidRPr="00B800F4">
        <w:rPr>
          <w:rFonts w:asciiTheme="minorHAnsi" w:hAnsiTheme="minorHAnsi" w:cstheme="minorHAnsi"/>
          <w:sz w:val="22"/>
          <w:szCs w:val="22"/>
        </w:rPr>
        <w:t xml:space="preserve">1. napjától, </w:t>
      </w:r>
      <w:r w:rsidRPr="000D5F7C">
        <w:rPr>
          <w:rFonts w:asciiTheme="minorHAnsi" w:hAnsiTheme="minorHAnsi" w:cstheme="minorHAnsi"/>
          <w:sz w:val="22"/>
          <w:szCs w:val="22"/>
        </w:rPr>
        <w:t>5</w:t>
      </w:r>
      <w:r w:rsidR="0034201B" w:rsidRPr="000D5F7C">
        <w:rPr>
          <w:rFonts w:asciiTheme="minorHAnsi" w:hAnsiTheme="minorHAnsi" w:cstheme="minorHAnsi"/>
          <w:sz w:val="22"/>
          <w:szCs w:val="22"/>
        </w:rPr>
        <w:t xml:space="preserve"> </w:t>
      </w:r>
      <w:r w:rsidRPr="00B800F4">
        <w:rPr>
          <w:rFonts w:asciiTheme="minorHAnsi" w:hAnsiTheme="minorHAnsi" w:cstheme="minorHAnsi"/>
          <w:sz w:val="22"/>
          <w:szCs w:val="22"/>
        </w:rPr>
        <w:t>éves határozott időre kötik.</w:t>
      </w:r>
      <w:r w:rsidR="00156105" w:rsidRPr="00B800F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E73C4" w:rsidRPr="00B800F4" w:rsidRDefault="00AE73C4" w:rsidP="00100548">
      <w:pPr>
        <w:tabs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</w:p>
    <w:p w:rsidR="00AE73C4" w:rsidRPr="00B800F4" w:rsidRDefault="00AE73C4" w:rsidP="00C43C71">
      <w:pPr>
        <w:numPr>
          <w:ilvl w:val="0"/>
          <w:numId w:val="9"/>
        </w:numPr>
        <w:tabs>
          <w:tab w:val="clear" w:pos="547"/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 xml:space="preserve">A Felek megállapodnak abban, hogy a jelen </w:t>
      </w:r>
      <w:r w:rsidR="00DF5F2A" w:rsidRPr="00DF5F2A">
        <w:rPr>
          <w:rFonts w:asciiTheme="minorHAnsi" w:hAnsiTheme="minorHAnsi" w:cstheme="minorHAnsi"/>
          <w:sz w:val="22"/>
          <w:szCs w:val="22"/>
        </w:rPr>
        <w:t>szerződés</w:t>
      </w:r>
      <w:r w:rsidRPr="00DF5F2A">
        <w:rPr>
          <w:rFonts w:asciiTheme="minorHAnsi" w:hAnsiTheme="minorHAnsi" w:cstheme="minorHAnsi"/>
          <w:sz w:val="22"/>
          <w:szCs w:val="22"/>
        </w:rPr>
        <w:t xml:space="preserve">t </w:t>
      </w:r>
      <w:r w:rsidRPr="00B800F4">
        <w:rPr>
          <w:rFonts w:asciiTheme="minorHAnsi" w:hAnsiTheme="minorHAnsi" w:cstheme="minorHAnsi"/>
          <w:sz w:val="22"/>
          <w:szCs w:val="22"/>
        </w:rPr>
        <w:t>bármelyik fél a másik félhez intézett írásbeli nyilatkozatával</w:t>
      </w:r>
      <w:r w:rsidR="00C43C71" w:rsidRPr="00B800F4">
        <w:rPr>
          <w:rFonts w:asciiTheme="minorHAnsi" w:hAnsiTheme="minorHAnsi" w:cstheme="minorHAnsi"/>
          <w:sz w:val="22"/>
          <w:szCs w:val="22"/>
        </w:rPr>
        <w:t>, három hónapos felmondási idővel</w:t>
      </w:r>
      <w:r w:rsidRPr="00B800F4">
        <w:rPr>
          <w:rFonts w:asciiTheme="minorHAnsi" w:hAnsiTheme="minorHAnsi" w:cstheme="minorHAnsi"/>
          <w:sz w:val="22"/>
          <w:szCs w:val="22"/>
        </w:rPr>
        <w:t xml:space="preserve"> a</w:t>
      </w:r>
      <w:r w:rsidR="000851DA" w:rsidRPr="00B800F4">
        <w:rPr>
          <w:rFonts w:asciiTheme="minorHAnsi" w:hAnsiTheme="minorHAnsi" w:cstheme="minorHAnsi"/>
          <w:sz w:val="22"/>
          <w:szCs w:val="22"/>
        </w:rPr>
        <w:t>z óvodai</w:t>
      </w:r>
      <w:r w:rsidRPr="00B800F4">
        <w:rPr>
          <w:rFonts w:asciiTheme="minorHAnsi" w:hAnsiTheme="minorHAnsi" w:cstheme="minorHAnsi"/>
          <w:sz w:val="22"/>
          <w:szCs w:val="22"/>
        </w:rPr>
        <w:t xml:space="preserve"> szorgalmi időszak</w:t>
      </w:r>
      <w:r w:rsidR="002C091F" w:rsidRPr="00B800F4">
        <w:rPr>
          <w:rFonts w:asciiTheme="minorHAnsi" w:hAnsiTheme="minorHAnsi" w:cstheme="minorHAnsi"/>
          <w:sz w:val="22"/>
          <w:szCs w:val="22"/>
        </w:rPr>
        <w:t xml:space="preserve"> végére, május 31. napjára </w:t>
      </w:r>
      <w:r w:rsidRPr="00B800F4">
        <w:rPr>
          <w:rFonts w:asciiTheme="minorHAnsi" w:hAnsiTheme="minorHAnsi" w:cstheme="minorHAnsi"/>
          <w:sz w:val="22"/>
          <w:szCs w:val="22"/>
        </w:rPr>
        <w:t xml:space="preserve">felmondhatja. </w:t>
      </w:r>
    </w:p>
    <w:p w:rsidR="00C43C71" w:rsidRPr="00B800F4" w:rsidRDefault="00C43C71" w:rsidP="00C43C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73C4" w:rsidRPr="00B800F4" w:rsidRDefault="00AE73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6AE7" w:rsidRDefault="00A66AE7" w:rsidP="004E1EE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66AE7" w:rsidRDefault="00A66AE7" w:rsidP="004E1EE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E73C4" w:rsidRPr="00B800F4" w:rsidRDefault="00226422" w:rsidP="004E1E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00F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VI. </w:t>
      </w:r>
      <w:r w:rsidR="00AE73C4" w:rsidRPr="00B800F4">
        <w:rPr>
          <w:rFonts w:asciiTheme="minorHAnsi" w:hAnsiTheme="minorHAnsi" w:cstheme="minorHAnsi"/>
          <w:b/>
          <w:sz w:val="22"/>
          <w:szCs w:val="22"/>
        </w:rPr>
        <w:t>Egyéb rendelkezések</w:t>
      </w:r>
    </w:p>
    <w:p w:rsidR="00AE73C4" w:rsidRPr="00B800F4" w:rsidRDefault="00AE73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68C2" w:rsidRPr="00B800F4" w:rsidRDefault="00AE73C4" w:rsidP="00100548">
      <w:pPr>
        <w:numPr>
          <w:ilvl w:val="0"/>
          <w:numId w:val="9"/>
        </w:numPr>
        <w:tabs>
          <w:tab w:val="clear" w:pos="547"/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>A F</w:t>
      </w:r>
      <w:r w:rsidR="00FB68C2" w:rsidRPr="00B800F4">
        <w:rPr>
          <w:rFonts w:asciiTheme="minorHAnsi" w:hAnsiTheme="minorHAnsi" w:cstheme="minorHAnsi"/>
          <w:sz w:val="22"/>
          <w:szCs w:val="22"/>
        </w:rPr>
        <w:t xml:space="preserve">elek megállapodnak abban, hogy </w:t>
      </w:r>
      <w:r w:rsidR="007818BA" w:rsidRPr="00B800F4"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="00FB68C2" w:rsidRPr="00B800F4">
        <w:rPr>
          <w:rFonts w:asciiTheme="minorHAnsi" w:hAnsiTheme="minorHAnsi" w:cstheme="minorHAnsi"/>
          <w:sz w:val="22"/>
          <w:szCs w:val="22"/>
        </w:rPr>
        <w:t>képviseletében eljáró személy a feladat ellátását a helyszínen bármikor jogosult ellenőrizni. Az esetleges észrevételeket a feladatellátásban közreműködő intézmény vezetőjének, valamint a</w:t>
      </w:r>
      <w:r w:rsidR="007818BA" w:rsidRPr="00B800F4">
        <w:rPr>
          <w:rFonts w:asciiTheme="minorHAnsi" w:hAnsiTheme="minorHAnsi" w:cstheme="minorHAnsi"/>
          <w:sz w:val="22"/>
          <w:szCs w:val="22"/>
        </w:rPr>
        <w:t>z Országos Horvát Önkormányzat</w:t>
      </w:r>
      <w:r w:rsidR="00FB68C2" w:rsidRPr="00B800F4">
        <w:rPr>
          <w:rFonts w:asciiTheme="minorHAnsi" w:hAnsiTheme="minorHAnsi" w:cstheme="minorHAnsi"/>
          <w:sz w:val="22"/>
          <w:szCs w:val="22"/>
        </w:rPr>
        <w:t xml:space="preserve"> képviselőjének bevonásával tárgyalás útján rendezik.</w:t>
      </w:r>
    </w:p>
    <w:p w:rsidR="00FB68C2" w:rsidRPr="00B800F4" w:rsidRDefault="00FB68C2" w:rsidP="00100548">
      <w:pPr>
        <w:tabs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</w:p>
    <w:p w:rsidR="00FB68C2" w:rsidRPr="00B800F4" w:rsidRDefault="00FB68C2" w:rsidP="00100548">
      <w:pPr>
        <w:numPr>
          <w:ilvl w:val="0"/>
          <w:numId w:val="9"/>
        </w:numPr>
        <w:tabs>
          <w:tab w:val="clear" w:pos="547"/>
          <w:tab w:val="num" w:pos="561"/>
        </w:tabs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 xml:space="preserve">A </w:t>
      </w:r>
      <w:r w:rsidR="00220B79" w:rsidRPr="00B800F4">
        <w:rPr>
          <w:rFonts w:asciiTheme="minorHAnsi" w:hAnsiTheme="minorHAnsi" w:cstheme="minorHAnsi"/>
          <w:sz w:val="22"/>
          <w:szCs w:val="22"/>
        </w:rPr>
        <w:t>F</w:t>
      </w:r>
      <w:r w:rsidR="00DE3C0F" w:rsidRPr="00B800F4">
        <w:rPr>
          <w:rFonts w:asciiTheme="minorHAnsi" w:hAnsiTheme="minorHAnsi" w:cstheme="minorHAnsi"/>
          <w:sz w:val="22"/>
          <w:szCs w:val="22"/>
        </w:rPr>
        <w:t xml:space="preserve">elek megállapodnak abban, hogy a </w:t>
      </w:r>
      <w:r w:rsidR="00DF5F2A" w:rsidRPr="00DF5F2A">
        <w:rPr>
          <w:rFonts w:asciiTheme="minorHAnsi" w:hAnsiTheme="minorHAnsi" w:cstheme="minorHAnsi"/>
          <w:sz w:val="22"/>
          <w:szCs w:val="22"/>
        </w:rPr>
        <w:t>szerződésben</w:t>
      </w:r>
      <w:r w:rsidR="00156105" w:rsidRPr="00DF5F2A">
        <w:rPr>
          <w:rFonts w:asciiTheme="minorHAnsi" w:hAnsiTheme="minorHAnsi" w:cstheme="minorHAnsi"/>
          <w:sz w:val="22"/>
          <w:szCs w:val="22"/>
        </w:rPr>
        <w:t xml:space="preserve"> </w:t>
      </w:r>
      <w:r w:rsidRPr="00B800F4">
        <w:rPr>
          <w:rFonts w:asciiTheme="minorHAnsi" w:hAnsiTheme="minorHAnsi" w:cstheme="minorHAnsi"/>
          <w:sz w:val="22"/>
          <w:szCs w:val="22"/>
        </w:rPr>
        <w:t>nem szabályozott kérdésekben a</w:t>
      </w:r>
      <w:r w:rsidR="00DE3C0F" w:rsidRPr="00B800F4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DE3C0F" w:rsidRPr="00B800F4">
        <w:rPr>
          <w:rFonts w:asciiTheme="minorHAnsi" w:hAnsiTheme="minorHAnsi" w:cstheme="minorHAnsi"/>
          <w:sz w:val="22"/>
          <w:szCs w:val="22"/>
        </w:rPr>
        <w:t>Nkt</w:t>
      </w:r>
      <w:proofErr w:type="spellEnd"/>
      <w:proofErr w:type="gramStart"/>
      <w:r w:rsidR="00DE3C0F" w:rsidRPr="00B800F4">
        <w:rPr>
          <w:rFonts w:asciiTheme="minorHAnsi" w:hAnsiTheme="minorHAnsi" w:cstheme="minorHAnsi"/>
          <w:sz w:val="22"/>
          <w:szCs w:val="22"/>
        </w:rPr>
        <w:t>.</w:t>
      </w:r>
      <w:r w:rsidR="00C70CDD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DE3C0F" w:rsidRPr="00B800F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DE3C0F" w:rsidRPr="00B800F4">
        <w:rPr>
          <w:rFonts w:asciiTheme="minorHAnsi" w:hAnsiTheme="minorHAnsi" w:cstheme="minorHAnsi"/>
          <w:sz w:val="22"/>
          <w:szCs w:val="22"/>
        </w:rPr>
        <w:t>Mö</w:t>
      </w:r>
      <w:r w:rsidRPr="00B800F4">
        <w:rPr>
          <w:rFonts w:asciiTheme="minorHAnsi" w:hAnsiTheme="minorHAnsi" w:cstheme="minorHAnsi"/>
          <w:sz w:val="22"/>
          <w:szCs w:val="22"/>
        </w:rPr>
        <w:t>tv</w:t>
      </w:r>
      <w:proofErr w:type="spellEnd"/>
      <w:r w:rsidR="00DE3C0F" w:rsidRPr="00B800F4">
        <w:rPr>
          <w:rFonts w:asciiTheme="minorHAnsi" w:hAnsiTheme="minorHAnsi" w:cstheme="minorHAnsi"/>
          <w:sz w:val="22"/>
          <w:szCs w:val="22"/>
        </w:rPr>
        <w:t>.</w:t>
      </w:r>
      <w:r w:rsidRPr="00B800F4">
        <w:rPr>
          <w:rFonts w:asciiTheme="minorHAnsi" w:hAnsiTheme="minorHAnsi" w:cstheme="minorHAnsi"/>
          <w:sz w:val="22"/>
          <w:szCs w:val="22"/>
        </w:rPr>
        <w:t xml:space="preserve">, </w:t>
      </w:r>
      <w:r w:rsidR="00F100A9" w:rsidRPr="00B800F4">
        <w:rPr>
          <w:rFonts w:asciiTheme="minorHAnsi" w:hAnsiTheme="minorHAnsi" w:cstheme="minorHAnsi"/>
          <w:sz w:val="22"/>
          <w:szCs w:val="22"/>
        </w:rPr>
        <w:t>a K</w:t>
      </w:r>
      <w:r w:rsidR="00DE3C0F" w:rsidRPr="00B800F4">
        <w:rPr>
          <w:rFonts w:asciiTheme="minorHAnsi" w:hAnsiTheme="minorHAnsi" w:cstheme="minorHAnsi"/>
          <w:sz w:val="22"/>
          <w:szCs w:val="22"/>
        </w:rPr>
        <w:t>orm</w:t>
      </w:r>
      <w:r w:rsidR="00F100A9" w:rsidRPr="00B800F4">
        <w:rPr>
          <w:rFonts w:asciiTheme="minorHAnsi" w:hAnsiTheme="minorHAnsi" w:cstheme="minorHAnsi"/>
          <w:sz w:val="22"/>
          <w:szCs w:val="22"/>
        </w:rPr>
        <w:t>. r</w:t>
      </w:r>
      <w:r w:rsidR="00DE3C0F" w:rsidRPr="00B800F4">
        <w:rPr>
          <w:rFonts w:asciiTheme="minorHAnsi" w:hAnsiTheme="minorHAnsi" w:cstheme="minorHAnsi"/>
          <w:sz w:val="22"/>
          <w:szCs w:val="22"/>
        </w:rPr>
        <w:t xml:space="preserve">endelet </w:t>
      </w:r>
      <w:r w:rsidRPr="00B800F4">
        <w:rPr>
          <w:rFonts w:asciiTheme="minorHAnsi" w:hAnsiTheme="minorHAnsi" w:cstheme="minorHAnsi"/>
          <w:sz w:val="22"/>
          <w:szCs w:val="22"/>
        </w:rPr>
        <w:t xml:space="preserve">valamint </w:t>
      </w:r>
      <w:r w:rsidR="00DE3C0F" w:rsidRPr="00B800F4">
        <w:rPr>
          <w:rFonts w:asciiTheme="minorHAnsi" w:hAnsiTheme="minorHAnsi" w:cstheme="minorHAnsi"/>
          <w:sz w:val="22"/>
          <w:szCs w:val="22"/>
        </w:rPr>
        <w:t xml:space="preserve">a Ptk. </w:t>
      </w:r>
      <w:r w:rsidRPr="00B800F4">
        <w:rPr>
          <w:rFonts w:asciiTheme="minorHAnsi" w:hAnsiTheme="minorHAnsi" w:cstheme="minorHAnsi"/>
          <w:sz w:val="22"/>
          <w:szCs w:val="22"/>
        </w:rPr>
        <w:t>hatályos előírásait kell alkalmazni.</w:t>
      </w:r>
    </w:p>
    <w:p w:rsidR="00100548" w:rsidRPr="00B800F4" w:rsidRDefault="001005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5BD9" w:rsidRPr="00B800F4" w:rsidRDefault="00475B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68C2" w:rsidRPr="00B800F4" w:rsidRDefault="005748E7">
      <w:pPr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>Szombathely, 20</w:t>
      </w:r>
      <w:r w:rsidR="0034201B" w:rsidRPr="00B800F4">
        <w:rPr>
          <w:rFonts w:asciiTheme="minorHAnsi" w:hAnsiTheme="minorHAnsi" w:cstheme="minorHAnsi"/>
          <w:sz w:val="22"/>
          <w:szCs w:val="22"/>
        </w:rPr>
        <w:t>23</w:t>
      </w:r>
      <w:r w:rsidR="007818BA" w:rsidRPr="00B800F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D761E" w:rsidRPr="00B800F4" w:rsidRDefault="00AD76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5BD9" w:rsidRDefault="00475BD9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C70CDD" w:rsidRDefault="00C70CD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C70CDD" w:rsidRPr="00C5516F" w:rsidRDefault="00C70CDD" w:rsidP="00C70CDD">
      <w:pPr>
        <w:tabs>
          <w:tab w:val="center" w:pos="2552"/>
          <w:tab w:val="center" w:pos="7513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B800F4">
        <w:rPr>
          <w:rFonts w:asciiTheme="minorHAnsi" w:hAnsiTheme="minorHAnsi" w:cstheme="minorHAnsi"/>
          <w:sz w:val="22"/>
          <w:szCs w:val="22"/>
        </w:rPr>
        <w:t>Országos Horvát Önkormányzat</w:t>
      </w:r>
      <w:r>
        <w:rPr>
          <w:rFonts w:ascii="Calibri" w:hAnsi="Calibri" w:cs="Calibri"/>
          <w:bCs/>
          <w:sz w:val="22"/>
          <w:szCs w:val="22"/>
        </w:rPr>
        <w:tab/>
      </w:r>
      <w:r w:rsidRPr="00C5516F">
        <w:rPr>
          <w:rFonts w:ascii="Calibri" w:hAnsi="Calibri" w:cs="Calibri"/>
          <w:bCs/>
          <w:sz w:val="22"/>
          <w:szCs w:val="22"/>
        </w:rPr>
        <w:t>Szombathely Megyei Jogú Város</w:t>
      </w:r>
    </w:p>
    <w:p w:rsidR="00C70CDD" w:rsidRPr="00C5516F" w:rsidRDefault="00C70CDD" w:rsidP="00C70CDD">
      <w:pPr>
        <w:tabs>
          <w:tab w:val="center" w:pos="2552"/>
          <w:tab w:val="center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proofErr w:type="gramStart"/>
      <w:r w:rsidRPr="00C5516F">
        <w:rPr>
          <w:rFonts w:ascii="Calibri" w:hAnsi="Calibri" w:cs="Calibri"/>
          <w:bCs/>
          <w:sz w:val="22"/>
          <w:szCs w:val="22"/>
        </w:rPr>
        <w:t>képviseletében</w:t>
      </w:r>
      <w:proofErr w:type="gramEnd"/>
      <w:r w:rsidRPr="00C5516F">
        <w:rPr>
          <w:rFonts w:ascii="Calibri" w:hAnsi="Calibri" w:cs="Calibri"/>
          <w:bCs/>
          <w:sz w:val="22"/>
          <w:szCs w:val="22"/>
        </w:rPr>
        <w:t xml:space="preserve">: </w:t>
      </w:r>
      <w:r>
        <w:rPr>
          <w:rFonts w:ascii="Calibri" w:hAnsi="Calibri" w:cs="Calibri"/>
          <w:bCs/>
          <w:sz w:val="22"/>
          <w:szCs w:val="22"/>
        </w:rPr>
        <w:tab/>
      </w:r>
      <w:r w:rsidRPr="00C5516F">
        <w:rPr>
          <w:rFonts w:ascii="Calibri" w:hAnsi="Calibri" w:cs="Calibri"/>
          <w:bCs/>
          <w:sz w:val="22"/>
          <w:szCs w:val="22"/>
        </w:rPr>
        <w:t>Önkormányzata képviseletében:</w:t>
      </w:r>
    </w:p>
    <w:p w:rsidR="00C70CDD" w:rsidRPr="00C5516F" w:rsidRDefault="00C70CDD" w:rsidP="00C70CDD">
      <w:pPr>
        <w:tabs>
          <w:tab w:val="center" w:pos="2552"/>
          <w:tab w:val="center" w:pos="7513"/>
        </w:tabs>
        <w:jc w:val="center"/>
        <w:rPr>
          <w:rFonts w:ascii="Calibri" w:hAnsi="Calibri" w:cs="Calibri"/>
          <w:sz w:val="22"/>
          <w:szCs w:val="22"/>
        </w:rPr>
      </w:pPr>
    </w:p>
    <w:p w:rsidR="00C70CDD" w:rsidRPr="00C5516F" w:rsidRDefault="00C70CDD" w:rsidP="00C70CDD">
      <w:pPr>
        <w:tabs>
          <w:tab w:val="center" w:pos="2552"/>
          <w:tab w:val="center" w:pos="7513"/>
        </w:tabs>
        <w:rPr>
          <w:rFonts w:ascii="Calibri" w:hAnsi="Calibri" w:cs="Calibri"/>
          <w:sz w:val="22"/>
          <w:szCs w:val="22"/>
        </w:rPr>
      </w:pPr>
    </w:p>
    <w:p w:rsidR="00C70CDD" w:rsidRPr="00C5516F" w:rsidRDefault="00C70CDD" w:rsidP="00C70CDD">
      <w:pPr>
        <w:tabs>
          <w:tab w:val="center" w:pos="2552"/>
          <w:tab w:val="center" w:pos="7513"/>
        </w:tabs>
        <w:jc w:val="center"/>
        <w:rPr>
          <w:rFonts w:ascii="Calibri" w:hAnsi="Calibri" w:cs="Calibri"/>
          <w:sz w:val="22"/>
          <w:szCs w:val="22"/>
        </w:rPr>
      </w:pPr>
    </w:p>
    <w:p w:rsidR="00C70CDD" w:rsidRPr="00C5516F" w:rsidRDefault="00C70CDD" w:rsidP="00C70CDD">
      <w:pPr>
        <w:tabs>
          <w:tab w:val="center" w:pos="2552"/>
          <w:tab w:val="center" w:pos="7513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C5516F">
        <w:rPr>
          <w:rFonts w:ascii="Calibri" w:hAnsi="Calibri" w:cs="Calibri"/>
          <w:b/>
          <w:sz w:val="22"/>
          <w:szCs w:val="22"/>
        </w:rPr>
        <w:t xml:space="preserve">/: </w:t>
      </w:r>
      <w:proofErr w:type="spellStart"/>
      <w:r w:rsidRPr="00B800F4">
        <w:rPr>
          <w:rFonts w:asciiTheme="minorHAnsi" w:hAnsiTheme="minorHAnsi" w:cstheme="minorHAnsi"/>
          <w:b/>
          <w:sz w:val="22"/>
          <w:szCs w:val="22"/>
        </w:rPr>
        <w:t>Gugán</w:t>
      </w:r>
      <w:proofErr w:type="spellEnd"/>
      <w:r w:rsidRPr="00B800F4">
        <w:rPr>
          <w:rFonts w:asciiTheme="minorHAnsi" w:hAnsiTheme="minorHAnsi" w:cstheme="minorHAnsi"/>
          <w:b/>
          <w:sz w:val="22"/>
          <w:szCs w:val="22"/>
        </w:rPr>
        <w:t xml:space="preserve"> János</w:t>
      </w:r>
      <w:r w:rsidRPr="00C5516F">
        <w:rPr>
          <w:rFonts w:ascii="Calibri" w:hAnsi="Calibri" w:cs="Calibri"/>
          <w:b/>
          <w:sz w:val="22"/>
          <w:szCs w:val="22"/>
        </w:rPr>
        <w:t>:/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C5516F">
        <w:rPr>
          <w:rFonts w:ascii="Calibri" w:hAnsi="Calibri" w:cs="Calibri"/>
          <w:b/>
          <w:bCs/>
          <w:sz w:val="22"/>
          <w:szCs w:val="22"/>
        </w:rPr>
        <w:t xml:space="preserve">/: Dr. </w:t>
      </w:r>
      <w:proofErr w:type="spellStart"/>
      <w:r w:rsidRPr="00C5516F">
        <w:rPr>
          <w:rFonts w:ascii="Calibri" w:hAnsi="Calibri" w:cs="Calibri"/>
          <w:b/>
          <w:bCs/>
          <w:sz w:val="22"/>
          <w:szCs w:val="22"/>
        </w:rPr>
        <w:t>Nemény</w:t>
      </w:r>
      <w:proofErr w:type="spellEnd"/>
      <w:r w:rsidRPr="00C5516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Pr="00C5516F">
        <w:rPr>
          <w:rFonts w:ascii="Calibri" w:hAnsi="Calibri" w:cs="Calibri"/>
          <w:b/>
          <w:bCs/>
          <w:sz w:val="22"/>
          <w:szCs w:val="22"/>
        </w:rPr>
        <w:t>András :</w:t>
      </w:r>
      <w:proofErr w:type="gramEnd"/>
      <w:r w:rsidRPr="00C5516F">
        <w:rPr>
          <w:rFonts w:ascii="Calibri" w:hAnsi="Calibri" w:cs="Calibri"/>
          <w:b/>
          <w:bCs/>
          <w:sz w:val="22"/>
          <w:szCs w:val="22"/>
        </w:rPr>
        <w:t>/</w:t>
      </w:r>
    </w:p>
    <w:p w:rsidR="00C70CDD" w:rsidRPr="00C5516F" w:rsidRDefault="00C70CDD" w:rsidP="00C70CDD">
      <w:pPr>
        <w:tabs>
          <w:tab w:val="center" w:pos="2552"/>
          <w:tab w:val="center" w:pos="7513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proofErr w:type="gramStart"/>
      <w:r w:rsidRPr="00B800F4">
        <w:rPr>
          <w:rFonts w:asciiTheme="minorHAnsi" w:hAnsiTheme="minorHAnsi" w:cstheme="minorHAnsi"/>
          <w:b/>
          <w:sz w:val="22"/>
          <w:szCs w:val="22"/>
        </w:rPr>
        <w:t>elnök</w:t>
      </w:r>
      <w:proofErr w:type="gramEnd"/>
      <w:r>
        <w:rPr>
          <w:rFonts w:ascii="Calibri" w:hAnsi="Calibri" w:cs="Calibri"/>
          <w:b/>
          <w:sz w:val="22"/>
          <w:szCs w:val="22"/>
        </w:rPr>
        <w:tab/>
      </w:r>
      <w:r w:rsidRPr="00C5516F">
        <w:rPr>
          <w:rFonts w:ascii="Calibri" w:hAnsi="Calibri" w:cs="Calibri"/>
          <w:b/>
          <w:sz w:val="22"/>
          <w:szCs w:val="22"/>
        </w:rPr>
        <w:t>polgármester</w:t>
      </w:r>
    </w:p>
    <w:p w:rsidR="00C70CDD" w:rsidRPr="00B800F4" w:rsidRDefault="00C70CD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AD761E" w:rsidRPr="00B800F4" w:rsidRDefault="00AD761E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AD761E" w:rsidRPr="00B800F4" w:rsidRDefault="00AD761E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AD761E" w:rsidRPr="00B800F4" w:rsidRDefault="00AD761E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AD761E" w:rsidRPr="00B800F4" w:rsidRDefault="00AD761E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475BD9" w:rsidRPr="00B800F4" w:rsidRDefault="00475BD9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FB68C2" w:rsidRPr="00B800F4" w:rsidRDefault="00FB68C2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800F4">
        <w:rPr>
          <w:rFonts w:asciiTheme="minorHAnsi" w:hAnsiTheme="minorHAnsi" w:cstheme="minorHAnsi"/>
          <w:bCs/>
          <w:sz w:val="22"/>
          <w:szCs w:val="22"/>
          <w:u w:val="single"/>
        </w:rPr>
        <w:t>Záradék:</w:t>
      </w:r>
    </w:p>
    <w:p w:rsidR="00A45714" w:rsidRPr="00B800F4" w:rsidRDefault="00FB68C2">
      <w:pPr>
        <w:jc w:val="both"/>
        <w:rPr>
          <w:rFonts w:asciiTheme="minorHAnsi" w:hAnsiTheme="minorHAnsi" w:cstheme="minorHAnsi"/>
          <w:sz w:val="22"/>
          <w:szCs w:val="22"/>
        </w:rPr>
      </w:pPr>
      <w:r w:rsidRPr="00B800F4">
        <w:rPr>
          <w:rFonts w:asciiTheme="minorHAnsi" w:hAnsiTheme="minorHAnsi" w:cstheme="minorHAnsi"/>
          <w:sz w:val="22"/>
          <w:szCs w:val="22"/>
        </w:rPr>
        <w:t xml:space="preserve">Jelen </w:t>
      </w:r>
      <w:r w:rsidR="009B5903" w:rsidRPr="009B5903">
        <w:rPr>
          <w:rFonts w:asciiTheme="minorHAnsi" w:hAnsiTheme="minorHAnsi" w:cstheme="minorHAnsi"/>
          <w:sz w:val="22"/>
          <w:szCs w:val="22"/>
        </w:rPr>
        <w:t>szerződés</w:t>
      </w:r>
      <w:r w:rsidRPr="009B5903">
        <w:rPr>
          <w:rFonts w:asciiTheme="minorHAnsi" w:hAnsiTheme="minorHAnsi" w:cstheme="minorHAnsi"/>
          <w:sz w:val="22"/>
          <w:szCs w:val="22"/>
        </w:rPr>
        <w:t>t</w:t>
      </w:r>
      <w:r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="007818BA" w:rsidRPr="00B800F4">
        <w:rPr>
          <w:rFonts w:asciiTheme="minorHAnsi" w:hAnsiTheme="minorHAnsi" w:cstheme="minorHAnsi"/>
          <w:sz w:val="22"/>
          <w:szCs w:val="22"/>
        </w:rPr>
        <w:t>az Országos Horvát Önkormányzat</w:t>
      </w:r>
      <w:r w:rsidR="005C6B68" w:rsidRPr="00B800F4">
        <w:rPr>
          <w:rFonts w:asciiTheme="minorHAnsi" w:hAnsiTheme="minorHAnsi" w:cstheme="minorHAnsi"/>
          <w:sz w:val="22"/>
          <w:szCs w:val="22"/>
        </w:rPr>
        <w:t xml:space="preserve"> Képviselő-</w:t>
      </w:r>
      <w:r w:rsidR="00597BCD" w:rsidRPr="00B800F4">
        <w:rPr>
          <w:rFonts w:asciiTheme="minorHAnsi" w:hAnsiTheme="minorHAnsi" w:cstheme="minorHAnsi"/>
          <w:sz w:val="22"/>
          <w:szCs w:val="22"/>
        </w:rPr>
        <w:t xml:space="preserve">testülete </w:t>
      </w:r>
      <w:proofErr w:type="gramStart"/>
      <w:r w:rsidR="005748E7" w:rsidRPr="00B800F4">
        <w:rPr>
          <w:rFonts w:asciiTheme="minorHAnsi" w:hAnsiTheme="minorHAnsi" w:cstheme="minorHAnsi"/>
          <w:sz w:val="22"/>
          <w:szCs w:val="22"/>
        </w:rPr>
        <w:t xml:space="preserve">a </w:t>
      </w:r>
      <w:r w:rsidR="007818BA" w:rsidRPr="00B800F4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B800F4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Pr="00B800F4">
        <w:rPr>
          <w:rFonts w:asciiTheme="minorHAnsi" w:hAnsiTheme="minorHAnsi" w:cstheme="minorHAnsi"/>
          <w:sz w:val="22"/>
          <w:szCs w:val="22"/>
        </w:rPr>
        <w:t>,</w:t>
      </w:r>
      <w:r w:rsidR="00315C06"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Pr="00B800F4">
        <w:rPr>
          <w:rFonts w:asciiTheme="minorHAnsi" w:hAnsiTheme="minorHAnsi" w:cstheme="minorHAnsi"/>
          <w:sz w:val="22"/>
          <w:szCs w:val="22"/>
        </w:rPr>
        <w:t>Szombathely Megyei Jogú Város Önk</w:t>
      </w:r>
      <w:r w:rsidR="00681ACF" w:rsidRPr="00B800F4">
        <w:rPr>
          <w:rFonts w:asciiTheme="minorHAnsi" w:hAnsiTheme="minorHAnsi" w:cstheme="minorHAnsi"/>
          <w:sz w:val="22"/>
          <w:szCs w:val="22"/>
        </w:rPr>
        <w:t xml:space="preserve">ormányzatának Közgyűlése </w:t>
      </w:r>
      <w:r w:rsidR="005748E7" w:rsidRPr="00B800F4">
        <w:rPr>
          <w:rFonts w:asciiTheme="minorHAnsi" w:hAnsiTheme="minorHAnsi" w:cstheme="minorHAnsi"/>
          <w:sz w:val="22"/>
          <w:szCs w:val="22"/>
        </w:rPr>
        <w:t xml:space="preserve">a </w:t>
      </w:r>
      <w:r w:rsidR="007818BA" w:rsidRPr="00B800F4">
        <w:rPr>
          <w:rFonts w:asciiTheme="minorHAnsi" w:hAnsiTheme="minorHAnsi" w:cstheme="minorHAnsi"/>
          <w:sz w:val="22"/>
          <w:szCs w:val="22"/>
        </w:rPr>
        <w:t xml:space="preserve">       </w:t>
      </w:r>
      <w:r w:rsidRPr="00B800F4">
        <w:rPr>
          <w:rFonts w:asciiTheme="minorHAnsi" w:hAnsiTheme="minorHAnsi" w:cstheme="minorHAnsi"/>
          <w:sz w:val="22"/>
          <w:szCs w:val="22"/>
        </w:rPr>
        <w:t xml:space="preserve"> </w:t>
      </w:r>
      <w:r w:rsidR="00681ACF" w:rsidRPr="00B800F4">
        <w:rPr>
          <w:rFonts w:asciiTheme="minorHAnsi" w:hAnsiTheme="minorHAnsi" w:cstheme="minorHAnsi"/>
          <w:sz w:val="22"/>
          <w:szCs w:val="22"/>
        </w:rPr>
        <w:t xml:space="preserve">Kgy. </w:t>
      </w:r>
      <w:proofErr w:type="gramStart"/>
      <w:r w:rsidRPr="00B800F4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="00315C06" w:rsidRPr="00B800F4">
        <w:rPr>
          <w:rFonts w:asciiTheme="minorHAnsi" w:hAnsiTheme="minorHAnsi" w:cstheme="minorHAnsi"/>
          <w:sz w:val="22"/>
          <w:szCs w:val="22"/>
        </w:rPr>
        <w:t>,</w:t>
      </w:r>
      <w:r w:rsidR="000A0575" w:rsidRPr="00B800F4">
        <w:rPr>
          <w:rFonts w:asciiTheme="minorHAnsi" w:hAnsiTheme="minorHAnsi" w:cstheme="minorHAnsi"/>
          <w:sz w:val="22"/>
          <w:szCs w:val="22"/>
        </w:rPr>
        <w:t xml:space="preserve"> a </w:t>
      </w:r>
      <w:r w:rsidRPr="00B800F4">
        <w:rPr>
          <w:rFonts w:asciiTheme="minorHAnsi" w:hAnsiTheme="minorHAnsi" w:cstheme="minorHAnsi"/>
          <w:sz w:val="22"/>
          <w:szCs w:val="22"/>
        </w:rPr>
        <w:t>határozatával hagyta</w:t>
      </w:r>
      <w:r w:rsidR="00100548" w:rsidRPr="00B800F4">
        <w:rPr>
          <w:rFonts w:asciiTheme="minorHAnsi" w:hAnsiTheme="minorHAnsi" w:cstheme="minorHAnsi"/>
          <w:sz w:val="22"/>
          <w:szCs w:val="22"/>
        </w:rPr>
        <w:t xml:space="preserve"> jóvá.</w:t>
      </w:r>
    </w:p>
    <w:sectPr w:rsidR="00A45714" w:rsidRPr="00B800F4" w:rsidSect="00AD761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274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9D" w:rsidRDefault="008E299D">
      <w:r>
        <w:separator/>
      </w:r>
    </w:p>
  </w:endnote>
  <w:endnote w:type="continuationSeparator" w:id="0">
    <w:p w:rsidR="008E299D" w:rsidRDefault="008E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48" w:rsidRDefault="00751A48" w:rsidP="006948D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51A48" w:rsidRDefault="00751A4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48" w:rsidRDefault="00751A48" w:rsidP="006948D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27370">
      <w:rPr>
        <w:rStyle w:val="Oldalszm"/>
        <w:noProof/>
      </w:rPr>
      <w:t>3</w:t>
    </w:r>
    <w:r>
      <w:rPr>
        <w:rStyle w:val="Oldalszm"/>
      </w:rPr>
      <w:fldChar w:fldCharType="end"/>
    </w:r>
  </w:p>
  <w:p w:rsidR="00751A48" w:rsidRDefault="00751A4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9D" w:rsidRDefault="008E299D">
      <w:r>
        <w:separator/>
      </w:r>
    </w:p>
  </w:footnote>
  <w:footnote w:type="continuationSeparator" w:id="0">
    <w:p w:rsidR="008E299D" w:rsidRDefault="008E2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48" w:rsidRDefault="00751A4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51A48" w:rsidRDefault="00751A48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48" w:rsidRDefault="00751A48" w:rsidP="00854F1C">
    <w:pPr>
      <w:pStyle w:val="lfej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9CD"/>
    <w:multiLevelType w:val="multilevel"/>
    <w:tmpl w:val="68249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5319"/>
    <w:multiLevelType w:val="hybridMultilevel"/>
    <w:tmpl w:val="7C4027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71EF"/>
    <w:multiLevelType w:val="hybridMultilevel"/>
    <w:tmpl w:val="F9721F44"/>
    <w:lvl w:ilvl="0" w:tplc="E5048372">
      <w:start w:val="1"/>
      <w:numFmt w:val="lowerLetter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E7272A0">
      <w:start w:val="1"/>
      <w:numFmt w:val="bullet"/>
      <w:lvlText w:val="-"/>
      <w:lvlJc w:val="left"/>
      <w:pPr>
        <w:tabs>
          <w:tab w:val="num" w:pos="1641"/>
        </w:tabs>
        <w:ind w:left="1641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" w15:restartNumberingAfterBreak="0">
    <w:nsid w:val="11727DD0"/>
    <w:multiLevelType w:val="hybridMultilevel"/>
    <w:tmpl w:val="E334BF1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62FC"/>
    <w:multiLevelType w:val="hybridMultilevel"/>
    <w:tmpl w:val="39947154"/>
    <w:lvl w:ilvl="0" w:tplc="4C7A68B4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30B83B1C"/>
    <w:multiLevelType w:val="multilevel"/>
    <w:tmpl w:val="7660A1F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1F37C1"/>
    <w:multiLevelType w:val="hybridMultilevel"/>
    <w:tmpl w:val="68249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E69C2"/>
    <w:multiLevelType w:val="hybridMultilevel"/>
    <w:tmpl w:val="701AF432"/>
    <w:lvl w:ilvl="0" w:tplc="CC6E12C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 w:val="0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0671B"/>
    <w:multiLevelType w:val="hybridMultilevel"/>
    <w:tmpl w:val="7AAA448A"/>
    <w:lvl w:ilvl="0" w:tplc="040E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E543182"/>
    <w:multiLevelType w:val="hybridMultilevel"/>
    <w:tmpl w:val="2F48521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B2"/>
    <w:rsid w:val="000139EF"/>
    <w:rsid w:val="00021787"/>
    <w:rsid w:val="00052D93"/>
    <w:rsid w:val="00055AF2"/>
    <w:rsid w:val="00061845"/>
    <w:rsid w:val="00061A94"/>
    <w:rsid w:val="000655B2"/>
    <w:rsid w:val="000830B8"/>
    <w:rsid w:val="000851DA"/>
    <w:rsid w:val="000A0575"/>
    <w:rsid w:val="000D085C"/>
    <w:rsid w:val="000D5F7C"/>
    <w:rsid w:val="000F75EC"/>
    <w:rsid w:val="00100548"/>
    <w:rsid w:val="00102295"/>
    <w:rsid w:val="00123F9A"/>
    <w:rsid w:val="001313D4"/>
    <w:rsid w:val="00140166"/>
    <w:rsid w:val="00144019"/>
    <w:rsid w:val="00150B93"/>
    <w:rsid w:val="00154934"/>
    <w:rsid w:val="00156105"/>
    <w:rsid w:val="001917D9"/>
    <w:rsid w:val="001A485A"/>
    <w:rsid w:val="001C7916"/>
    <w:rsid w:val="00220B79"/>
    <w:rsid w:val="00224ABC"/>
    <w:rsid w:val="00226422"/>
    <w:rsid w:val="002352B1"/>
    <w:rsid w:val="002403EF"/>
    <w:rsid w:val="00287DB5"/>
    <w:rsid w:val="002C091F"/>
    <w:rsid w:val="002E5A26"/>
    <w:rsid w:val="002F2C57"/>
    <w:rsid w:val="002F30FD"/>
    <w:rsid w:val="00315C06"/>
    <w:rsid w:val="00323F09"/>
    <w:rsid w:val="0033435E"/>
    <w:rsid w:val="0034201B"/>
    <w:rsid w:val="0034480E"/>
    <w:rsid w:val="0037273F"/>
    <w:rsid w:val="003C4222"/>
    <w:rsid w:val="003D3245"/>
    <w:rsid w:val="00400985"/>
    <w:rsid w:val="00410724"/>
    <w:rsid w:val="00421AFF"/>
    <w:rsid w:val="00475BD9"/>
    <w:rsid w:val="004902C1"/>
    <w:rsid w:val="004A217A"/>
    <w:rsid w:val="004A3C35"/>
    <w:rsid w:val="004A52DD"/>
    <w:rsid w:val="004B28B2"/>
    <w:rsid w:val="004B53A8"/>
    <w:rsid w:val="004D36D1"/>
    <w:rsid w:val="004E1EE5"/>
    <w:rsid w:val="004E5D76"/>
    <w:rsid w:val="00504947"/>
    <w:rsid w:val="00506678"/>
    <w:rsid w:val="0050703C"/>
    <w:rsid w:val="005514F1"/>
    <w:rsid w:val="005668F9"/>
    <w:rsid w:val="005748E7"/>
    <w:rsid w:val="00581103"/>
    <w:rsid w:val="005812B6"/>
    <w:rsid w:val="00581A86"/>
    <w:rsid w:val="00597BCD"/>
    <w:rsid w:val="005A5F84"/>
    <w:rsid w:val="005B2281"/>
    <w:rsid w:val="005C6B68"/>
    <w:rsid w:val="005E7184"/>
    <w:rsid w:val="005F5178"/>
    <w:rsid w:val="0060740B"/>
    <w:rsid w:val="00620CD4"/>
    <w:rsid w:val="00621B74"/>
    <w:rsid w:val="0065201D"/>
    <w:rsid w:val="0066320E"/>
    <w:rsid w:val="00666D68"/>
    <w:rsid w:val="006757DF"/>
    <w:rsid w:val="00681ACF"/>
    <w:rsid w:val="006837AB"/>
    <w:rsid w:val="006948D5"/>
    <w:rsid w:val="006A19F6"/>
    <w:rsid w:val="006B1C92"/>
    <w:rsid w:val="006C23EC"/>
    <w:rsid w:val="006D24D1"/>
    <w:rsid w:val="006F0CAA"/>
    <w:rsid w:val="00751A48"/>
    <w:rsid w:val="00767675"/>
    <w:rsid w:val="007818BA"/>
    <w:rsid w:val="007875DB"/>
    <w:rsid w:val="007F300B"/>
    <w:rsid w:val="00821A15"/>
    <w:rsid w:val="00824828"/>
    <w:rsid w:val="00854F1C"/>
    <w:rsid w:val="00856CC4"/>
    <w:rsid w:val="008648F1"/>
    <w:rsid w:val="008A3EFA"/>
    <w:rsid w:val="008A3F00"/>
    <w:rsid w:val="008B6A1C"/>
    <w:rsid w:val="008C6BD3"/>
    <w:rsid w:val="008D0359"/>
    <w:rsid w:val="008E299D"/>
    <w:rsid w:val="00904B10"/>
    <w:rsid w:val="0093047D"/>
    <w:rsid w:val="0095672B"/>
    <w:rsid w:val="009573B6"/>
    <w:rsid w:val="009A65CB"/>
    <w:rsid w:val="009B5903"/>
    <w:rsid w:val="009E71FA"/>
    <w:rsid w:val="00A03BAD"/>
    <w:rsid w:val="00A153AD"/>
    <w:rsid w:val="00A45714"/>
    <w:rsid w:val="00A66AE7"/>
    <w:rsid w:val="00AA04C0"/>
    <w:rsid w:val="00AB59EC"/>
    <w:rsid w:val="00AB74B4"/>
    <w:rsid w:val="00AC2C03"/>
    <w:rsid w:val="00AD761E"/>
    <w:rsid w:val="00AE73C4"/>
    <w:rsid w:val="00AF2F48"/>
    <w:rsid w:val="00B10882"/>
    <w:rsid w:val="00B14E85"/>
    <w:rsid w:val="00B23137"/>
    <w:rsid w:val="00B65349"/>
    <w:rsid w:val="00B76CDB"/>
    <w:rsid w:val="00B800F4"/>
    <w:rsid w:val="00B8285A"/>
    <w:rsid w:val="00BB600A"/>
    <w:rsid w:val="00BD62AF"/>
    <w:rsid w:val="00BD6747"/>
    <w:rsid w:val="00C16410"/>
    <w:rsid w:val="00C3037D"/>
    <w:rsid w:val="00C3613D"/>
    <w:rsid w:val="00C43C71"/>
    <w:rsid w:val="00C453BB"/>
    <w:rsid w:val="00C70CDD"/>
    <w:rsid w:val="00C94ED1"/>
    <w:rsid w:val="00CA1D29"/>
    <w:rsid w:val="00CB4DB5"/>
    <w:rsid w:val="00CB5DCD"/>
    <w:rsid w:val="00CE5D35"/>
    <w:rsid w:val="00D11238"/>
    <w:rsid w:val="00D11EB2"/>
    <w:rsid w:val="00D23863"/>
    <w:rsid w:val="00D27370"/>
    <w:rsid w:val="00D578F9"/>
    <w:rsid w:val="00D93366"/>
    <w:rsid w:val="00DA2A02"/>
    <w:rsid w:val="00DB01B2"/>
    <w:rsid w:val="00DB5DE3"/>
    <w:rsid w:val="00DD25C6"/>
    <w:rsid w:val="00DE1F6D"/>
    <w:rsid w:val="00DE3C0F"/>
    <w:rsid w:val="00DF31F6"/>
    <w:rsid w:val="00DF555A"/>
    <w:rsid w:val="00DF5F2A"/>
    <w:rsid w:val="00E017BB"/>
    <w:rsid w:val="00E10AAA"/>
    <w:rsid w:val="00E139D3"/>
    <w:rsid w:val="00E254BF"/>
    <w:rsid w:val="00E25B8B"/>
    <w:rsid w:val="00E36696"/>
    <w:rsid w:val="00E46DD3"/>
    <w:rsid w:val="00E747F0"/>
    <w:rsid w:val="00E9507C"/>
    <w:rsid w:val="00EB4040"/>
    <w:rsid w:val="00EB4C7A"/>
    <w:rsid w:val="00F0345D"/>
    <w:rsid w:val="00F100A9"/>
    <w:rsid w:val="00F47FD8"/>
    <w:rsid w:val="00F52DEA"/>
    <w:rsid w:val="00FA32AC"/>
    <w:rsid w:val="00FB2F94"/>
    <w:rsid w:val="00FB68C2"/>
    <w:rsid w:val="00FB7290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F039B-13C0-486D-AE87-41C50FB1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561" w:hanging="561"/>
      <w:jc w:val="both"/>
    </w:pPr>
    <w:rPr>
      <w:rFonts w:ascii="Arial" w:hAnsi="Arial" w:cs="Arial"/>
    </w:rPr>
  </w:style>
  <w:style w:type="paragraph" w:styleId="Szvegtrzsbehzssal2">
    <w:name w:val="Body Text Indent 2"/>
    <w:basedOn w:val="Norml"/>
    <w:pPr>
      <w:ind w:left="1309"/>
      <w:jc w:val="both"/>
    </w:pPr>
    <w:rPr>
      <w:rFonts w:ascii="Arial" w:hAnsi="Arial" w:cs="Arial"/>
    </w:rPr>
  </w:style>
  <w:style w:type="paragraph" w:styleId="Szvegtrzsbehzssal3">
    <w:name w:val="Body Text Indent 3"/>
    <w:basedOn w:val="Norml"/>
    <w:pPr>
      <w:ind w:left="708" w:hanging="561"/>
      <w:jc w:val="both"/>
    </w:pPr>
    <w:rPr>
      <w:rFonts w:ascii="Arial" w:hAnsi="Arial" w:cs="Arial"/>
    </w:rPr>
  </w:style>
  <w:style w:type="paragraph" w:styleId="Szvegtrzs">
    <w:name w:val="Body Text"/>
    <w:basedOn w:val="Norml"/>
    <w:rsid w:val="003C4222"/>
    <w:pPr>
      <w:spacing w:after="120"/>
    </w:pPr>
    <w:rPr>
      <w:szCs w:val="24"/>
    </w:rPr>
  </w:style>
  <w:style w:type="paragraph" w:styleId="llb">
    <w:name w:val="footer"/>
    <w:basedOn w:val="Norml"/>
    <w:rsid w:val="00854F1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123F9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9507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791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FELADATELLÁTÁSI MEGÁLLAPODÁS</vt:lpstr>
    </vt:vector>
  </TitlesOfParts>
  <Company>SZMJV Polg. Hiv.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FELADATELLÁTÁSI MEGÁLLAPODÁS</dc:title>
  <dc:subject/>
  <dc:creator>Informatikai iroda</dc:creator>
  <cp:keywords/>
  <dc:description/>
  <cp:lastModifiedBy>Pásti Zsuzsanna</cp:lastModifiedBy>
  <cp:revision>5</cp:revision>
  <cp:lastPrinted>2023-05-30T08:59:00Z</cp:lastPrinted>
  <dcterms:created xsi:type="dcterms:W3CDTF">2023-05-30T07:32:00Z</dcterms:created>
  <dcterms:modified xsi:type="dcterms:W3CDTF">2023-05-30T14:07:00Z</dcterms:modified>
</cp:coreProperties>
</file>