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C1172" w14:textId="77777777" w:rsidR="00E30819" w:rsidRPr="00FF3227" w:rsidRDefault="00E30819" w:rsidP="00E30819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F3227">
        <w:rPr>
          <w:rFonts w:asciiTheme="minorHAnsi" w:hAnsiTheme="minorHAnsi" w:cstheme="minorHAnsi"/>
          <w:b/>
          <w:sz w:val="22"/>
          <w:szCs w:val="22"/>
          <w:u w:val="single"/>
        </w:rPr>
        <w:t>E L Ő T E R J E S Z T É S</w:t>
      </w:r>
    </w:p>
    <w:p w14:paraId="6225F597" w14:textId="77777777" w:rsidR="00E30819" w:rsidRPr="00FF3227" w:rsidRDefault="00E30819" w:rsidP="00E30819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4B7E04" w14:textId="77777777" w:rsidR="00E30819" w:rsidRPr="00FF3227" w:rsidRDefault="00E30819" w:rsidP="00E30819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2E4954" w14:textId="0C252143" w:rsidR="00E30819" w:rsidRPr="00FF3227" w:rsidRDefault="00E30819" w:rsidP="00E3081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3227">
        <w:rPr>
          <w:rFonts w:asciiTheme="minorHAnsi" w:hAnsiTheme="minorHAnsi" w:cstheme="minorHAnsi"/>
          <w:b/>
          <w:bCs/>
          <w:sz w:val="22"/>
          <w:szCs w:val="22"/>
        </w:rPr>
        <w:t xml:space="preserve">Javaslat Szombathely Megyei Jogú Város Önkormányzata 2022. évi </w:t>
      </w:r>
    </w:p>
    <w:p w14:paraId="36BFE83E" w14:textId="77777777" w:rsidR="00E30819" w:rsidRPr="00FF3227" w:rsidRDefault="00E30819" w:rsidP="00E3081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3227">
        <w:rPr>
          <w:rFonts w:asciiTheme="minorHAnsi" w:hAnsiTheme="minorHAnsi" w:cstheme="minorHAnsi"/>
          <w:b/>
          <w:bCs/>
          <w:sz w:val="22"/>
          <w:szCs w:val="22"/>
        </w:rPr>
        <w:t>maradvány elszámolásának jóváhagyására</w:t>
      </w:r>
    </w:p>
    <w:p w14:paraId="7B3D6C5C" w14:textId="77777777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72FD74" w14:textId="659BC31A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 xml:space="preserve">Az államháztartásról szóló 2011. évi CXCV. törvényben, a végrehajtására kiadott 368/2011.(XII.31.) Kormányrendeletben, valamint az államháztartás számviteléről szóló 4/2013.(I.11.) Kormányrendeletben foglaltak szerint elkészítettük a 2022. év maradvány elszámolását. </w:t>
      </w:r>
    </w:p>
    <w:p w14:paraId="1C724B0C" w14:textId="1FB06BCE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 xml:space="preserve">Szombathely Megyei Jogú Város Önkormányzatának intézményekkel összesített maradványkimutatását az </w:t>
      </w:r>
      <w:r w:rsidR="009E4E62">
        <w:rPr>
          <w:rFonts w:asciiTheme="minorHAnsi" w:hAnsiTheme="minorHAnsi" w:cstheme="minorHAnsi"/>
          <w:sz w:val="22"/>
          <w:szCs w:val="22"/>
        </w:rPr>
        <w:t xml:space="preserve">      </w:t>
      </w:r>
      <w:r w:rsidRPr="00FF3227">
        <w:rPr>
          <w:rFonts w:asciiTheme="minorHAnsi" w:hAnsiTheme="minorHAnsi" w:cstheme="minorHAnsi"/>
          <w:sz w:val="22"/>
          <w:szCs w:val="22"/>
        </w:rPr>
        <w:t>I.</w:t>
      </w:r>
      <w:r w:rsidR="009E4E62">
        <w:rPr>
          <w:rFonts w:asciiTheme="minorHAnsi" w:hAnsiTheme="minorHAnsi" w:cstheme="minorHAnsi"/>
          <w:sz w:val="22"/>
          <w:szCs w:val="22"/>
        </w:rPr>
        <w:t xml:space="preserve"> </w:t>
      </w:r>
      <w:r w:rsidRPr="00FF3227">
        <w:rPr>
          <w:rFonts w:asciiTheme="minorHAnsi" w:hAnsiTheme="minorHAnsi" w:cstheme="minorHAnsi"/>
          <w:sz w:val="22"/>
          <w:szCs w:val="22"/>
        </w:rPr>
        <w:t>sz. melléklet tartalmazza. A maradvány az alaptevékenység és a vállalkozási tevékenység számvitelben elszámolt bevételeinek és kiadásainak egyenlege. A maradványkimutatás bemutatja még a kötelezettségvállalással terhelt maradványt, a szabad maradványt és a vállalkozási maradványt terhelő befizetési kötelezettséget. Az önkormányzat és intézményei vállalkozási tevékenységet nem végeznek.</w:t>
      </w:r>
    </w:p>
    <w:p w14:paraId="67B5C13B" w14:textId="77777777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C2E547" w14:textId="77777777" w:rsidR="00E30819" w:rsidRPr="00FF3227" w:rsidRDefault="00E30819" w:rsidP="00E3081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3227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1D0851D9" w14:textId="77777777" w:rsidR="00E30819" w:rsidRPr="00FF3227" w:rsidRDefault="00E30819" w:rsidP="00E30819">
      <w:pPr>
        <w:keepNext/>
        <w:spacing w:before="240" w:after="60"/>
        <w:jc w:val="center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 w:rsidRPr="00FF3227">
        <w:rPr>
          <w:rFonts w:asciiTheme="minorHAnsi" w:hAnsiTheme="minorHAnsi" w:cstheme="minorHAnsi"/>
          <w:b/>
          <w:bCs/>
          <w:kern w:val="32"/>
          <w:sz w:val="22"/>
          <w:szCs w:val="22"/>
        </w:rPr>
        <w:t>Költségvetési intézmények maradvány elszámolása</w:t>
      </w:r>
    </w:p>
    <w:p w14:paraId="6338AB00" w14:textId="77777777" w:rsidR="00E30819" w:rsidRPr="00FF3227" w:rsidRDefault="00E30819" w:rsidP="00E30819">
      <w:pPr>
        <w:rPr>
          <w:rFonts w:asciiTheme="minorHAnsi" w:hAnsiTheme="minorHAnsi" w:cstheme="minorHAnsi"/>
          <w:sz w:val="22"/>
          <w:szCs w:val="22"/>
        </w:rPr>
      </w:pPr>
    </w:p>
    <w:p w14:paraId="10050F8C" w14:textId="77777777" w:rsidR="00E30819" w:rsidRPr="00FF3227" w:rsidRDefault="00E30819" w:rsidP="00E3081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3227">
        <w:rPr>
          <w:rFonts w:asciiTheme="minorHAnsi" w:hAnsiTheme="minorHAnsi" w:cstheme="minorHAnsi"/>
          <w:bCs/>
          <w:sz w:val="22"/>
          <w:szCs w:val="22"/>
        </w:rPr>
        <w:t>A Közgazdasági és Adó Osztály végrehajtotta az önkormányzat által fenntartott intézmények</w:t>
      </w:r>
      <w:r w:rsidRPr="00FF3227">
        <w:rPr>
          <w:rFonts w:asciiTheme="minorHAnsi" w:hAnsiTheme="minorHAnsi" w:cstheme="minorHAnsi"/>
          <w:bCs/>
          <w:noProof/>
          <w:sz w:val="22"/>
          <w:szCs w:val="22"/>
        </w:rPr>
        <w:t xml:space="preserve"> 2022. évi maradványának felülvizsgálatát.</w:t>
      </w:r>
    </w:p>
    <w:p w14:paraId="2D321A98" w14:textId="498FB376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 xml:space="preserve">A vizsgálat során felmérésre és értékelésre került az intézmények maradványa, a kötelezettségvállalással terhelt maradványok összegének megállapítása, továbbá javaslattételre került sor az intézményeknél feladatokkal nem terhelt maradványok elvonására.  </w:t>
      </w:r>
    </w:p>
    <w:p w14:paraId="7632FD8D" w14:textId="77777777" w:rsidR="00E30819" w:rsidRPr="00FF3227" w:rsidRDefault="00E30819" w:rsidP="00E30819">
      <w:pPr>
        <w:tabs>
          <w:tab w:val="left" w:pos="6300"/>
        </w:tabs>
        <w:ind w:right="2770"/>
        <w:rPr>
          <w:rFonts w:asciiTheme="minorHAnsi" w:hAnsiTheme="minorHAnsi" w:cstheme="minorHAnsi"/>
          <w:sz w:val="22"/>
          <w:szCs w:val="22"/>
          <w:u w:val="single"/>
        </w:rPr>
      </w:pPr>
    </w:p>
    <w:p w14:paraId="1D35FD3D" w14:textId="77777777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 xml:space="preserve">Az előterjesztés II.sz. melléklete intézményenként részletesen tartalmazza a 2022. évi beszámoló 07. űrlap szerint megállapított maradvány összegét, mely 483.144 eFt. Az intézmények részére 2022. évben kiutalatlan irányító szervi támogatás összege 705.512 eFt. </w:t>
      </w:r>
    </w:p>
    <w:p w14:paraId="3B40E01B" w14:textId="7A003EE1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A fenti két forrás biztosít fedezetet a 2022. évi kötelezettségvállalással terhelt (792.090 eFt) és a szabad, de visszaengedélyezésre kerülő maradványok (266.598 eFt), összegeire. Így a 2022. évi jóváhagyásra kerülő maradvány összesen 1.05</w:t>
      </w:r>
      <w:r w:rsidR="00CF1EA1">
        <w:rPr>
          <w:rFonts w:asciiTheme="minorHAnsi" w:hAnsiTheme="minorHAnsi" w:cstheme="minorHAnsi"/>
          <w:sz w:val="22"/>
          <w:szCs w:val="22"/>
        </w:rPr>
        <w:t>8</w:t>
      </w:r>
      <w:r w:rsidRPr="00FF3227">
        <w:rPr>
          <w:rFonts w:asciiTheme="minorHAnsi" w:hAnsiTheme="minorHAnsi" w:cstheme="minorHAnsi"/>
          <w:sz w:val="22"/>
          <w:szCs w:val="22"/>
        </w:rPr>
        <w:t>.688 eFt.</w:t>
      </w:r>
    </w:p>
    <w:p w14:paraId="42E24892" w14:textId="77777777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 xml:space="preserve">A C.) pontban bemutatottak szerint a különbözetet elvonásra javasoljuk 129.968 eFt összegben.  </w:t>
      </w:r>
    </w:p>
    <w:p w14:paraId="687CEBF2" w14:textId="77777777" w:rsidR="00E30819" w:rsidRPr="00FF3227" w:rsidRDefault="00E30819" w:rsidP="00E30819">
      <w:pPr>
        <w:numPr>
          <w:ilvl w:val="0"/>
          <w:numId w:val="36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F3227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Kötelezettségvállalással terhelt maradvány</w:t>
      </w:r>
    </w:p>
    <w:p w14:paraId="1B747FC1" w14:textId="77777777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55C49C" w14:textId="767934DF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Az államháztartásról szóló 2011. évi CXCV. törvény (továbbiakban: Áht.) szabályozásának megfelelően, továbbá a könyvvezetési szabályok alapján a könyvelésben kötelezettségvállalással terhelt maradvány összegeket a személyi jellegű kifizetések következő évre áthúzódó tételeit, a hóközi és a céllal adott, egyéb kifizetések képezték.</w:t>
      </w:r>
    </w:p>
    <w:p w14:paraId="78648908" w14:textId="77777777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 xml:space="preserve">A dologi jellegű kötelezettségek a maradványt terhelő szállítói tartozásokat, visszaigazolt megrendeléseket és céllal kapott, pályázati pénzeszközöket tartalmazzák. </w:t>
      </w:r>
    </w:p>
    <w:p w14:paraId="43E9FB7B" w14:textId="77777777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F1142B" w14:textId="77777777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Az Áht. alapján a költségvetési szerv esetén az irányító szerv jogosult dönteni a költségvetési szerv maradványának felhasználható és elvonandó összegéről.</w:t>
      </w:r>
    </w:p>
    <w:p w14:paraId="0B9F7204" w14:textId="77777777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E5C65C" w14:textId="77777777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 xml:space="preserve">A következő B.) és C.) pontokban ezen tételek kerülnek bemutatásra. </w:t>
      </w:r>
    </w:p>
    <w:p w14:paraId="4FF7BF7E" w14:textId="77777777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3C09B5" w14:textId="268976BE" w:rsidR="00D36CDD" w:rsidRPr="00FF3227" w:rsidRDefault="00D36CDD" w:rsidP="00D36CDD">
      <w:pPr>
        <w:numPr>
          <w:ilvl w:val="0"/>
          <w:numId w:val="36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F3227">
        <w:rPr>
          <w:rFonts w:asciiTheme="minorHAnsi" w:hAnsiTheme="minorHAnsi" w:cstheme="minorHAnsi"/>
          <w:b/>
          <w:sz w:val="22"/>
          <w:szCs w:val="22"/>
          <w:u w:val="single"/>
        </w:rPr>
        <w:t>Úgynevezett „szabad” maradvány összegek, melyek indokolt feladatokkal, közgyűlési és bizottsági határozatokkal</w:t>
      </w:r>
      <w:r w:rsidR="00AB089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FF3227">
        <w:rPr>
          <w:rFonts w:asciiTheme="minorHAnsi" w:hAnsiTheme="minorHAnsi" w:cstheme="minorHAnsi"/>
          <w:b/>
          <w:sz w:val="22"/>
          <w:szCs w:val="22"/>
          <w:u w:val="single"/>
        </w:rPr>
        <w:t>alátámasztott tételek, így az intézmények részére történő visszaengedélyezés</w:t>
      </w:r>
      <w:r w:rsidR="00AB0897">
        <w:rPr>
          <w:rFonts w:asciiTheme="minorHAnsi" w:hAnsiTheme="minorHAnsi" w:cstheme="minorHAnsi"/>
          <w:b/>
          <w:sz w:val="22"/>
          <w:szCs w:val="22"/>
          <w:u w:val="single"/>
        </w:rPr>
        <w:t>ük</w:t>
      </w:r>
      <w:r w:rsidRPr="00FF3227">
        <w:rPr>
          <w:rFonts w:asciiTheme="minorHAnsi" w:hAnsiTheme="minorHAnsi" w:cstheme="minorHAnsi"/>
          <w:b/>
          <w:sz w:val="22"/>
          <w:szCs w:val="22"/>
          <w:u w:val="single"/>
        </w:rPr>
        <w:t xml:space="preserve">re teszünk javaslatot. </w:t>
      </w:r>
    </w:p>
    <w:p w14:paraId="385588A6" w14:textId="77777777" w:rsidR="00D36CDD" w:rsidRPr="00FF3227" w:rsidRDefault="00D36CDD" w:rsidP="00D36CD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4680F69" w14:textId="77777777" w:rsidR="00D36CDD" w:rsidRPr="00FF3227" w:rsidRDefault="00D36CDD" w:rsidP="00D36CDD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 xml:space="preserve">Az </w:t>
      </w:r>
      <w:r w:rsidRPr="00FF3227">
        <w:rPr>
          <w:rFonts w:asciiTheme="minorHAnsi" w:hAnsiTheme="minorHAnsi" w:cstheme="minorHAnsi"/>
          <w:b/>
          <w:i/>
          <w:sz w:val="22"/>
          <w:szCs w:val="22"/>
        </w:rPr>
        <w:t>Óvodáknak</w:t>
      </w:r>
      <w:r w:rsidRPr="00FF3227">
        <w:rPr>
          <w:rFonts w:asciiTheme="minorHAnsi" w:hAnsiTheme="minorHAnsi" w:cstheme="minorHAnsi"/>
          <w:sz w:val="22"/>
          <w:szCs w:val="22"/>
        </w:rPr>
        <w:t xml:space="preserve"> összesen 89.673 eFt összegben javasoljuk a szabad maradványok visszaengedélyezését, melyek a következő tételekből tevődnek össze: </w:t>
      </w:r>
    </w:p>
    <w:p w14:paraId="67241771" w14:textId="029D1212" w:rsidR="00D36CDD" w:rsidRPr="00FF3227" w:rsidRDefault="00D36CDD" w:rsidP="00CF1EA1">
      <w:pPr>
        <w:numPr>
          <w:ilvl w:val="0"/>
          <w:numId w:val="3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Az óvodákban a szakmai feladat ellátásához kapcsolódó szolgáltatások (idegen nyelvoktatás, zeneovi, korcsolyaoktatás, úszásoktatás, gyermektánc, gyermektorna) maradványainak összegei, kisebb biztosítói kártérítések</w:t>
      </w:r>
      <w:r w:rsidR="00AB0897">
        <w:rPr>
          <w:rFonts w:asciiTheme="minorHAnsi" w:hAnsiTheme="minorHAnsi" w:cstheme="minorHAnsi"/>
          <w:sz w:val="22"/>
          <w:szCs w:val="22"/>
        </w:rPr>
        <w:t>,</w:t>
      </w:r>
      <w:r w:rsidRPr="00FF3227">
        <w:rPr>
          <w:rFonts w:asciiTheme="minorHAnsi" w:hAnsiTheme="minorHAnsi" w:cstheme="minorHAnsi"/>
          <w:sz w:val="22"/>
          <w:szCs w:val="22"/>
        </w:rPr>
        <w:t xml:space="preserve"> melyek a következő évre áthúzódó, a fentiekben megnevezett célokra kerülnek felhasználásra (18.555 eFt).</w:t>
      </w:r>
    </w:p>
    <w:p w14:paraId="6EA44442" w14:textId="77777777" w:rsidR="00D36CDD" w:rsidRPr="00FF3227" w:rsidRDefault="00D36CDD" w:rsidP="00CF1EA1">
      <w:pPr>
        <w:numPr>
          <w:ilvl w:val="0"/>
          <w:numId w:val="3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Közgyűlési és bizottsági határozatok alapján konkrét célra, feladatokra biztosított pénzeszközök maradványai (502 eFt).</w:t>
      </w:r>
    </w:p>
    <w:p w14:paraId="2EDB7BA2" w14:textId="77777777" w:rsidR="00D36CDD" w:rsidRPr="00FF3227" w:rsidRDefault="00D36CDD" w:rsidP="00CF1EA1">
      <w:pPr>
        <w:numPr>
          <w:ilvl w:val="0"/>
          <w:numId w:val="3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Betegségek és átmenetileg betöltetlen álláshelyek maradványának egy részéből az óvodák számára pedagógusnapi vagy év végi jutalmazásra, cafeteriára (32.730 eFt).</w:t>
      </w:r>
    </w:p>
    <w:p w14:paraId="3522BFCF" w14:textId="77777777" w:rsidR="00D36CDD" w:rsidRPr="00FF3227" w:rsidRDefault="00D36CDD" w:rsidP="00CF1EA1">
      <w:pPr>
        <w:numPr>
          <w:ilvl w:val="0"/>
          <w:numId w:val="3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Betegségek és átmenetileg betöltetlen álláshelyek maradványának fennmaradó részéből az óvodák számára balesetveszélyes eszközök javítására és egyéb karbantartási munkákra (37.886 eFt):</w:t>
      </w:r>
    </w:p>
    <w:p w14:paraId="7647A68D" w14:textId="77777777" w:rsidR="00D36CDD" w:rsidRPr="00FF3227" w:rsidRDefault="00D36CDD" w:rsidP="00D36CDD">
      <w:pPr>
        <w:ind w:left="1637"/>
        <w:jc w:val="both"/>
        <w:rPr>
          <w:rFonts w:asciiTheme="minorHAnsi" w:hAnsiTheme="minorHAnsi" w:cstheme="minorHAnsi"/>
          <w:sz w:val="22"/>
          <w:szCs w:val="22"/>
        </w:rPr>
      </w:pPr>
    </w:p>
    <w:p w14:paraId="593E9B06" w14:textId="77777777" w:rsidR="00D36CDD" w:rsidRPr="00FF3227" w:rsidRDefault="00D36CDD" w:rsidP="00D36CDD">
      <w:pPr>
        <w:numPr>
          <w:ilvl w:val="0"/>
          <w:numId w:val="41"/>
        </w:num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F3227">
        <w:rPr>
          <w:rFonts w:asciiTheme="minorHAnsi" w:hAnsiTheme="minorHAnsi" w:cstheme="minorHAnsi"/>
          <w:b/>
          <w:i/>
          <w:sz w:val="22"/>
          <w:szCs w:val="22"/>
        </w:rPr>
        <w:t xml:space="preserve">Barátság Óvoda    </w:t>
      </w:r>
    </w:p>
    <w:p w14:paraId="51CE2712" w14:textId="77777777" w:rsidR="00D36CDD" w:rsidRPr="00FF3227" w:rsidRDefault="00D36CDD" w:rsidP="00D36CDD">
      <w:pPr>
        <w:ind w:left="1997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festés  1.850 eFt</w:t>
      </w:r>
    </w:p>
    <w:p w14:paraId="6CBDBAF9" w14:textId="77777777" w:rsidR="00D36CDD" w:rsidRPr="00FF3227" w:rsidRDefault="00D36CDD" w:rsidP="00D36CDD">
      <w:pPr>
        <w:ind w:left="1997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redőny Ny-i oldalon 1.435 eFt</w:t>
      </w:r>
    </w:p>
    <w:p w14:paraId="45BACFB4" w14:textId="77777777" w:rsidR="00D36CDD" w:rsidRPr="00FF3227" w:rsidRDefault="00D36CDD" w:rsidP="00D36CDD">
      <w:pPr>
        <w:ind w:left="1997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kerítés festés 369 eFt</w:t>
      </w:r>
    </w:p>
    <w:p w14:paraId="2ABEFFF0" w14:textId="77777777" w:rsidR="00D36CDD" w:rsidRPr="00FF3227" w:rsidRDefault="00D36CDD" w:rsidP="00D36CDD">
      <w:pPr>
        <w:ind w:left="1997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riasztó javítása 189 eFt</w:t>
      </w:r>
    </w:p>
    <w:p w14:paraId="7C6D61F7" w14:textId="77777777" w:rsidR="00D36CDD" w:rsidRPr="00FF3227" w:rsidRDefault="00D36CDD" w:rsidP="00D36CDD">
      <w:pPr>
        <w:numPr>
          <w:ilvl w:val="0"/>
          <w:numId w:val="41"/>
        </w:num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F3227">
        <w:rPr>
          <w:rFonts w:asciiTheme="minorHAnsi" w:hAnsiTheme="minorHAnsi" w:cstheme="minorHAnsi"/>
          <w:b/>
          <w:i/>
          <w:sz w:val="22"/>
          <w:szCs w:val="22"/>
        </w:rPr>
        <w:t xml:space="preserve">Pipitér Óvoda    </w:t>
      </w:r>
    </w:p>
    <w:p w14:paraId="0B544163" w14:textId="77777777" w:rsidR="00D36CDD" w:rsidRPr="00FF3227" w:rsidRDefault="00D36CDD" w:rsidP="00D36CDD">
      <w:pPr>
        <w:ind w:left="1997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 xml:space="preserve">udvari játék javítás 1.859 eFt </w:t>
      </w:r>
    </w:p>
    <w:p w14:paraId="3A5D21CC" w14:textId="77777777" w:rsidR="00D36CDD" w:rsidRPr="00FF3227" w:rsidRDefault="00D36CDD" w:rsidP="00D36CDD">
      <w:pPr>
        <w:ind w:left="1997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udvari játék beszerzés 3.893 eFt</w:t>
      </w:r>
    </w:p>
    <w:p w14:paraId="21E656BE" w14:textId="77777777" w:rsidR="00D36CDD" w:rsidRPr="00FF3227" w:rsidRDefault="00D36CDD" w:rsidP="00D36CDD">
      <w:pPr>
        <w:numPr>
          <w:ilvl w:val="0"/>
          <w:numId w:val="41"/>
        </w:num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F3227">
        <w:rPr>
          <w:rFonts w:asciiTheme="minorHAnsi" w:hAnsiTheme="minorHAnsi" w:cstheme="minorHAnsi"/>
          <w:b/>
          <w:i/>
          <w:sz w:val="22"/>
          <w:szCs w:val="22"/>
        </w:rPr>
        <w:t xml:space="preserve">Szivárvány Óvoda     </w:t>
      </w:r>
    </w:p>
    <w:p w14:paraId="1C9A8361" w14:textId="77777777" w:rsidR="00D36CDD" w:rsidRPr="00FF3227" w:rsidRDefault="00D36CDD" w:rsidP="00D36CDD">
      <w:pPr>
        <w:ind w:left="1997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udvari játék javítás 2.210 eFt</w:t>
      </w:r>
    </w:p>
    <w:p w14:paraId="6EAED73C" w14:textId="77777777" w:rsidR="00D36CDD" w:rsidRPr="00FF3227" w:rsidRDefault="00D36CDD" w:rsidP="00D36CDD">
      <w:pPr>
        <w:numPr>
          <w:ilvl w:val="0"/>
          <w:numId w:val="41"/>
        </w:num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F3227">
        <w:rPr>
          <w:rFonts w:asciiTheme="minorHAnsi" w:hAnsiTheme="minorHAnsi" w:cstheme="minorHAnsi"/>
          <w:b/>
          <w:i/>
          <w:sz w:val="22"/>
          <w:szCs w:val="22"/>
        </w:rPr>
        <w:t xml:space="preserve">Donászy Magda Óvoda  </w:t>
      </w:r>
    </w:p>
    <w:p w14:paraId="324F1DD7" w14:textId="77777777" w:rsidR="00D36CDD" w:rsidRPr="00FF3227" w:rsidRDefault="00D36CDD" w:rsidP="00D36CDD">
      <w:pPr>
        <w:ind w:left="1997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játékjavítás 1.607 eFt</w:t>
      </w:r>
    </w:p>
    <w:p w14:paraId="16DD537F" w14:textId="2D4B06C2" w:rsidR="00D36CDD" w:rsidRPr="00FF3227" w:rsidRDefault="00D36CDD" w:rsidP="00D36CDD">
      <w:pPr>
        <w:ind w:left="1997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festés 1.537 eFt</w:t>
      </w:r>
    </w:p>
    <w:p w14:paraId="43D8EF93" w14:textId="77777777" w:rsidR="00D36CDD" w:rsidRPr="00FF3227" w:rsidRDefault="00D36CDD" w:rsidP="00D36CDD">
      <w:pPr>
        <w:numPr>
          <w:ilvl w:val="0"/>
          <w:numId w:val="4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F3227">
        <w:rPr>
          <w:rFonts w:asciiTheme="minorHAnsi" w:hAnsiTheme="minorHAnsi" w:cstheme="minorHAnsi"/>
          <w:b/>
          <w:i/>
          <w:sz w:val="22"/>
          <w:szCs w:val="22"/>
        </w:rPr>
        <w:t>Játéksziget Óvoda</w:t>
      </w:r>
      <w:r w:rsidRPr="00FF322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6BBC55" w14:textId="77777777" w:rsidR="00D36CDD" w:rsidRPr="00FF3227" w:rsidRDefault="00D36CDD" w:rsidP="00D36CDD">
      <w:pPr>
        <w:ind w:left="1997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udvari játékok  javítása 3.417 eFt</w:t>
      </w:r>
    </w:p>
    <w:p w14:paraId="6424F23A" w14:textId="77777777" w:rsidR="00D36CDD" w:rsidRPr="00FF3227" w:rsidRDefault="00D36CDD" w:rsidP="00D36CDD">
      <w:pPr>
        <w:ind w:left="1997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fűnyíró traktor beszerzés 1.568 eFt</w:t>
      </w:r>
    </w:p>
    <w:p w14:paraId="786D83E4" w14:textId="77777777" w:rsidR="00D36CDD" w:rsidRPr="00FF3227" w:rsidRDefault="00D36CDD" w:rsidP="00D36CDD">
      <w:pPr>
        <w:ind w:left="1997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csapadékvíz elvezetés kialakítása 1.300 eFt</w:t>
      </w:r>
    </w:p>
    <w:p w14:paraId="1C69C674" w14:textId="77777777" w:rsidR="00D36CDD" w:rsidRPr="00FF3227" w:rsidRDefault="00D36CDD" w:rsidP="00D36CDD">
      <w:pPr>
        <w:numPr>
          <w:ilvl w:val="0"/>
          <w:numId w:val="4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F3227">
        <w:rPr>
          <w:rFonts w:asciiTheme="minorHAnsi" w:hAnsiTheme="minorHAnsi" w:cstheme="minorHAnsi"/>
          <w:b/>
          <w:i/>
          <w:sz w:val="22"/>
          <w:szCs w:val="22"/>
        </w:rPr>
        <w:t>Kőrösi Cs. S. Utcai Óvoda</w:t>
      </w:r>
    </w:p>
    <w:p w14:paraId="20EF171A" w14:textId="77777777" w:rsidR="00D36CDD" w:rsidRPr="00FF3227" w:rsidRDefault="00D36CDD" w:rsidP="00D36CDD">
      <w:pPr>
        <w:ind w:left="1997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redőny Ny-i oldalon 633 eFt</w:t>
      </w:r>
    </w:p>
    <w:p w14:paraId="0F55F473" w14:textId="77777777" w:rsidR="00D36CDD" w:rsidRPr="00FF3227" w:rsidRDefault="00D36CDD" w:rsidP="00D36CDD">
      <w:pPr>
        <w:ind w:left="1997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lastRenderedPageBreak/>
        <w:t>hulladékgyűjtő cseréje 691 eFt</w:t>
      </w:r>
    </w:p>
    <w:p w14:paraId="6F8F9580" w14:textId="77777777" w:rsidR="00D36CDD" w:rsidRPr="00FF3227" w:rsidRDefault="00D36CDD" w:rsidP="00D36CDD">
      <w:pPr>
        <w:ind w:left="1997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lépcső stokkolása 301 eFt</w:t>
      </w:r>
    </w:p>
    <w:p w14:paraId="72673267" w14:textId="77777777" w:rsidR="00D36CDD" w:rsidRPr="00FF3227" w:rsidRDefault="00D36CDD" w:rsidP="00D36CDD">
      <w:pPr>
        <w:ind w:left="1997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parkettacsiszolás 929 eFt</w:t>
      </w:r>
    </w:p>
    <w:p w14:paraId="7C0590A0" w14:textId="77777777" w:rsidR="00D36CDD" w:rsidRPr="00FF3227" w:rsidRDefault="00D36CDD" w:rsidP="00D36CDD">
      <w:pPr>
        <w:ind w:left="1997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visszakapott ELAMEN helyiség átalakítása 370 eFt,</w:t>
      </w:r>
    </w:p>
    <w:p w14:paraId="7C8A4A06" w14:textId="77777777" w:rsidR="00D36CDD" w:rsidRPr="00FF3227" w:rsidRDefault="00D36CDD" w:rsidP="00D36CDD">
      <w:pPr>
        <w:numPr>
          <w:ilvl w:val="0"/>
          <w:numId w:val="4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F3227">
        <w:rPr>
          <w:rFonts w:asciiTheme="minorHAnsi" w:hAnsiTheme="minorHAnsi" w:cstheme="minorHAnsi"/>
          <w:b/>
          <w:i/>
          <w:sz w:val="22"/>
          <w:szCs w:val="22"/>
        </w:rPr>
        <w:t>Gazdag Erzsi Óvoda</w:t>
      </w:r>
      <w:r w:rsidRPr="00FF3227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6046CAC7" w14:textId="77777777" w:rsidR="00D36CDD" w:rsidRPr="00FF3227" w:rsidRDefault="00D36CDD" w:rsidP="00D36CDD">
      <w:pPr>
        <w:ind w:left="1997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kerítés felújítása 1.708 eFt,</w:t>
      </w:r>
    </w:p>
    <w:p w14:paraId="16DE2536" w14:textId="77777777" w:rsidR="00D36CDD" w:rsidRPr="00FF3227" w:rsidRDefault="00D36CDD" w:rsidP="00D36CDD">
      <w:pPr>
        <w:ind w:left="1997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udvari játék javítása 759 eFt,</w:t>
      </w:r>
    </w:p>
    <w:p w14:paraId="63465830" w14:textId="77777777" w:rsidR="00D36CDD" w:rsidRPr="00FF3227" w:rsidRDefault="00D36CDD" w:rsidP="00D36CDD">
      <w:pPr>
        <w:ind w:left="1997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foglalkoztató szoba parkettázása 1.382 eFt,</w:t>
      </w:r>
    </w:p>
    <w:p w14:paraId="1CB225E5" w14:textId="77777777" w:rsidR="00D36CDD" w:rsidRPr="00FF3227" w:rsidRDefault="00D36CDD" w:rsidP="00D36CDD">
      <w:pPr>
        <w:numPr>
          <w:ilvl w:val="0"/>
          <w:numId w:val="4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F3227">
        <w:rPr>
          <w:rFonts w:asciiTheme="minorHAnsi" w:hAnsiTheme="minorHAnsi" w:cstheme="minorHAnsi"/>
          <w:b/>
          <w:i/>
          <w:sz w:val="22"/>
          <w:szCs w:val="22"/>
        </w:rPr>
        <w:t>Maros Óvoda</w:t>
      </w:r>
      <w:r w:rsidRPr="00FF3227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796490B7" w14:textId="77777777" w:rsidR="00D36CDD" w:rsidRPr="00FF3227" w:rsidRDefault="00D36CDD" w:rsidP="00D36CDD">
      <w:pPr>
        <w:ind w:left="1997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riasztórendszer javítása 77 eFt,</w:t>
      </w:r>
    </w:p>
    <w:p w14:paraId="2210A41C" w14:textId="77777777" w:rsidR="00D36CDD" w:rsidRPr="00FF3227" w:rsidRDefault="00D36CDD" w:rsidP="00D36CDD">
      <w:pPr>
        <w:ind w:left="1997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udvari játék javítása 470 eFt</w:t>
      </w:r>
    </w:p>
    <w:p w14:paraId="737481BD" w14:textId="77777777" w:rsidR="00D36CDD" w:rsidRPr="00FF3227" w:rsidRDefault="00D36CDD" w:rsidP="00D36CDD">
      <w:pPr>
        <w:numPr>
          <w:ilvl w:val="0"/>
          <w:numId w:val="4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F3227">
        <w:rPr>
          <w:rFonts w:asciiTheme="minorHAnsi" w:hAnsiTheme="minorHAnsi" w:cstheme="minorHAnsi"/>
          <w:b/>
          <w:i/>
          <w:sz w:val="22"/>
          <w:szCs w:val="22"/>
        </w:rPr>
        <w:t>Margaréta Óvoda</w:t>
      </w:r>
      <w:r w:rsidRPr="00FF3227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14:paraId="57A21902" w14:textId="77777777" w:rsidR="00D36CDD" w:rsidRPr="00FF3227" w:rsidRDefault="00D36CDD" w:rsidP="00D36CDD">
      <w:pPr>
        <w:ind w:left="1997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redőny Ny-i oldalon 894 eFt</w:t>
      </w:r>
    </w:p>
    <w:p w14:paraId="00A64A8E" w14:textId="77777777" w:rsidR="00D36CDD" w:rsidRPr="00FF3227" w:rsidRDefault="00D36CDD" w:rsidP="00D36CDD">
      <w:pPr>
        <w:ind w:left="1997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festés 91 eFt</w:t>
      </w:r>
    </w:p>
    <w:p w14:paraId="0686E17C" w14:textId="77777777" w:rsidR="00D36CDD" w:rsidRPr="00FF3227" w:rsidRDefault="00D36CDD" w:rsidP="00D36CDD">
      <w:pPr>
        <w:ind w:left="1997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udvari faház 2.222 eFt,</w:t>
      </w:r>
    </w:p>
    <w:p w14:paraId="7F8518DA" w14:textId="77777777" w:rsidR="00D36CDD" w:rsidRPr="00FF3227" w:rsidRDefault="00D36CDD" w:rsidP="00D36CDD">
      <w:pPr>
        <w:numPr>
          <w:ilvl w:val="0"/>
          <w:numId w:val="4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F3227">
        <w:rPr>
          <w:rFonts w:asciiTheme="minorHAnsi" w:hAnsiTheme="minorHAnsi" w:cstheme="minorHAnsi"/>
          <w:b/>
          <w:i/>
          <w:sz w:val="22"/>
          <w:szCs w:val="22"/>
        </w:rPr>
        <w:t>Napsugár Óvoda</w:t>
      </w:r>
      <w:r w:rsidRPr="00FF3227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14:paraId="3017617C" w14:textId="77777777" w:rsidR="00D36CDD" w:rsidRPr="00FF3227" w:rsidRDefault="00D36CDD" w:rsidP="00D36CDD">
      <w:pPr>
        <w:ind w:left="1997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világítás korszerűsítés 2.148 eFt,</w:t>
      </w:r>
    </w:p>
    <w:p w14:paraId="0C03970F" w14:textId="77777777" w:rsidR="00D36CDD" w:rsidRPr="00FF3227" w:rsidRDefault="00D36CDD" w:rsidP="00D36CDD">
      <w:pPr>
        <w:ind w:left="1997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csatorna, lefolyó javítása 1.311 eFt,</w:t>
      </w:r>
    </w:p>
    <w:p w14:paraId="00C6D918" w14:textId="77777777" w:rsidR="00D36CDD" w:rsidRPr="00FF3227" w:rsidRDefault="00D36CDD" w:rsidP="00D36CDD">
      <w:pPr>
        <w:numPr>
          <w:ilvl w:val="0"/>
          <w:numId w:val="41"/>
        </w:num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F3227">
        <w:rPr>
          <w:rFonts w:asciiTheme="minorHAnsi" w:hAnsiTheme="minorHAnsi" w:cstheme="minorHAnsi"/>
          <w:b/>
          <w:i/>
          <w:sz w:val="22"/>
          <w:szCs w:val="22"/>
        </w:rPr>
        <w:t xml:space="preserve">Mocorgó Óvoda  </w:t>
      </w:r>
    </w:p>
    <w:p w14:paraId="67831B7F" w14:textId="77777777" w:rsidR="00D36CDD" w:rsidRPr="00FF3227" w:rsidRDefault="00D36CDD" w:rsidP="00D36CDD">
      <w:pPr>
        <w:ind w:left="1997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balesetveszélyes udvari medence 963 eFt,</w:t>
      </w:r>
    </w:p>
    <w:p w14:paraId="2BC2D6AB" w14:textId="77777777" w:rsidR="00D36CDD" w:rsidRPr="00FF3227" w:rsidRDefault="00D36CDD" w:rsidP="00D36CDD">
      <w:pPr>
        <w:ind w:left="1997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udvari térburkolat javítása 1.703 eFt.</w:t>
      </w:r>
    </w:p>
    <w:p w14:paraId="6CB222E7" w14:textId="77777777" w:rsidR="00D36CDD" w:rsidRPr="00FF3227" w:rsidRDefault="00D36CDD" w:rsidP="00D36C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F1EE62" w14:textId="77777777" w:rsidR="00D36CDD" w:rsidRPr="00FF3227" w:rsidRDefault="00D36CDD" w:rsidP="00D36CDD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 xml:space="preserve">A </w:t>
      </w:r>
      <w:r w:rsidRPr="00FF3227">
        <w:rPr>
          <w:rFonts w:asciiTheme="minorHAnsi" w:hAnsiTheme="minorHAnsi" w:cstheme="minorHAnsi"/>
          <w:b/>
          <w:i/>
          <w:sz w:val="22"/>
          <w:szCs w:val="22"/>
        </w:rPr>
        <w:t>Szombathelyi Köznevelési GAMESZ</w:t>
      </w:r>
      <w:r w:rsidRPr="00FF3227">
        <w:rPr>
          <w:rFonts w:asciiTheme="minorHAnsi" w:hAnsiTheme="minorHAnsi" w:cstheme="minorHAnsi"/>
          <w:sz w:val="22"/>
          <w:szCs w:val="22"/>
        </w:rPr>
        <w:t xml:space="preserve"> számára összesen 58.531 eFt összegben javasoljuk a szabad maradványok visszaengedélyezését, az alábbi tételek tekintetében: </w:t>
      </w:r>
    </w:p>
    <w:p w14:paraId="4452DFD2" w14:textId="30F09668" w:rsidR="00D36CDD" w:rsidRPr="00FF3227" w:rsidRDefault="00D36CDD" w:rsidP="00D36CDD">
      <w:pPr>
        <w:numPr>
          <w:ilvl w:val="0"/>
          <w:numId w:val="42"/>
        </w:numPr>
        <w:ind w:left="1134" w:hanging="295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Betegségek és átmenetileg betöltetlen álláshelyek maradványának összegét     teljesítményértékelés alapján év végi jutalmazásra (cafeteria) járulékkal együtt összesen 4.533</w:t>
      </w:r>
      <w:r w:rsidR="000B79E8" w:rsidRPr="00FF3227">
        <w:rPr>
          <w:rFonts w:asciiTheme="minorHAnsi" w:hAnsiTheme="minorHAnsi" w:cstheme="minorHAnsi"/>
          <w:sz w:val="22"/>
          <w:szCs w:val="22"/>
        </w:rPr>
        <w:t xml:space="preserve"> </w:t>
      </w:r>
      <w:r w:rsidRPr="00FF3227">
        <w:rPr>
          <w:rFonts w:asciiTheme="minorHAnsi" w:hAnsiTheme="minorHAnsi" w:cstheme="minorHAnsi"/>
          <w:sz w:val="22"/>
          <w:szCs w:val="22"/>
        </w:rPr>
        <w:t>eFt.</w:t>
      </w:r>
    </w:p>
    <w:p w14:paraId="3A615A4C" w14:textId="77777777" w:rsidR="00D36CDD" w:rsidRPr="00FF3227" w:rsidRDefault="00D36CDD" w:rsidP="00D36CDD">
      <w:pPr>
        <w:numPr>
          <w:ilvl w:val="0"/>
          <w:numId w:val="37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 xml:space="preserve">Bizottsági határozatok alapján konkrét célra, feladatokra biztosított pénzeszközök maradványai – minden óvoda tekintetében: pedagógus továbbképzés maradványa, sajátos nevelési igényű tanulók oktatási kiadásainak maradványa, Kalandváros, Közoktatási Szakértők Országos Egyesületével kapcsolatos kiadások, vezetők találkozójának költségei, óvodavezetők munkaközösségének kiadásai maradvány összesen 12.334 eFt. </w:t>
      </w:r>
    </w:p>
    <w:p w14:paraId="43D1FBBD" w14:textId="2B28D8E0" w:rsidR="00D36CDD" w:rsidRPr="00FF3227" w:rsidRDefault="00D36CDD" w:rsidP="00D36CDD">
      <w:pPr>
        <w:numPr>
          <w:ilvl w:val="0"/>
          <w:numId w:val="37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Cégautó javítás</w:t>
      </w:r>
      <w:r w:rsidR="00002D8D">
        <w:rPr>
          <w:rFonts w:asciiTheme="minorHAnsi" w:hAnsiTheme="minorHAnsi" w:cstheme="minorHAnsi"/>
          <w:sz w:val="22"/>
          <w:szCs w:val="22"/>
        </w:rPr>
        <w:t xml:space="preserve"> (biztosításból finanszírozott)</w:t>
      </w:r>
      <w:r w:rsidRPr="00FF3227">
        <w:rPr>
          <w:rFonts w:asciiTheme="minorHAnsi" w:hAnsiTheme="minorHAnsi" w:cstheme="minorHAnsi"/>
          <w:sz w:val="22"/>
          <w:szCs w:val="22"/>
        </w:rPr>
        <w:t xml:space="preserve"> költségei 1.920 eFt, Nádasdy Ferenc u. telephelyen informatikai fejlesztések, Iptelefon (struktúrált számítógép hálózat kiépítése) összesen 2.710 eFt, Mesevár Óvoda fakivágás</w:t>
      </w:r>
      <w:r w:rsidR="00F229E1">
        <w:rPr>
          <w:rFonts w:asciiTheme="minorHAnsi" w:hAnsiTheme="minorHAnsi" w:cstheme="minorHAnsi"/>
          <w:sz w:val="22"/>
          <w:szCs w:val="22"/>
        </w:rPr>
        <w:t>, tereprendezés</w:t>
      </w:r>
      <w:r w:rsidRPr="00FF3227">
        <w:rPr>
          <w:rFonts w:asciiTheme="minorHAnsi" w:hAnsiTheme="minorHAnsi" w:cstheme="minorHAnsi"/>
          <w:sz w:val="22"/>
          <w:szCs w:val="22"/>
        </w:rPr>
        <w:t xml:space="preserve"> tervezési dokumentációkkal 4.198 eFt, Pipitér Óvoda kazán villanyszerelés 1.546 eFt, Szivárvány Óvoda emeleti mosdója 438 eFt, TÜV ellenőrzés kiadásai 2.464 eFt, Vadvirág Óvoda dugulás elhárítás</w:t>
      </w:r>
      <w:r w:rsidR="00F229E1">
        <w:rPr>
          <w:rFonts w:asciiTheme="minorHAnsi" w:hAnsiTheme="minorHAnsi" w:cstheme="minorHAnsi"/>
          <w:sz w:val="22"/>
          <w:szCs w:val="22"/>
        </w:rPr>
        <w:t xml:space="preserve">, csatorna csere </w:t>
      </w:r>
      <w:r w:rsidRPr="00FF3227">
        <w:rPr>
          <w:rFonts w:asciiTheme="minorHAnsi" w:hAnsiTheme="minorHAnsi" w:cstheme="minorHAnsi"/>
          <w:sz w:val="22"/>
          <w:szCs w:val="22"/>
        </w:rPr>
        <w:t>2.421 eFt, karbantartási anyagok</w:t>
      </w:r>
      <w:r w:rsidR="00F229E1">
        <w:rPr>
          <w:rFonts w:asciiTheme="minorHAnsi" w:hAnsiTheme="minorHAnsi" w:cstheme="minorHAnsi"/>
          <w:sz w:val="22"/>
          <w:szCs w:val="22"/>
        </w:rPr>
        <w:t xml:space="preserve"> 3.000 eFt</w:t>
      </w:r>
      <w:r w:rsidRPr="00FF3227">
        <w:rPr>
          <w:rFonts w:asciiTheme="minorHAnsi" w:hAnsiTheme="minorHAnsi" w:cstheme="minorHAnsi"/>
          <w:sz w:val="22"/>
          <w:szCs w:val="22"/>
        </w:rPr>
        <w:t>, irattartó szekrény Boglárka utca 746 eFt, Vadvirág Óvoda nyitható ablak 202 eFt, Weöres Sándor Óvoda 936 eFt, Hétszínvirág Óvoda 940 eFt, Benczúr Óvoda 718 eFt összeget jelentő  játékjavítási költségei. E tételek mindösszesen 22.239 eFt-ot jelentenek.</w:t>
      </w:r>
    </w:p>
    <w:p w14:paraId="69B34B3D" w14:textId="77777777" w:rsidR="00D36CDD" w:rsidRPr="00FF3227" w:rsidRDefault="00D36CDD" w:rsidP="00D36CDD">
      <w:pPr>
        <w:numPr>
          <w:ilvl w:val="0"/>
          <w:numId w:val="37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A szabad maradvány összegéből (31.113 eFt) a következő felújítási tételek megvalósítása történik meg:</w:t>
      </w:r>
    </w:p>
    <w:p w14:paraId="1E5A4B3D" w14:textId="77777777" w:rsidR="00D36CDD" w:rsidRPr="00FF3227" w:rsidRDefault="00D36CDD" w:rsidP="00D36CDD">
      <w:pPr>
        <w:numPr>
          <w:ilvl w:val="4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Maros Óvoda külső előlépcsők szintbehozása és hátvédő kosaras létra elhelyzése 604 eFt,</w:t>
      </w:r>
    </w:p>
    <w:p w14:paraId="0905221B" w14:textId="77777777" w:rsidR="00D36CDD" w:rsidRPr="00FF3227" w:rsidRDefault="00D36CDD" w:rsidP="00D36CDD">
      <w:pPr>
        <w:numPr>
          <w:ilvl w:val="4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Mesevár Óvoda meglévő kerítés bontása és új kerítés építése 7.493 eFt,</w:t>
      </w:r>
    </w:p>
    <w:p w14:paraId="24FA091A" w14:textId="77777777" w:rsidR="00D36CDD" w:rsidRPr="00FF3227" w:rsidRDefault="00D36CDD" w:rsidP="00D36CDD">
      <w:pPr>
        <w:numPr>
          <w:ilvl w:val="4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 xml:space="preserve">Benczúr Óvoda kerítés áthelyezés 1.000 eFt , </w:t>
      </w:r>
    </w:p>
    <w:p w14:paraId="273BF321" w14:textId="77777777" w:rsidR="00D36CDD" w:rsidRPr="00FF3227" w:rsidRDefault="00D36CDD" w:rsidP="00D36CDD">
      <w:pPr>
        <w:numPr>
          <w:ilvl w:val="4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 xml:space="preserve">Vadvirág Óvoda járólapozás 1.143 eFt, </w:t>
      </w:r>
    </w:p>
    <w:p w14:paraId="41EAF3CF" w14:textId="77777777" w:rsidR="00D36CDD" w:rsidRPr="00FF3227" w:rsidRDefault="00D36CDD" w:rsidP="00D36CDD">
      <w:pPr>
        <w:numPr>
          <w:ilvl w:val="4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151/2022.(IX.27.) VISB számú határozat alapján Aréna Óvoda füstelvezető ablakok motorcseréjéhez 999 eFt, Weöres Sándor Óvoda új bevilágító felület építésének, valamint polikarbonát teljes cseréjének tervezési munkáinak elvégzéséhez 2.032 eFt,</w:t>
      </w:r>
    </w:p>
    <w:p w14:paraId="6D98163A" w14:textId="77777777" w:rsidR="00D36CDD" w:rsidRPr="00FF3227" w:rsidRDefault="00D36CDD" w:rsidP="00D36CDD">
      <w:pPr>
        <w:numPr>
          <w:ilvl w:val="4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320/2018.(X.15.) GVB. határozat alapján a Gazdag Erzsi Óvoda kerítés felújítás 2.394 eFt,</w:t>
      </w:r>
    </w:p>
    <w:p w14:paraId="7E999A97" w14:textId="77777777" w:rsidR="00D36CDD" w:rsidRPr="00FF3227" w:rsidRDefault="00D36CDD" w:rsidP="00D36CDD">
      <w:pPr>
        <w:numPr>
          <w:ilvl w:val="4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 xml:space="preserve">Pipitér Óvoda fűtési rendszer rekonstrukciója 15.448 eFt összegben szerződés alapján. </w:t>
      </w:r>
    </w:p>
    <w:p w14:paraId="7ED129C3" w14:textId="77777777" w:rsidR="00D36CDD" w:rsidRPr="00FF3227" w:rsidRDefault="00D36CDD" w:rsidP="00D36CDD">
      <w:pPr>
        <w:numPr>
          <w:ilvl w:val="0"/>
          <w:numId w:val="35"/>
        </w:num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F3227">
        <w:rPr>
          <w:rFonts w:asciiTheme="minorHAnsi" w:hAnsiTheme="minorHAnsi" w:cstheme="minorHAnsi"/>
          <w:b/>
          <w:i/>
          <w:sz w:val="22"/>
          <w:szCs w:val="22"/>
        </w:rPr>
        <w:lastRenderedPageBreak/>
        <w:t>A Szombathelyi Egészségügyi és Kulturális Intézmények Gazdasági Ellátó Szervezete</w:t>
      </w:r>
      <w:r w:rsidRPr="00FF3227">
        <w:rPr>
          <w:rFonts w:asciiTheme="minorHAnsi" w:hAnsiTheme="minorHAnsi" w:cstheme="minorHAnsi"/>
          <w:sz w:val="22"/>
          <w:szCs w:val="22"/>
        </w:rPr>
        <w:t xml:space="preserve"> szabad maradványának visszaengedélyezését a Váci Mihály utcai rendelőegység lift vezérlőpanel cseréje indokolja, a balesetveszély elhárítása érdekében mielőbbi megjavítására van szükség.</w:t>
      </w:r>
    </w:p>
    <w:p w14:paraId="393C193F" w14:textId="77777777" w:rsidR="00D36CDD" w:rsidRPr="00FF3227" w:rsidRDefault="00D36CDD" w:rsidP="00D36CDD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1A16605" w14:textId="77777777" w:rsidR="00D36CDD" w:rsidRPr="00FF3227" w:rsidRDefault="00D36CDD" w:rsidP="00D36CDD">
      <w:pPr>
        <w:numPr>
          <w:ilvl w:val="0"/>
          <w:numId w:val="35"/>
        </w:num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 xml:space="preserve">A </w:t>
      </w:r>
      <w:r w:rsidRPr="00FF3227">
        <w:rPr>
          <w:rFonts w:asciiTheme="minorHAnsi" w:hAnsiTheme="minorHAnsi" w:cstheme="minorHAnsi"/>
          <w:b/>
          <w:i/>
          <w:sz w:val="22"/>
          <w:szCs w:val="22"/>
        </w:rPr>
        <w:t xml:space="preserve">Polgármesteri Hivatal </w:t>
      </w:r>
      <w:r w:rsidRPr="00FF3227">
        <w:rPr>
          <w:rFonts w:asciiTheme="minorHAnsi" w:hAnsiTheme="minorHAnsi" w:cstheme="minorHAnsi"/>
          <w:sz w:val="22"/>
          <w:szCs w:val="22"/>
        </w:rPr>
        <w:t xml:space="preserve">esetében a szabad maradvány összege a személyi juttatások és a járulékai, valamint a dologi kiadásokon keletkezett maradványt (115.404 eFt) jelenti, amelyet visszaengedélyezésre javasolunk a később tervezett határozott idejű béremelés fedezetére. </w:t>
      </w:r>
    </w:p>
    <w:p w14:paraId="37D3A961" w14:textId="77777777" w:rsidR="00D36CDD" w:rsidRPr="00FF3227" w:rsidRDefault="00D36CDD" w:rsidP="00D36CDD">
      <w:pPr>
        <w:tabs>
          <w:tab w:val="left" w:pos="1134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</w:t>
      </w:r>
    </w:p>
    <w:p w14:paraId="3475BB44" w14:textId="77777777" w:rsidR="00D36CDD" w:rsidRDefault="00D36CDD" w:rsidP="00D36CDD">
      <w:pPr>
        <w:numPr>
          <w:ilvl w:val="0"/>
          <w:numId w:val="36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F3227">
        <w:rPr>
          <w:rFonts w:asciiTheme="minorHAnsi" w:hAnsiTheme="minorHAnsi" w:cstheme="minorHAnsi"/>
          <w:b/>
          <w:sz w:val="22"/>
          <w:szCs w:val="22"/>
          <w:u w:val="single"/>
        </w:rPr>
        <w:t xml:space="preserve">A „szabad” maradvány összegek, melyek elvonásra kerülnek </w:t>
      </w:r>
    </w:p>
    <w:p w14:paraId="197864C1" w14:textId="77777777" w:rsidR="00CF1EA1" w:rsidRPr="00FF3227" w:rsidRDefault="00CF1EA1" w:rsidP="00CF1EA1">
      <w:pPr>
        <w:ind w:left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CD8E63" w14:textId="098882D1" w:rsidR="00D36CDD" w:rsidRPr="00FF3227" w:rsidRDefault="00D36CDD" w:rsidP="00D36CDD">
      <w:pPr>
        <w:numPr>
          <w:ilvl w:val="0"/>
          <w:numId w:val="38"/>
        </w:numPr>
        <w:ind w:left="1134" w:hanging="42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 xml:space="preserve">A </w:t>
      </w:r>
      <w:r w:rsidRPr="00FF3227">
        <w:rPr>
          <w:rFonts w:asciiTheme="minorHAnsi" w:hAnsiTheme="minorHAnsi" w:cstheme="minorHAnsi"/>
          <w:b/>
          <w:i/>
          <w:sz w:val="22"/>
          <w:szCs w:val="22"/>
        </w:rPr>
        <w:t xml:space="preserve">Szombathelyi Köznevelési GAMESZ-nél és óvodáknál </w:t>
      </w:r>
      <w:r w:rsidRPr="00FF3227">
        <w:rPr>
          <w:rFonts w:asciiTheme="minorHAnsi" w:hAnsiTheme="minorHAnsi" w:cstheme="minorHAnsi"/>
          <w:sz w:val="22"/>
          <w:szCs w:val="22"/>
        </w:rPr>
        <w:t xml:space="preserve">az elvonható személyi juttatások és járulékai 2022. évben az utolsó rendeletmódosítás során már átcsoportosításra kerültek a vásárolt élelmezés többletkiadásainak fedezetére 28.669 eFt összegben, továbbá a közüzemi díjak emelkedését érintően   2.353 eFt összegben. </w:t>
      </w:r>
    </w:p>
    <w:p w14:paraId="20DC2B48" w14:textId="77777777" w:rsidR="00D36CDD" w:rsidRPr="00FF3227" w:rsidRDefault="00D36CDD" w:rsidP="00D36CDD">
      <w:pPr>
        <w:ind w:left="1134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39752F4A" w14:textId="5A9F7E61" w:rsidR="00D36CDD" w:rsidRPr="00FF3227" w:rsidRDefault="00D36CDD" w:rsidP="00D36CDD">
      <w:pPr>
        <w:numPr>
          <w:ilvl w:val="0"/>
          <w:numId w:val="38"/>
        </w:numPr>
        <w:ind w:left="113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 xml:space="preserve">A </w:t>
      </w:r>
      <w:r w:rsidRPr="00FF3227">
        <w:rPr>
          <w:rFonts w:asciiTheme="minorHAnsi" w:hAnsiTheme="minorHAnsi" w:cstheme="minorHAnsi"/>
          <w:b/>
          <w:i/>
          <w:sz w:val="22"/>
          <w:szCs w:val="22"/>
        </w:rPr>
        <w:t>Savaria Szimfonikus Zenekarnál</w:t>
      </w:r>
      <w:r w:rsidRPr="00FF3227">
        <w:rPr>
          <w:rFonts w:asciiTheme="minorHAnsi" w:hAnsiTheme="minorHAnsi" w:cstheme="minorHAnsi"/>
          <w:sz w:val="22"/>
          <w:szCs w:val="22"/>
        </w:rPr>
        <w:t xml:space="preserve"> az átmenetileg betöltetlen álláshelyek és</w:t>
      </w:r>
      <w:r w:rsidR="00FB1C86">
        <w:rPr>
          <w:rFonts w:asciiTheme="minorHAnsi" w:hAnsiTheme="minorHAnsi" w:cstheme="minorHAnsi"/>
          <w:sz w:val="22"/>
          <w:szCs w:val="22"/>
        </w:rPr>
        <w:t xml:space="preserve"> </w:t>
      </w:r>
      <w:r w:rsidRPr="00FF3227">
        <w:rPr>
          <w:rFonts w:asciiTheme="minorHAnsi" w:hAnsiTheme="minorHAnsi" w:cstheme="minorHAnsi"/>
          <w:sz w:val="22"/>
          <w:szCs w:val="22"/>
        </w:rPr>
        <w:t>elmaradt rendezvények maradvány összegei 23.969 eFt,</w:t>
      </w:r>
      <w:r w:rsidR="00FB1C86">
        <w:rPr>
          <w:rFonts w:asciiTheme="minorHAnsi" w:hAnsiTheme="minorHAnsi" w:cstheme="minorHAnsi"/>
          <w:sz w:val="22"/>
          <w:szCs w:val="22"/>
        </w:rPr>
        <w:t xml:space="preserve"> </w:t>
      </w:r>
      <w:r w:rsidRPr="00FF3227">
        <w:rPr>
          <w:rFonts w:asciiTheme="minorHAnsi" w:hAnsiTheme="minorHAnsi" w:cstheme="minorHAnsi"/>
          <w:sz w:val="22"/>
          <w:szCs w:val="22"/>
        </w:rPr>
        <w:t xml:space="preserve">valamint meghiúsult hangszervásárlás maradványa 8.031 eFt kerül elvonásra.  </w:t>
      </w:r>
    </w:p>
    <w:p w14:paraId="5FA40452" w14:textId="77777777" w:rsidR="00D36CDD" w:rsidRPr="00FF3227" w:rsidRDefault="00D36CDD" w:rsidP="00D36CDD">
      <w:pPr>
        <w:ind w:left="1134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3246A0D8" w14:textId="4C8AD04B" w:rsidR="00D36CDD" w:rsidRPr="00FF3227" w:rsidRDefault="00D36CDD" w:rsidP="00D36CDD">
      <w:pPr>
        <w:numPr>
          <w:ilvl w:val="0"/>
          <w:numId w:val="38"/>
        </w:numPr>
        <w:ind w:left="113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F3227">
        <w:rPr>
          <w:rFonts w:asciiTheme="minorHAnsi" w:hAnsiTheme="minorHAnsi" w:cstheme="minorHAnsi"/>
          <w:b/>
          <w:i/>
          <w:sz w:val="22"/>
          <w:szCs w:val="22"/>
        </w:rPr>
        <w:t>Berzsenyi Dániel</w:t>
      </w:r>
      <w:r w:rsidR="0041125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FF3227">
        <w:rPr>
          <w:rFonts w:asciiTheme="minorHAnsi" w:hAnsiTheme="minorHAnsi" w:cstheme="minorHAnsi"/>
          <w:b/>
          <w:i/>
          <w:sz w:val="22"/>
          <w:szCs w:val="22"/>
        </w:rPr>
        <w:t xml:space="preserve">Könyvtár </w:t>
      </w:r>
      <w:r w:rsidRPr="00FF3227">
        <w:rPr>
          <w:rFonts w:asciiTheme="minorHAnsi" w:hAnsiTheme="minorHAnsi" w:cstheme="minorHAnsi"/>
          <w:sz w:val="22"/>
          <w:szCs w:val="22"/>
        </w:rPr>
        <w:t>hosszabb ideig tartó táppénz miatti személyi kifizetéseinek maradványa 2.819 eFt összegben kerül elvonásra.</w:t>
      </w:r>
    </w:p>
    <w:p w14:paraId="5A955D40" w14:textId="77777777" w:rsidR="00D36CDD" w:rsidRPr="00FF3227" w:rsidRDefault="00D36CDD" w:rsidP="00D36CDD">
      <w:pPr>
        <w:ind w:left="708"/>
        <w:rPr>
          <w:rFonts w:asciiTheme="minorHAnsi" w:hAnsiTheme="minorHAnsi" w:cstheme="minorHAnsi"/>
          <w:b/>
          <w:i/>
          <w:sz w:val="22"/>
          <w:szCs w:val="22"/>
        </w:rPr>
      </w:pPr>
    </w:p>
    <w:p w14:paraId="2F2757D6" w14:textId="77777777" w:rsidR="00D36CDD" w:rsidRPr="00FF3227" w:rsidRDefault="00D36CDD" w:rsidP="00D36CDD">
      <w:pPr>
        <w:numPr>
          <w:ilvl w:val="0"/>
          <w:numId w:val="38"/>
        </w:numPr>
        <w:ind w:left="108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 xml:space="preserve">A </w:t>
      </w:r>
      <w:r w:rsidRPr="00FF3227">
        <w:rPr>
          <w:rFonts w:asciiTheme="minorHAnsi" w:hAnsiTheme="minorHAnsi" w:cstheme="minorHAnsi"/>
          <w:b/>
          <w:i/>
          <w:sz w:val="22"/>
          <w:szCs w:val="22"/>
        </w:rPr>
        <w:t>Pálos Károly Szociális Szolgáltató Központ és Gyermekjóléti Szolgálat</w:t>
      </w:r>
      <w:r w:rsidRPr="00FF3227">
        <w:rPr>
          <w:rFonts w:asciiTheme="minorHAnsi" w:hAnsiTheme="minorHAnsi" w:cstheme="minorHAnsi"/>
          <w:sz w:val="22"/>
          <w:szCs w:val="22"/>
        </w:rPr>
        <w:t xml:space="preserve"> esetében táppénzes állomány miatt keletkezett személyi juttatások és járulékainak maradványa, átmenetileg üres álláshelyek következtében a bérmaradvány összege, a rehabilitációs hozzájárulás maradvány összege került elvonásra 21.782 eFt-tal, továbbá kisebb mértékű fel nem használt dologi kiadások és beruházás előirányzata 434 eFt összegben. </w:t>
      </w:r>
    </w:p>
    <w:p w14:paraId="136182B0" w14:textId="77777777" w:rsidR="00D36CDD" w:rsidRPr="00FF3227" w:rsidRDefault="00D36CDD" w:rsidP="00D36CDD">
      <w:pPr>
        <w:ind w:left="108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1EDF5A87" w14:textId="77777777" w:rsidR="00D36CDD" w:rsidRPr="00FF3227" w:rsidRDefault="00D36CDD" w:rsidP="00D36CDD">
      <w:pPr>
        <w:numPr>
          <w:ilvl w:val="0"/>
          <w:numId w:val="38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 xml:space="preserve">A </w:t>
      </w:r>
      <w:r w:rsidRPr="00FF3227">
        <w:rPr>
          <w:rFonts w:asciiTheme="minorHAnsi" w:hAnsiTheme="minorHAnsi" w:cstheme="minorHAnsi"/>
          <w:b/>
          <w:i/>
          <w:sz w:val="22"/>
          <w:szCs w:val="22"/>
        </w:rPr>
        <w:t xml:space="preserve">Szombathelyi Egészségügyi és Kulturális Intézmények Gazdasági Ellátó Szervezeténél </w:t>
      </w:r>
      <w:r w:rsidRPr="00FF3227">
        <w:rPr>
          <w:rFonts w:asciiTheme="minorHAnsi" w:hAnsiTheme="minorHAnsi" w:cstheme="minorHAnsi"/>
          <w:sz w:val="22"/>
          <w:szCs w:val="22"/>
        </w:rPr>
        <w:t>az elvonásra javasolt tételek a következőek:</w:t>
      </w:r>
    </w:p>
    <w:p w14:paraId="79A0B68B" w14:textId="6E0A9771" w:rsidR="00D36CDD" w:rsidRPr="00FF3227" w:rsidRDefault="00D36CDD" w:rsidP="00D36CDD">
      <w:pPr>
        <w:numPr>
          <w:ilvl w:val="3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 xml:space="preserve">Tartós betegség, szülési szabadság, csed igénybevétele, valamint betöltetlen állás miatti maradvány 10.571 eFt a személyi juttatások és járulékai előirányzatán. </w:t>
      </w:r>
    </w:p>
    <w:p w14:paraId="2587F9F8" w14:textId="77777777" w:rsidR="00D36CDD" w:rsidRPr="00FF3227" w:rsidRDefault="00D36CDD" w:rsidP="00D36CDD">
      <w:pPr>
        <w:numPr>
          <w:ilvl w:val="3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 xml:space="preserve">Az Egészségfejlesztési Iroda működtetéséhez az Országos Kórházi Főigazgatóságtól 2022. évben támogatást kapott, így az e célra eredeti költségvetésben tervezett önkormányzati támogatás összege elvonásra kerül 25.200 eFt összegben. </w:t>
      </w:r>
    </w:p>
    <w:p w14:paraId="6C8D6227" w14:textId="0536B1D2" w:rsidR="00D36CDD" w:rsidRPr="00FF3227" w:rsidRDefault="00D36CDD" w:rsidP="00D36CDD">
      <w:pPr>
        <w:numPr>
          <w:ilvl w:val="3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 xml:space="preserve">A pandémiás helyzet mérséklődése miatt a fokozott védelmi intézkedéseket a Vas </w:t>
      </w:r>
      <w:r w:rsidR="000E22AA">
        <w:rPr>
          <w:rFonts w:asciiTheme="minorHAnsi" w:hAnsiTheme="minorHAnsi" w:cstheme="minorHAnsi"/>
          <w:sz w:val="22"/>
          <w:szCs w:val="22"/>
        </w:rPr>
        <w:t>Várm</w:t>
      </w:r>
      <w:r w:rsidRPr="00FF3227">
        <w:rPr>
          <w:rFonts w:asciiTheme="minorHAnsi" w:hAnsiTheme="minorHAnsi" w:cstheme="minorHAnsi"/>
          <w:sz w:val="22"/>
          <w:szCs w:val="22"/>
        </w:rPr>
        <w:t>egyei Kormányhivatal már nem írta elő, így a védőfelszerelések beszerzését csökkentették az infekció kontrollnak megfelelve. Ügyelet utáni helyettesítés alacsonyabb szintű igénybevétele következtében összesen dologi kiadások előirányzatán 14.941 eFt a fel nem használt maradvány.</w:t>
      </w:r>
    </w:p>
    <w:p w14:paraId="06FB61D1" w14:textId="77777777" w:rsidR="00D36CDD" w:rsidRPr="00FF3227" w:rsidRDefault="00D36CDD" w:rsidP="00D36CDD">
      <w:pPr>
        <w:numPr>
          <w:ilvl w:val="3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Az energiatakarékossági intézkedések okán bezárt Humán Civil Házban a védőnői tanácsadó átalakítására tervezett összeg 1.700 eFt maradvány kerül elvonásra, valamint a tervezettnél kedvezőbb árajánlatot adó beszállítók felkutatása révén 2.692 eFt összegű megtakarítás is.</w:t>
      </w:r>
    </w:p>
    <w:p w14:paraId="74E434E9" w14:textId="77777777" w:rsidR="00D36CDD" w:rsidRPr="00FF3227" w:rsidRDefault="00D36CDD" w:rsidP="00D36CDD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26694694" w14:textId="77777777" w:rsidR="00D36CDD" w:rsidRPr="00FF3227" w:rsidRDefault="00D36CDD" w:rsidP="00D36CDD">
      <w:pPr>
        <w:numPr>
          <w:ilvl w:val="0"/>
          <w:numId w:val="38"/>
        </w:numPr>
        <w:ind w:left="108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 xml:space="preserve">A </w:t>
      </w:r>
      <w:r w:rsidRPr="00FF3227">
        <w:rPr>
          <w:rFonts w:asciiTheme="minorHAnsi" w:hAnsiTheme="minorHAnsi" w:cstheme="minorHAnsi"/>
          <w:b/>
          <w:i/>
          <w:sz w:val="22"/>
          <w:szCs w:val="22"/>
        </w:rPr>
        <w:t xml:space="preserve">Polgármesteri Hivatal </w:t>
      </w:r>
      <w:r w:rsidRPr="00FF3227">
        <w:rPr>
          <w:rFonts w:asciiTheme="minorHAnsi" w:hAnsiTheme="minorHAnsi" w:cstheme="minorHAnsi"/>
          <w:bCs/>
          <w:iCs/>
          <w:sz w:val="22"/>
          <w:szCs w:val="22"/>
        </w:rPr>
        <w:t>esetében</w:t>
      </w:r>
      <w:r w:rsidRPr="00FF322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FF3227">
        <w:rPr>
          <w:rFonts w:asciiTheme="minorHAnsi" w:hAnsiTheme="minorHAnsi" w:cstheme="minorHAnsi"/>
          <w:bCs/>
          <w:i/>
          <w:sz w:val="22"/>
          <w:szCs w:val="22"/>
        </w:rPr>
        <w:t>az elvonásra javasolt összeg 19.938 eFt</w:t>
      </w:r>
      <w:r w:rsidRPr="00FF3227">
        <w:rPr>
          <w:rFonts w:asciiTheme="minorHAnsi" w:hAnsiTheme="minorHAnsi" w:cstheme="minorHAnsi"/>
          <w:bCs/>
          <w:sz w:val="22"/>
          <w:szCs w:val="22"/>
        </w:rPr>
        <w:t>.</w:t>
      </w:r>
      <w:r w:rsidRPr="00FF322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33595A04" w14:textId="77777777" w:rsidR="00F80F15" w:rsidRPr="00FF3227" w:rsidRDefault="00F80F15" w:rsidP="00D36CDD">
      <w:pPr>
        <w:tabs>
          <w:tab w:val="left" w:pos="9000"/>
        </w:tabs>
        <w:ind w:right="70"/>
        <w:jc w:val="both"/>
        <w:rPr>
          <w:rFonts w:asciiTheme="minorHAnsi" w:hAnsiTheme="minorHAnsi" w:cstheme="minorHAnsi"/>
          <w:sz w:val="22"/>
          <w:szCs w:val="22"/>
        </w:rPr>
      </w:pPr>
    </w:p>
    <w:p w14:paraId="32FBCAEC" w14:textId="77777777" w:rsidR="00FF3227" w:rsidRDefault="00D36CDD" w:rsidP="00FF3227">
      <w:pPr>
        <w:tabs>
          <w:tab w:val="left" w:pos="9000"/>
        </w:tabs>
        <w:ind w:right="70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A megállapítások részletes leírása az ellenőrzési feljegyzésekben találhatóak.</w:t>
      </w:r>
    </w:p>
    <w:p w14:paraId="35AC9ECF" w14:textId="14238D98" w:rsidR="00D36CDD" w:rsidRPr="00FF3227" w:rsidRDefault="00D36CDD" w:rsidP="00FF3227">
      <w:pPr>
        <w:tabs>
          <w:tab w:val="left" w:pos="9000"/>
        </w:tabs>
        <w:ind w:right="70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 xml:space="preserve">A jóváhagyásra javasolt maradvány összege (mely tartalmazza az elvonás összegét is) kiemelt előirányzatonkénti visszaengedélyezését a II.sz. mellékletben foglaltak szerint javasoljuk. </w:t>
      </w:r>
    </w:p>
    <w:p w14:paraId="17E52A70" w14:textId="77777777" w:rsidR="00CF1EA1" w:rsidRDefault="00CF1EA1" w:rsidP="00E30819">
      <w:pPr>
        <w:tabs>
          <w:tab w:val="left" w:pos="3940"/>
          <w:tab w:val="left" w:pos="9000"/>
        </w:tabs>
        <w:ind w:right="7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AD7A11" w14:textId="77777777" w:rsidR="00CF1EA1" w:rsidRDefault="00CF1EA1" w:rsidP="00E30819">
      <w:pPr>
        <w:tabs>
          <w:tab w:val="left" w:pos="3940"/>
          <w:tab w:val="left" w:pos="9000"/>
        </w:tabs>
        <w:ind w:right="7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6EDA6C" w14:textId="4D99D5D7" w:rsidR="00E30819" w:rsidRPr="00FF3227" w:rsidRDefault="00E30819" w:rsidP="00E30819">
      <w:pPr>
        <w:tabs>
          <w:tab w:val="left" w:pos="3940"/>
          <w:tab w:val="left" w:pos="9000"/>
        </w:tabs>
        <w:ind w:right="7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3227">
        <w:rPr>
          <w:rFonts w:asciiTheme="minorHAnsi" w:hAnsiTheme="minorHAnsi" w:cstheme="minorHAnsi"/>
          <w:b/>
          <w:sz w:val="22"/>
          <w:szCs w:val="22"/>
        </w:rPr>
        <w:lastRenderedPageBreak/>
        <w:t>II.</w:t>
      </w:r>
    </w:p>
    <w:p w14:paraId="18BE565A" w14:textId="77777777" w:rsidR="00E30819" w:rsidRPr="00FF3227" w:rsidRDefault="00E30819" w:rsidP="00E3081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036A80" w14:textId="77777777" w:rsidR="00E30819" w:rsidRPr="00FF3227" w:rsidRDefault="00E30819" w:rsidP="00E308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3227">
        <w:rPr>
          <w:rFonts w:asciiTheme="minorHAnsi" w:hAnsiTheme="minorHAnsi" w:cstheme="minorHAnsi"/>
          <w:b/>
          <w:sz w:val="22"/>
          <w:szCs w:val="22"/>
        </w:rPr>
        <w:t>Szombathely Megyei Jogú Város Önkormányzatának</w:t>
      </w:r>
    </w:p>
    <w:p w14:paraId="731985FE" w14:textId="77777777" w:rsidR="00E30819" w:rsidRPr="00FF3227" w:rsidRDefault="00E30819" w:rsidP="00E308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3227">
        <w:rPr>
          <w:rFonts w:asciiTheme="minorHAnsi" w:hAnsiTheme="minorHAnsi" w:cstheme="minorHAnsi"/>
          <w:b/>
          <w:sz w:val="22"/>
          <w:szCs w:val="22"/>
        </w:rPr>
        <w:t xml:space="preserve">maradvány elszámolása (intézmények nélkül) </w:t>
      </w:r>
    </w:p>
    <w:p w14:paraId="353644C7" w14:textId="77777777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ab/>
      </w:r>
      <w:r w:rsidRPr="00FF3227">
        <w:rPr>
          <w:rFonts w:asciiTheme="minorHAnsi" w:hAnsiTheme="minorHAnsi" w:cstheme="minorHAnsi"/>
          <w:sz w:val="22"/>
          <w:szCs w:val="22"/>
        </w:rPr>
        <w:tab/>
      </w:r>
      <w:r w:rsidRPr="00FF3227">
        <w:rPr>
          <w:rFonts w:asciiTheme="minorHAnsi" w:hAnsiTheme="minorHAnsi" w:cstheme="minorHAnsi"/>
          <w:sz w:val="22"/>
          <w:szCs w:val="22"/>
        </w:rPr>
        <w:tab/>
      </w:r>
      <w:r w:rsidRPr="00FF3227">
        <w:rPr>
          <w:rFonts w:asciiTheme="minorHAnsi" w:hAnsiTheme="minorHAnsi" w:cstheme="minorHAnsi"/>
          <w:sz w:val="22"/>
          <w:szCs w:val="22"/>
        </w:rPr>
        <w:tab/>
      </w:r>
      <w:r w:rsidRPr="00FF3227">
        <w:rPr>
          <w:rFonts w:asciiTheme="minorHAnsi" w:hAnsiTheme="minorHAnsi" w:cstheme="minorHAnsi"/>
          <w:sz w:val="22"/>
          <w:szCs w:val="22"/>
        </w:rPr>
        <w:tab/>
      </w:r>
      <w:r w:rsidRPr="00FF3227">
        <w:rPr>
          <w:rFonts w:asciiTheme="minorHAnsi" w:hAnsiTheme="minorHAnsi" w:cstheme="minorHAnsi"/>
          <w:sz w:val="22"/>
          <w:szCs w:val="22"/>
        </w:rPr>
        <w:tab/>
      </w:r>
      <w:r w:rsidRPr="00FF3227">
        <w:rPr>
          <w:rFonts w:asciiTheme="minorHAnsi" w:hAnsiTheme="minorHAnsi" w:cstheme="minorHAnsi"/>
          <w:sz w:val="22"/>
          <w:szCs w:val="22"/>
        </w:rPr>
        <w:tab/>
      </w:r>
      <w:r w:rsidRPr="00FF3227">
        <w:rPr>
          <w:rFonts w:asciiTheme="minorHAnsi" w:hAnsiTheme="minorHAnsi" w:cstheme="minorHAnsi"/>
          <w:sz w:val="22"/>
          <w:szCs w:val="22"/>
        </w:rPr>
        <w:tab/>
      </w:r>
      <w:r w:rsidRPr="00FF3227">
        <w:rPr>
          <w:rFonts w:asciiTheme="minorHAnsi" w:hAnsiTheme="minorHAnsi" w:cstheme="minorHAnsi"/>
          <w:sz w:val="22"/>
          <w:szCs w:val="22"/>
        </w:rPr>
        <w:tab/>
      </w:r>
      <w:r w:rsidRPr="00FF3227">
        <w:rPr>
          <w:rFonts w:asciiTheme="minorHAnsi" w:hAnsiTheme="minorHAnsi" w:cstheme="minorHAnsi"/>
          <w:sz w:val="22"/>
          <w:szCs w:val="22"/>
        </w:rPr>
        <w:tab/>
        <w:t xml:space="preserve">       ezer Ft-ban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0"/>
        <w:gridCol w:w="1269"/>
      </w:tblGrid>
      <w:tr w:rsidR="00E30819" w:rsidRPr="00FF3227" w14:paraId="7CC67578" w14:textId="77777777" w:rsidTr="00514DB5">
        <w:trPr>
          <w:trHeight w:val="281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F96885" w14:textId="77777777" w:rsidR="00E30819" w:rsidRPr="00FF3227" w:rsidRDefault="00E30819" w:rsidP="00E30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        Alaptevékenység költségvetési bevételei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42BBB89" w14:textId="5BFE6780" w:rsidR="00E30819" w:rsidRPr="00FF3227" w:rsidRDefault="00E30819" w:rsidP="00E30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="002969BF" w:rsidRPr="00FF3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FF3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2 </w:t>
            </w:r>
            <w:r w:rsidR="002969BF" w:rsidRPr="00FF3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596</w:t>
            </w:r>
            <w:r w:rsidRPr="00FF3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2969BF" w:rsidRPr="00FF3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525</w:t>
            </w:r>
          </w:p>
        </w:tc>
      </w:tr>
      <w:tr w:rsidR="00E30819" w:rsidRPr="00FF3227" w14:paraId="4C4A9226" w14:textId="77777777" w:rsidTr="00514DB5">
        <w:trPr>
          <w:trHeight w:val="281"/>
        </w:trPr>
        <w:tc>
          <w:tcPr>
            <w:tcW w:w="705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49582B7" w14:textId="77777777" w:rsidR="00E30819" w:rsidRPr="00FF3227" w:rsidRDefault="00E30819" w:rsidP="00E30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        Alaptevékenység költségvetési kiadásai</w:t>
            </w:r>
          </w:p>
        </w:tc>
        <w:tc>
          <w:tcPr>
            <w:tcW w:w="126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6C485B7" w14:textId="558C24A3" w:rsidR="00E30819" w:rsidRPr="00FF3227" w:rsidRDefault="002969BF" w:rsidP="00E308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14 940 16</w:t>
            </w:r>
            <w:r w:rsidR="00010050" w:rsidRPr="00FF3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E30819" w:rsidRPr="00FF3227" w14:paraId="46DEA236" w14:textId="77777777" w:rsidTr="00514DB5">
        <w:trPr>
          <w:trHeight w:val="281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D59F62" w14:textId="77777777" w:rsidR="00E30819" w:rsidRPr="00FF3227" w:rsidRDefault="00E30819" w:rsidP="00E30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          Alaptevékenység költségvetési egyenlege (=01-02)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05BCE" w14:textId="7D166162" w:rsidR="00E30819" w:rsidRPr="00FF3227" w:rsidRDefault="002969BF" w:rsidP="00E308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7 656 36</w:t>
            </w:r>
            <w:r w:rsidR="00010050" w:rsidRPr="00FF3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30819" w:rsidRPr="00FF3227" w14:paraId="0310A49A" w14:textId="77777777" w:rsidTr="00514DB5">
        <w:trPr>
          <w:trHeight w:val="281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01CA2E" w14:textId="77777777" w:rsidR="00E30819" w:rsidRPr="00FF3227" w:rsidRDefault="00E30819" w:rsidP="00E30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03        Alaptevékenység finanszírozási bevételei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B63B5F" w14:textId="0D0FC669" w:rsidR="00E30819" w:rsidRPr="00FF3227" w:rsidRDefault="002969BF" w:rsidP="00E308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9 205 546</w:t>
            </w:r>
          </w:p>
        </w:tc>
      </w:tr>
      <w:tr w:rsidR="00E30819" w:rsidRPr="00FF3227" w14:paraId="4E2AE1EA" w14:textId="77777777" w:rsidTr="00514DB5">
        <w:trPr>
          <w:trHeight w:val="281"/>
        </w:trPr>
        <w:tc>
          <w:tcPr>
            <w:tcW w:w="7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874971" w14:textId="77777777" w:rsidR="00E30819" w:rsidRPr="00FF3227" w:rsidRDefault="00E30819" w:rsidP="00E30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04        Alaptevékenység finanszírozási kiadásai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192EF2" w14:textId="0444CC9A" w:rsidR="00E30819" w:rsidRPr="00FF3227" w:rsidRDefault="002969BF" w:rsidP="00E308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10 064 168</w:t>
            </w:r>
            <w:r w:rsidR="00E30819" w:rsidRPr="00FF3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30819" w:rsidRPr="00FF3227" w14:paraId="55DC5CB1" w14:textId="77777777" w:rsidTr="00514DB5">
        <w:trPr>
          <w:trHeight w:val="281"/>
        </w:trPr>
        <w:tc>
          <w:tcPr>
            <w:tcW w:w="7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29AC57" w14:textId="77777777" w:rsidR="00E30819" w:rsidRPr="00FF3227" w:rsidRDefault="00E30819" w:rsidP="00E30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II         Alaptevékenység finanszírozási egyenlege (=03-04)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C579BE" w14:textId="653AB987" w:rsidR="00E30819" w:rsidRPr="00FF3227" w:rsidRDefault="00E30819" w:rsidP="00E308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FF3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softHyphen/>
              <w:t>-</w:t>
            </w:r>
            <w:r w:rsidR="002969BF" w:rsidRPr="00FF3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858 622</w:t>
            </w:r>
          </w:p>
        </w:tc>
      </w:tr>
      <w:tr w:rsidR="00E30819" w:rsidRPr="00FF3227" w14:paraId="35EBCD2E" w14:textId="77777777" w:rsidTr="00514DB5">
        <w:trPr>
          <w:trHeight w:val="281"/>
        </w:trPr>
        <w:tc>
          <w:tcPr>
            <w:tcW w:w="70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1DCD715" w14:textId="77777777" w:rsidR="00E30819" w:rsidRPr="00FF3227" w:rsidRDefault="00E30819" w:rsidP="00E30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A)        Alaptevékenység maradványa (=±I±II)</w:t>
            </w:r>
          </w:p>
        </w:tc>
        <w:tc>
          <w:tcPr>
            <w:tcW w:w="1269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033FFDF" w14:textId="1DE76A62" w:rsidR="00E30819" w:rsidRPr="00FF3227" w:rsidRDefault="00010050" w:rsidP="00E308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6 797 740</w:t>
            </w:r>
          </w:p>
        </w:tc>
      </w:tr>
      <w:tr w:rsidR="00E30819" w:rsidRPr="00FF3227" w14:paraId="29EA871C" w14:textId="77777777" w:rsidTr="00514DB5">
        <w:trPr>
          <w:trHeight w:val="281"/>
        </w:trPr>
        <w:tc>
          <w:tcPr>
            <w:tcW w:w="7050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322B2CE9" w14:textId="77777777" w:rsidR="00E30819" w:rsidRPr="00FF3227" w:rsidRDefault="00E30819" w:rsidP="00E30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05        Vállalkozási tevékenység költségvetési bevételei</w:t>
            </w:r>
          </w:p>
        </w:tc>
        <w:tc>
          <w:tcPr>
            <w:tcW w:w="1269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3D66C042" w14:textId="77777777" w:rsidR="00E30819" w:rsidRPr="00FF3227" w:rsidRDefault="00E30819" w:rsidP="00E308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30819" w:rsidRPr="00FF3227" w14:paraId="7246D1D3" w14:textId="77777777" w:rsidTr="00514DB5">
        <w:trPr>
          <w:trHeight w:val="281"/>
        </w:trPr>
        <w:tc>
          <w:tcPr>
            <w:tcW w:w="7050" w:type="dxa"/>
            <w:tcBorders>
              <w:left w:val="single" w:sz="4" w:space="0" w:color="auto"/>
            </w:tcBorders>
            <w:vAlign w:val="center"/>
          </w:tcPr>
          <w:p w14:paraId="254DFC90" w14:textId="77777777" w:rsidR="00E30819" w:rsidRPr="00FF3227" w:rsidRDefault="00E30819" w:rsidP="00E30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06        Vállalkozási tevékenység költségvetési kiadásai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14:paraId="3BDEED6A" w14:textId="77777777" w:rsidR="00E30819" w:rsidRPr="00FF3227" w:rsidRDefault="00E30819" w:rsidP="00E308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30819" w:rsidRPr="00FF3227" w14:paraId="519814AE" w14:textId="77777777" w:rsidTr="00514DB5">
        <w:trPr>
          <w:trHeight w:val="281"/>
        </w:trPr>
        <w:tc>
          <w:tcPr>
            <w:tcW w:w="705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EC6F16" w14:textId="77777777" w:rsidR="00E30819" w:rsidRPr="00FF3227" w:rsidRDefault="00E30819" w:rsidP="00E30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III        Vállalkozási tevékenység költségvetési egyenlege (=05-06)</w:t>
            </w:r>
          </w:p>
        </w:tc>
        <w:tc>
          <w:tcPr>
            <w:tcW w:w="12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E53F8" w14:textId="77777777" w:rsidR="00E30819" w:rsidRPr="00FF3227" w:rsidRDefault="00E30819" w:rsidP="00E308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30819" w:rsidRPr="00FF3227" w14:paraId="1324BE0D" w14:textId="77777777" w:rsidTr="00514DB5">
        <w:trPr>
          <w:trHeight w:val="281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25E2AE8" w14:textId="77777777" w:rsidR="00E30819" w:rsidRPr="00FF3227" w:rsidRDefault="00E30819" w:rsidP="00E30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07        Vállalkozási tevékenység finanszírozási bevételei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A0DC01" w14:textId="77777777" w:rsidR="00E30819" w:rsidRPr="00FF3227" w:rsidRDefault="00E30819" w:rsidP="00E308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30819" w:rsidRPr="00FF3227" w14:paraId="3F62B7DC" w14:textId="77777777" w:rsidTr="00514DB5">
        <w:trPr>
          <w:trHeight w:val="281"/>
        </w:trPr>
        <w:tc>
          <w:tcPr>
            <w:tcW w:w="7050" w:type="dxa"/>
            <w:tcBorders>
              <w:left w:val="single" w:sz="4" w:space="0" w:color="auto"/>
            </w:tcBorders>
            <w:vAlign w:val="center"/>
          </w:tcPr>
          <w:p w14:paraId="039BA83B" w14:textId="77777777" w:rsidR="00E30819" w:rsidRPr="00FF3227" w:rsidRDefault="00E30819" w:rsidP="00E30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08        Vállalkozási tevékenység finanszírozási kiadásai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14:paraId="0591A48F" w14:textId="77777777" w:rsidR="00E30819" w:rsidRPr="00FF3227" w:rsidRDefault="00E30819" w:rsidP="00E308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30819" w:rsidRPr="00FF3227" w14:paraId="00E08D42" w14:textId="77777777" w:rsidTr="00514DB5">
        <w:trPr>
          <w:trHeight w:val="281"/>
        </w:trPr>
        <w:tc>
          <w:tcPr>
            <w:tcW w:w="705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345411" w14:textId="77777777" w:rsidR="00E30819" w:rsidRPr="00FF3227" w:rsidRDefault="00E30819" w:rsidP="00E30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IV        Vállalkozási tevékenység finanszírozási egyenlege (=07-08)</w:t>
            </w:r>
          </w:p>
        </w:tc>
        <w:tc>
          <w:tcPr>
            <w:tcW w:w="12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9E9F0" w14:textId="77777777" w:rsidR="00E30819" w:rsidRPr="00FF3227" w:rsidRDefault="00E30819" w:rsidP="00E308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30819" w:rsidRPr="00FF3227" w14:paraId="3F3995F3" w14:textId="77777777" w:rsidTr="00514DB5">
        <w:trPr>
          <w:trHeight w:val="281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197D433" w14:textId="77777777" w:rsidR="00E30819" w:rsidRPr="00FF3227" w:rsidRDefault="00E30819" w:rsidP="00E30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B)        Vállalkozási tevékenység maradványa (=±III±IV)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8B47D58" w14:textId="77777777" w:rsidR="00E30819" w:rsidRPr="00FF3227" w:rsidRDefault="00E30819" w:rsidP="00E308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30819" w:rsidRPr="00FF3227" w14:paraId="536A20BD" w14:textId="77777777" w:rsidTr="00514DB5">
        <w:trPr>
          <w:trHeight w:val="281"/>
        </w:trPr>
        <w:tc>
          <w:tcPr>
            <w:tcW w:w="70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F3A6438" w14:textId="77777777" w:rsidR="00E30819" w:rsidRPr="00FF3227" w:rsidRDefault="00E30819" w:rsidP="00E30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C)        Összes maradvány (=A+B)</w:t>
            </w:r>
          </w:p>
        </w:tc>
        <w:tc>
          <w:tcPr>
            <w:tcW w:w="1269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E238320" w14:textId="3370B3EB" w:rsidR="00E30819" w:rsidRPr="00FF3227" w:rsidRDefault="00010050" w:rsidP="00E308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6 797 740</w:t>
            </w:r>
          </w:p>
        </w:tc>
      </w:tr>
    </w:tbl>
    <w:p w14:paraId="2976E2C1" w14:textId="77777777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br w:type="textWrapping" w:clear="all"/>
      </w:r>
    </w:p>
    <w:p w14:paraId="50E5D5C3" w14:textId="30098D39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A III. sz. mellékletben ágazatonként részletezett jóváhagyásra javasolt maradványok tartalmazzák az egyes ágazatoknál jelentkező 202</w:t>
      </w:r>
      <w:r w:rsidR="00010050" w:rsidRPr="00FF3227">
        <w:rPr>
          <w:rFonts w:asciiTheme="minorHAnsi" w:hAnsiTheme="minorHAnsi" w:cstheme="minorHAnsi"/>
          <w:sz w:val="22"/>
          <w:szCs w:val="22"/>
        </w:rPr>
        <w:t>3</w:t>
      </w:r>
      <w:r w:rsidRPr="00FF3227">
        <w:rPr>
          <w:rFonts w:asciiTheme="minorHAnsi" w:hAnsiTheme="minorHAnsi" w:cstheme="minorHAnsi"/>
          <w:sz w:val="22"/>
          <w:szCs w:val="22"/>
        </w:rPr>
        <w:t xml:space="preserve">. évre áthúzódó kötelezettségeket </w:t>
      </w:r>
      <w:r w:rsidR="00010050" w:rsidRPr="00FF3227">
        <w:rPr>
          <w:rFonts w:asciiTheme="minorHAnsi" w:hAnsiTheme="minorHAnsi" w:cstheme="minorHAnsi"/>
          <w:sz w:val="22"/>
          <w:szCs w:val="22"/>
        </w:rPr>
        <w:t>7.555.755</w:t>
      </w:r>
      <w:r w:rsidRPr="00FF3227">
        <w:rPr>
          <w:rFonts w:asciiTheme="minorHAnsi" w:hAnsiTheme="minorHAnsi" w:cstheme="minorHAnsi"/>
          <w:sz w:val="22"/>
          <w:szCs w:val="22"/>
        </w:rPr>
        <w:t xml:space="preserve"> eFt összegben. Ezek bizottsági, közgyűlési döntéseken és 202</w:t>
      </w:r>
      <w:r w:rsidR="00010050" w:rsidRPr="00FF3227">
        <w:rPr>
          <w:rFonts w:asciiTheme="minorHAnsi" w:hAnsiTheme="minorHAnsi" w:cstheme="minorHAnsi"/>
          <w:sz w:val="22"/>
          <w:szCs w:val="22"/>
        </w:rPr>
        <w:t>2</w:t>
      </w:r>
      <w:r w:rsidRPr="00FF3227">
        <w:rPr>
          <w:rFonts w:asciiTheme="minorHAnsi" w:hAnsiTheme="minorHAnsi" w:cstheme="minorHAnsi"/>
          <w:sz w:val="22"/>
          <w:szCs w:val="22"/>
        </w:rPr>
        <w:t xml:space="preserve">. évben megkötött, illetve előkészített szerződéseken alapuló kötelezettségvállalások, valamint céllal kapott pályázati pénzeszközök és előzetes kötelezettségvállalások (közbeszerzési eljárást megindító feladott hirdetmény, ajánlattételi felhívás, pályázati felhívások, támogatási szerződések általi kötelezettségvállalások) összegei, a számviteli kimutatások és a szakmai osztályok javaslata alapján. </w:t>
      </w:r>
    </w:p>
    <w:p w14:paraId="1C4676E7" w14:textId="77777777" w:rsidR="00E30819" w:rsidRPr="00FF3227" w:rsidRDefault="00E30819" w:rsidP="00E3081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64C4652" w14:textId="4296CFC8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color w:val="000000"/>
          <w:sz w:val="22"/>
          <w:szCs w:val="22"/>
        </w:rPr>
        <w:t>A 202</w:t>
      </w:r>
      <w:r w:rsidR="00010050" w:rsidRPr="00FF3227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FF3227">
        <w:rPr>
          <w:rFonts w:asciiTheme="minorHAnsi" w:hAnsiTheme="minorHAnsi" w:cstheme="minorHAnsi"/>
          <w:color w:val="000000"/>
          <w:sz w:val="22"/>
          <w:szCs w:val="22"/>
        </w:rPr>
        <w:t>. évről áthúzódó kötelezettségvállalásokra a maradvány összege fedezetet nyújt, de a rendelkezésre álló forrásokat még növeli azon pályázati pénzeszközök és egyéb áthúzódó bevételek összege, amely bevételek 202</w:t>
      </w:r>
      <w:r w:rsidR="00010050" w:rsidRPr="00FF3227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FF3227">
        <w:rPr>
          <w:rFonts w:asciiTheme="minorHAnsi" w:hAnsiTheme="minorHAnsi" w:cstheme="minorHAnsi"/>
          <w:color w:val="000000"/>
          <w:sz w:val="22"/>
          <w:szCs w:val="22"/>
        </w:rPr>
        <w:t>. évben fognak realizálódni az alábbi táblázat szerint:</w:t>
      </w:r>
    </w:p>
    <w:p w14:paraId="67B7E940" w14:textId="5836DDDA" w:rsidR="00010050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10050" w:rsidRPr="00FF3227">
        <w:rPr>
          <w:rFonts w:asciiTheme="minorHAnsi" w:hAnsiTheme="minorHAnsi" w:cstheme="minorHAnsi"/>
          <w:sz w:val="22"/>
          <w:szCs w:val="22"/>
        </w:rPr>
        <w:fldChar w:fldCharType="begin"/>
      </w:r>
      <w:r w:rsidR="00010050" w:rsidRPr="00FF3227">
        <w:rPr>
          <w:rFonts w:asciiTheme="minorHAnsi" w:hAnsiTheme="minorHAnsi" w:cstheme="minorHAnsi"/>
          <w:sz w:val="22"/>
          <w:szCs w:val="22"/>
        </w:rPr>
        <w:instrText xml:space="preserve"> LINK </w:instrText>
      </w:r>
      <w:r w:rsidR="00AB7D26" w:rsidRPr="00FF3227">
        <w:rPr>
          <w:rFonts w:asciiTheme="minorHAnsi" w:hAnsiTheme="minorHAnsi" w:cstheme="minorHAnsi"/>
          <w:sz w:val="22"/>
          <w:szCs w:val="22"/>
        </w:rPr>
        <w:instrText xml:space="preserve">Excel.Sheet.12 \\\\gandalf\\Dokumentumok\\Kozgazdasagi\\kozos\\penzugy\\2023\\Beszámol\\2022_PMAR_KGY_táblák.xlsx "pm forrás (2)!S3O2:S26O3" </w:instrText>
      </w:r>
      <w:r w:rsidR="00010050" w:rsidRPr="00FF3227">
        <w:rPr>
          <w:rFonts w:asciiTheme="minorHAnsi" w:hAnsiTheme="minorHAnsi" w:cstheme="minorHAnsi"/>
          <w:sz w:val="22"/>
          <w:szCs w:val="22"/>
        </w:rPr>
        <w:instrText xml:space="preserve">\a \f 4 \h  \* MERGEFORMAT </w:instrText>
      </w:r>
      <w:r w:rsidR="00010050" w:rsidRPr="00FF3227">
        <w:rPr>
          <w:rFonts w:asciiTheme="minorHAnsi" w:hAnsiTheme="minorHAnsi" w:cstheme="minorHAnsi"/>
          <w:sz w:val="22"/>
          <w:szCs w:val="22"/>
        </w:rPr>
        <w:fldChar w:fldCharType="separate"/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  <w:gridCol w:w="1276"/>
      </w:tblGrid>
      <w:tr w:rsidR="00010050" w:rsidRPr="00FF3227" w14:paraId="0B382234" w14:textId="77777777" w:rsidTr="00010050">
        <w:trPr>
          <w:trHeight w:val="300"/>
        </w:trPr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0340" w14:textId="5FDACB58" w:rsidR="00010050" w:rsidRPr="00FF3227" w:rsidRDefault="00010050" w:rsidP="000100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Előirányzat megnevezése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8DC9" w14:textId="77777777" w:rsidR="00010050" w:rsidRPr="00FF3227" w:rsidRDefault="00010050" w:rsidP="0001005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Összeg </w:t>
            </w:r>
          </w:p>
        </w:tc>
      </w:tr>
      <w:tr w:rsidR="00010050" w:rsidRPr="00FF3227" w14:paraId="2C409A85" w14:textId="77777777" w:rsidTr="00010050">
        <w:trPr>
          <w:trHeight w:val="720"/>
        </w:trPr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4D1A0" w14:textId="77777777" w:rsidR="00010050" w:rsidRPr="00FF3227" w:rsidRDefault="00010050" w:rsidP="0001005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AB76" w14:textId="77777777" w:rsidR="00010050" w:rsidRPr="00FF3227" w:rsidRDefault="00010050" w:rsidP="0001005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(ezer forintban)</w:t>
            </w:r>
          </w:p>
        </w:tc>
      </w:tr>
      <w:tr w:rsidR="00010050" w:rsidRPr="00FF3227" w14:paraId="282DC673" w14:textId="77777777" w:rsidTr="00010050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B330" w14:textId="77777777" w:rsidR="00010050" w:rsidRPr="00FF3227" w:rsidRDefault="00010050" w:rsidP="000100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Működési - áthúzódó bevételek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0E3B" w14:textId="77777777" w:rsidR="00010050" w:rsidRPr="00FF3227" w:rsidRDefault="00010050" w:rsidP="0001005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010050" w:rsidRPr="00FF3227" w14:paraId="452B5DE3" w14:textId="77777777" w:rsidTr="00010050">
        <w:trPr>
          <w:trHeight w:val="69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FB85" w14:textId="77777777" w:rsidR="00010050" w:rsidRPr="00FF3227" w:rsidRDefault="00010050" w:rsidP="000100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sz w:val="22"/>
                <w:szCs w:val="22"/>
              </w:rPr>
              <w:t>Savaria Városfejlesztési Kft. - tagi kölcsön visszatérülés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2409" w14:textId="77777777" w:rsidR="00010050" w:rsidRPr="00FF3227" w:rsidRDefault="00010050" w:rsidP="0001005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sz w:val="22"/>
                <w:szCs w:val="22"/>
              </w:rPr>
              <w:t>20 000</w:t>
            </w:r>
          </w:p>
        </w:tc>
      </w:tr>
      <w:tr w:rsidR="00010050" w:rsidRPr="00FF3227" w14:paraId="448D26AE" w14:textId="77777777" w:rsidTr="00010050">
        <w:trPr>
          <w:trHeight w:val="4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A79B" w14:textId="77777777" w:rsidR="00010050" w:rsidRPr="00FF3227" w:rsidRDefault="00010050" w:rsidP="000100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sz w:val="22"/>
                <w:szCs w:val="22"/>
              </w:rPr>
              <w:t>Szombathelyi Sportközpont és Sportiskola Nonprofit Kft. tagi kölcsön visszatérülés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AC7E" w14:textId="77777777" w:rsidR="00010050" w:rsidRPr="00FF3227" w:rsidRDefault="00010050" w:rsidP="0001005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sz w:val="22"/>
                <w:szCs w:val="22"/>
              </w:rPr>
              <w:t>50 000</w:t>
            </w:r>
          </w:p>
        </w:tc>
      </w:tr>
      <w:tr w:rsidR="00010050" w:rsidRPr="00FF3227" w14:paraId="496A2BEA" w14:textId="77777777" w:rsidTr="00010050">
        <w:trPr>
          <w:trHeight w:val="4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B0EF" w14:textId="77777777" w:rsidR="00010050" w:rsidRPr="00FF3227" w:rsidRDefault="00010050" w:rsidP="000100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sz w:val="22"/>
                <w:szCs w:val="22"/>
              </w:rPr>
              <w:t>SZOMPARK Kft. tagi kölcsön visszatérülés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A4DB" w14:textId="77777777" w:rsidR="00010050" w:rsidRPr="00FF3227" w:rsidRDefault="00010050" w:rsidP="0001005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sz w:val="22"/>
                <w:szCs w:val="22"/>
              </w:rPr>
              <w:t>45 000</w:t>
            </w:r>
          </w:p>
        </w:tc>
      </w:tr>
      <w:tr w:rsidR="00010050" w:rsidRPr="00FF3227" w14:paraId="7658B3DF" w14:textId="77777777" w:rsidTr="00010050">
        <w:trPr>
          <w:trHeight w:val="6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9F5B" w14:textId="77777777" w:rsidR="00010050" w:rsidRPr="00FF3227" w:rsidRDefault="00010050" w:rsidP="000100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sz w:val="22"/>
                <w:szCs w:val="22"/>
              </w:rPr>
              <w:t>Áfa visszaigénylés - BM támogatott projektekhez kapcsolódóan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1663" w14:textId="77777777" w:rsidR="00010050" w:rsidRPr="00FF3227" w:rsidRDefault="00010050" w:rsidP="0001005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sz w:val="22"/>
                <w:szCs w:val="22"/>
              </w:rPr>
              <w:t>16 963</w:t>
            </w:r>
          </w:p>
        </w:tc>
      </w:tr>
      <w:tr w:rsidR="00010050" w:rsidRPr="00FF3227" w14:paraId="61A3D0EB" w14:textId="77777777" w:rsidTr="00010050">
        <w:trPr>
          <w:trHeight w:val="6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95F08" w14:textId="77777777" w:rsidR="00010050" w:rsidRPr="00FF3227" w:rsidRDefault="00010050" w:rsidP="000100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sz w:val="22"/>
                <w:szCs w:val="22"/>
              </w:rPr>
              <w:t>Víziközmű és szennyvízközmű használati díjbevételhez kapcsolódó áfa visszaigénylés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9AD5" w14:textId="77777777" w:rsidR="00010050" w:rsidRPr="00FF3227" w:rsidRDefault="00010050" w:rsidP="0001005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sz w:val="22"/>
                <w:szCs w:val="22"/>
              </w:rPr>
              <w:t>282 231</w:t>
            </w:r>
          </w:p>
        </w:tc>
      </w:tr>
      <w:tr w:rsidR="00010050" w:rsidRPr="00FF3227" w14:paraId="33EB053E" w14:textId="77777777" w:rsidTr="00010050">
        <w:trPr>
          <w:trHeight w:val="6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A4A8" w14:textId="77777777" w:rsidR="00010050" w:rsidRPr="00FF3227" w:rsidRDefault="00010050" w:rsidP="000100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Fejlesztési - áthúzódó bevételek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A056" w14:textId="77777777" w:rsidR="00010050" w:rsidRPr="00FF3227" w:rsidRDefault="00010050" w:rsidP="0001005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010050" w:rsidRPr="00FF3227" w14:paraId="7292E1B1" w14:textId="77777777" w:rsidTr="00010050">
        <w:trPr>
          <w:trHeight w:val="6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FAFB" w14:textId="77777777" w:rsidR="00010050" w:rsidRPr="00FF3227" w:rsidRDefault="00010050" w:rsidP="000100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sz w:val="22"/>
                <w:szCs w:val="22"/>
              </w:rPr>
              <w:t>RRF-1.1.2-21-2021-0007 Demográfiai és köznevelési bölcsődei nevelés fejlesztése - Új bölcsőde építése Szombathely Szentkirályi városrészen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58C2" w14:textId="77777777" w:rsidR="00010050" w:rsidRPr="00FF3227" w:rsidRDefault="00010050" w:rsidP="0001005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sz w:val="22"/>
                <w:szCs w:val="22"/>
              </w:rPr>
              <w:t>568 871</w:t>
            </w:r>
          </w:p>
        </w:tc>
      </w:tr>
      <w:tr w:rsidR="00010050" w:rsidRPr="00FF3227" w14:paraId="5CC1E1F4" w14:textId="77777777" w:rsidTr="00010050">
        <w:trPr>
          <w:trHeight w:val="4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2DA1" w14:textId="77777777" w:rsidR="00010050" w:rsidRPr="00FF3227" w:rsidRDefault="00010050" w:rsidP="000100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sz w:val="22"/>
                <w:szCs w:val="22"/>
              </w:rPr>
              <w:t>TOP-6.1.3-15 Szombathelyi Vásárcsarnok felújítása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2360" w14:textId="77777777" w:rsidR="00010050" w:rsidRPr="00FF3227" w:rsidRDefault="00010050" w:rsidP="0001005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sz w:val="22"/>
                <w:szCs w:val="22"/>
              </w:rPr>
              <w:t>186 246</w:t>
            </w:r>
          </w:p>
        </w:tc>
      </w:tr>
      <w:tr w:rsidR="00010050" w:rsidRPr="00FF3227" w14:paraId="128CB61F" w14:textId="77777777" w:rsidTr="00010050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43CE" w14:textId="77777777" w:rsidR="00010050" w:rsidRPr="00FF3227" w:rsidRDefault="00010050" w:rsidP="000100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sz w:val="22"/>
                <w:szCs w:val="22"/>
              </w:rPr>
              <w:t>TOP-6.2.1-19-SH1-2019-00001 Új bölcsőde építése Szombathelyen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FA79" w14:textId="77777777" w:rsidR="00010050" w:rsidRPr="00FF3227" w:rsidRDefault="00010050" w:rsidP="0001005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sz w:val="22"/>
                <w:szCs w:val="22"/>
              </w:rPr>
              <w:t>110 144</w:t>
            </w:r>
          </w:p>
        </w:tc>
      </w:tr>
      <w:tr w:rsidR="00010050" w:rsidRPr="00FF3227" w14:paraId="50A5A082" w14:textId="77777777" w:rsidTr="00010050">
        <w:trPr>
          <w:trHeight w:val="4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85A6" w14:textId="7E7D1CB7" w:rsidR="00010050" w:rsidRPr="00FF3227" w:rsidRDefault="00010050" w:rsidP="000100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sz w:val="22"/>
                <w:szCs w:val="22"/>
              </w:rPr>
              <w:t>TOP-7.1.1-16-H-ERFA-2020-00781 A gyöngyösszől</w:t>
            </w:r>
            <w:r w:rsidR="00EB24FB">
              <w:rPr>
                <w:rFonts w:asciiTheme="minorHAnsi" w:hAnsiTheme="minorHAnsi" w:cstheme="minorHAnsi"/>
                <w:sz w:val="22"/>
                <w:szCs w:val="22"/>
              </w:rPr>
              <w:t>ő</w:t>
            </w:r>
            <w:r w:rsidRPr="00FF3227">
              <w:rPr>
                <w:rFonts w:asciiTheme="minorHAnsi" w:hAnsiTheme="minorHAnsi" w:cstheme="minorHAnsi"/>
                <w:sz w:val="22"/>
                <w:szCs w:val="22"/>
              </w:rPr>
              <w:t>si klubház fejlesztése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0899" w14:textId="77777777" w:rsidR="00010050" w:rsidRPr="00FF3227" w:rsidRDefault="00010050" w:rsidP="0001005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sz w:val="22"/>
                <w:szCs w:val="22"/>
              </w:rPr>
              <w:t>1 000</w:t>
            </w:r>
          </w:p>
        </w:tc>
      </w:tr>
      <w:tr w:rsidR="00010050" w:rsidRPr="00FF3227" w14:paraId="7027B082" w14:textId="77777777" w:rsidTr="00010050">
        <w:trPr>
          <w:trHeight w:val="4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8DA3" w14:textId="77777777" w:rsidR="00010050" w:rsidRPr="00FF3227" w:rsidRDefault="00010050" w:rsidP="000100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sz w:val="22"/>
                <w:szCs w:val="22"/>
              </w:rPr>
              <w:t>JUSTNature projekt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B46E" w14:textId="77777777" w:rsidR="00010050" w:rsidRPr="00FF3227" w:rsidRDefault="00010050" w:rsidP="0001005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sz w:val="22"/>
                <w:szCs w:val="22"/>
              </w:rPr>
              <w:t>112 376</w:t>
            </w:r>
          </w:p>
        </w:tc>
      </w:tr>
      <w:tr w:rsidR="00010050" w:rsidRPr="00FF3227" w14:paraId="3721EB34" w14:textId="77777777" w:rsidTr="00010050">
        <w:trPr>
          <w:trHeight w:val="4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4F2E" w14:textId="77777777" w:rsidR="00010050" w:rsidRPr="00FF3227" w:rsidRDefault="00010050" w:rsidP="00010050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Összesen 2022. évi áthúzódó forrás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7D89" w14:textId="77777777" w:rsidR="00010050" w:rsidRPr="00FF3227" w:rsidRDefault="00010050" w:rsidP="0001005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1 392 831</w:t>
            </w:r>
          </w:p>
        </w:tc>
      </w:tr>
      <w:tr w:rsidR="00010050" w:rsidRPr="00FF3227" w14:paraId="15ED2CA2" w14:textId="77777777" w:rsidTr="00010050">
        <w:trPr>
          <w:trHeight w:val="4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FC3D" w14:textId="77777777" w:rsidR="00010050" w:rsidRPr="00FF3227" w:rsidRDefault="00010050" w:rsidP="00010050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2022. évi maradvány önkormányzat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7B8A" w14:textId="77777777" w:rsidR="00010050" w:rsidRPr="00FF3227" w:rsidRDefault="00010050" w:rsidP="0001005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6 797 740</w:t>
            </w:r>
          </w:p>
        </w:tc>
      </w:tr>
      <w:tr w:rsidR="00010050" w:rsidRPr="00FF3227" w14:paraId="4AD99A7B" w14:textId="77777777" w:rsidTr="00010050">
        <w:trPr>
          <w:trHeight w:val="4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11FA" w14:textId="77777777" w:rsidR="00010050" w:rsidRPr="00FF3227" w:rsidRDefault="00010050" w:rsidP="00010050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MINDÖSSZESEN FORRÁS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7678" w14:textId="77777777" w:rsidR="00010050" w:rsidRPr="00FF3227" w:rsidRDefault="00010050" w:rsidP="00010050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8 190 571</w:t>
            </w:r>
          </w:p>
        </w:tc>
      </w:tr>
      <w:tr w:rsidR="00010050" w:rsidRPr="00FF3227" w14:paraId="2ED52140" w14:textId="77777777" w:rsidTr="00010050">
        <w:trPr>
          <w:trHeight w:val="54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4610" w14:textId="44C07117" w:rsidR="00010050" w:rsidRPr="00FF3227" w:rsidRDefault="00010050" w:rsidP="00010050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MINDÖSSZESEN KÖTELEZETTSÉG ÖNKORMÁNYZAT (III.</w:t>
            </w:r>
            <w:r w:rsidR="00FB1C8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F322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sz.</w:t>
            </w:r>
            <w:r w:rsidR="00FB1C8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F322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melléklet)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A46F" w14:textId="20C3A460" w:rsidR="00010050" w:rsidRPr="00FF3227" w:rsidRDefault="00EB24FB" w:rsidP="00010050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-</w:t>
            </w:r>
            <w:r w:rsidR="00010050" w:rsidRPr="00FF322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7 555 755</w:t>
            </w:r>
          </w:p>
        </w:tc>
      </w:tr>
      <w:tr w:rsidR="00010050" w:rsidRPr="00FF3227" w14:paraId="5DD3348A" w14:textId="77777777" w:rsidTr="00010050">
        <w:trPr>
          <w:trHeight w:val="4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94F85" w14:textId="77777777" w:rsidR="00010050" w:rsidRPr="00FF3227" w:rsidRDefault="00010050" w:rsidP="000100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sz w:val="22"/>
                <w:szCs w:val="22"/>
              </w:rPr>
              <w:t>Működési célú maradvány 2023.évi költségvetésben betervezve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6ECC" w14:textId="77777777" w:rsidR="00010050" w:rsidRPr="00FF3227" w:rsidRDefault="00010050" w:rsidP="0001005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sz w:val="22"/>
                <w:szCs w:val="22"/>
              </w:rPr>
              <w:t>-1 800 000</w:t>
            </w:r>
          </w:p>
        </w:tc>
      </w:tr>
      <w:tr w:rsidR="00010050" w:rsidRPr="00FF3227" w14:paraId="229F09A4" w14:textId="77777777" w:rsidTr="00010050">
        <w:trPr>
          <w:trHeight w:val="4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38753" w14:textId="77777777" w:rsidR="00010050" w:rsidRPr="00FF3227" w:rsidRDefault="00010050" w:rsidP="000100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sz w:val="22"/>
                <w:szCs w:val="22"/>
              </w:rPr>
              <w:t>Falhalmozási célú maradvány 2023.évi költségvetésben betervezve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404F" w14:textId="77777777" w:rsidR="00010050" w:rsidRPr="00FF3227" w:rsidRDefault="00010050" w:rsidP="0001005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sz w:val="22"/>
                <w:szCs w:val="22"/>
              </w:rPr>
              <w:t>-450 789</w:t>
            </w:r>
          </w:p>
        </w:tc>
      </w:tr>
      <w:tr w:rsidR="00010050" w:rsidRPr="00FF3227" w14:paraId="39CEB239" w14:textId="77777777" w:rsidTr="00010050">
        <w:trPr>
          <w:trHeight w:val="4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1A47B" w14:textId="77777777" w:rsidR="00010050" w:rsidRPr="00FF3227" w:rsidRDefault="00010050" w:rsidP="000100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sz w:val="22"/>
                <w:szCs w:val="22"/>
              </w:rPr>
              <w:t>2022.évben képzett tartalék 2023.évi költségvetéshez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DC99" w14:textId="77777777" w:rsidR="00010050" w:rsidRPr="00FF3227" w:rsidRDefault="00010050" w:rsidP="0001005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sz w:val="22"/>
                <w:szCs w:val="22"/>
              </w:rPr>
              <w:t>1 697 768</w:t>
            </w:r>
          </w:p>
        </w:tc>
      </w:tr>
      <w:tr w:rsidR="00010050" w:rsidRPr="00FF3227" w14:paraId="30A21977" w14:textId="77777777" w:rsidTr="00010050">
        <w:trPr>
          <w:trHeight w:val="4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809FA" w14:textId="77777777" w:rsidR="00010050" w:rsidRPr="00FF3227" w:rsidRDefault="00010050" w:rsidP="000100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sz w:val="22"/>
                <w:szCs w:val="22"/>
              </w:rPr>
              <w:t>Lakás és helyiségüzemeltetés veszteségpótlás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8A6B" w14:textId="77777777" w:rsidR="00010050" w:rsidRPr="00FF3227" w:rsidRDefault="00010050" w:rsidP="0001005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sz w:val="22"/>
                <w:szCs w:val="22"/>
              </w:rPr>
              <w:t>160 000</w:t>
            </w:r>
          </w:p>
        </w:tc>
      </w:tr>
      <w:tr w:rsidR="00010050" w:rsidRPr="00FF3227" w14:paraId="589A4B52" w14:textId="77777777" w:rsidTr="00010050">
        <w:trPr>
          <w:trHeight w:val="25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C7F7" w14:textId="77777777" w:rsidR="00010050" w:rsidRPr="00FF3227" w:rsidRDefault="00010050" w:rsidP="0001005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317D" w14:textId="77777777" w:rsidR="00010050" w:rsidRPr="00FF3227" w:rsidRDefault="00010050" w:rsidP="000100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0050" w:rsidRPr="00FF3227" w14:paraId="377B48CE" w14:textId="77777777" w:rsidTr="00010050">
        <w:trPr>
          <w:trHeight w:val="40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86A7F" w14:textId="77777777" w:rsidR="00010050" w:rsidRPr="00FF3227" w:rsidRDefault="00010050" w:rsidP="0001005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2023.évi költségvetésben felhasználható szabad maradvány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5E95" w14:textId="77777777" w:rsidR="00010050" w:rsidRPr="00FF3227" w:rsidRDefault="00010050" w:rsidP="0001005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32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241 795</w:t>
            </w:r>
          </w:p>
        </w:tc>
      </w:tr>
    </w:tbl>
    <w:p w14:paraId="32DA7CED" w14:textId="26598F95" w:rsidR="00E30819" w:rsidRPr="00FF3227" w:rsidRDefault="00010050" w:rsidP="00E3081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3227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</w:p>
    <w:p w14:paraId="02F76226" w14:textId="77777777" w:rsidR="00E30819" w:rsidRPr="00FF3227" w:rsidRDefault="00E30819" w:rsidP="00E30819">
      <w:pPr>
        <w:ind w:right="140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Az intézményi maradvány elszámolásokról készült jelentések a Közgazdasági és Adó Osztályon, az ágazatok által leadott kötelezettségek dokumentumai az ágazati osztályoknál megtalálhatók.</w:t>
      </w:r>
    </w:p>
    <w:p w14:paraId="677CFB4F" w14:textId="77777777" w:rsidR="00E30819" w:rsidRPr="00FF3227" w:rsidRDefault="00E30819" w:rsidP="00E30819">
      <w:pPr>
        <w:ind w:right="1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C1E5AF" w14:textId="77777777" w:rsidR="00E30819" w:rsidRPr="00FF3227" w:rsidRDefault="00E30819" w:rsidP="00E30819">
      <w:pPr>
        <w:ind w:right="1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954F33" w14:textId="77777777" w:rsidR="00E30819" w:rsidRPr="00FF3227" w:rsidRDefault="00E30819" w:rsidP="00E30819">
      <w:pPr>
        <w:ind w:right="1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3227">
        <w:rPr>
          <w:rFonts w:asciiTheme="minorHAnsi" w:hAnsiTheme="minorHAnsi" w:cstheme="minorHAnsi"/>
          <w:b/>
          <w:sz w:val="22"/>
          <w:szCs w:val="22"/>
        </w:rPr>
        <w:t>III.</w:t>
      </w:r>
    </w:p>
    <w:p w14:paraId="200C558F" w14:textId="77777777" w:rsidR="00E30819" w:rsidRPr="00FF3227" w:rsidRDefault="00E30819" w:rsidP="00E30819">
      <w:pPr>
        <w:ind w:right="1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3B165C" w14:textId="77777777" w:rsidR="00E30819" w:rsidRPr="00FF3227" w:rsidRDefault="00E30819" w:rsidP="00E30819">
      <w:pPr>
        <w:ind w:right="1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3227">
        <w:rPr>
          <w:rFonts w:asciiTheme="minorHAnsi" w:hAnsiTheme="minorHAnsi" w:cstheme="minorHAnsi"/>
          <w:b/>
          <w:sz w:val="22"/>
          <w:szCs w:val="22"/>
        </w:rPr>
        <w:t>Szombathely Megyei Jogú Város pénzügyi helyzetének értékelése</w:t>
      </w:r>
    </w:p>
    <w:p w14:paraId="39D57EDF" w14:textId="77777777" w:rsidR="00E30819" w:rsidRPr="00FF3227" w:rsidRDefault="00E30819" w:rsidP="00E30819">
      <w:pPr>
        <w:ind w:left="720" w:right="14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BAECD8" w14:textId="3107FF30" w:rsidR="00E30819" w:rsidRDefault="00E30819" w:rsidP="00E30819">
      <w:pPr>
        <w:ind w:right="1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3227">
        <w:rPr>
          <w:rFonts w:asciiTheme="minorHAnsi" w:hAnsiTheme="minorHAnsi" w:cstheme="minorHAnsi"/>
          <w:b/>
          <w:sz w:val="22"/>
          <w:szCs w:val="22"/>
        </w:rPr>
        <w:t>A II. pontban kifejtettek alapján a 202</w:t>
      </w:r>
      <w:r w:rsidR="000B79E8" w:rsidRPr="00FF3227">
        <w:rPr>
          <w:rFonts w:asciiTheme="minorHAnsi" w:hAnsiTheme="minorHAnsi" w:cstheme="minorHAnsi"/>
          <w:b/>
          <w:sz w:val="22"/>
          <w:szCs w:val="22"/>
        </w:rPr>
        <w:t>2</w:t>
      </w:r>
      <w:r w:rsidRPr="00FF3227">
        <w:rPr>
          <w:rFonts w:asciiTheme="minorHAnsi" w:hAnsiTheme="minorHAnsi" w:cstheme="minorHAnsi"/>
          <w:b/>
          <w:sz w:val="22"/>
          <w:szCs w:val="22"/>
        </w:rPr>
        <w:t xml:space="preserve">.évi költségvetési rendelet végrehajtása során – figyelembe véve az áthúzódó bevételi forrásokat, valamint kötelezettségvállalásokat – </w:t>
      </w:r>
      <w:r w:rsidR="000B79E8" w:rsidRPr="00FF3227">
        <w:rPr>
          <w:rFonts w:asciiTheme="minorHAnsi" w:hAnsiTheme="minorHAnsi" w:cstheme="minorHAnsi"/>
          <w:b/>
          <w:sz w:val="22"/>
          <w:szCs w:val="22"/>
        </w:rPr>
        <w:t>242</w:t>
      </w:r>
      <w:r w:rsidRPr="00FF3227">
        <w:rPr>
          <w:rFonts w:asciiTheme="minorHAnsi" w:hAnsiTheme="minorHAnsi" w:cstheme="minorHAnsi"/>
          <w:b/>
          <w:sz w:val="22"/>
          <w:szCs w:val="22"/>
        </w:rPr>
        <w:t xml:space="preserve"> millió Ft szabad forrás keletkezett. </w:t>
      </w:r>
      <w:r w:rsidR="00EB24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B24FB">
        <w:rPr>
          <w:rFonts w:asciiTheme="minorHAnsi" w:hAnsiTheme="minorHAnsi" w:cstheme="minorHAnsi"/>
          <w:b/>
          <w:sz w:val="22"/>
          <w:szCs w:val="22"/>
        </w:rPr>
        <w:t>A</w:t>
      </w:r>
      <w:r w:rsidR="00EB24FB" w:rsidRPr="00EB24FB">
        <w:rPr>
          <w:rFonts w:asciiTheme="minorHAnsi" w:hAnsiTheme="minorHAnsi" w:cstheme="minorHAnsi"/>
          <w:b/>
          <w:sz w:val="22"/>
          <w:szCs w:val="22"/>
        </w:rPr>
        <w:t>z új célokra</w:t>
      </w:r>
      <w:r w:rsidRPr="00EB24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24FB" w:rsidRPr="00EB24FB">
        <w:rPr>
          <w:rFonts w:asciiTheme="minorHAnsi" w:hAnsiTheme="minorHAnsi" w:cstheme="minorHAnsi"/>
          <w:b/>
          <w:sz w:val="22"/>
          <w:szCs w:val="22"/>
        </w:rPr>
        <w:t>felhasználható források nagy része az intézmények gazdálkodásában keletkezett úgy, hogy ezen összeg elvonása nem veszélyezteti a működésüket.</w:t>
      </w:r>
      <w:r w:rsidR="003976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F3227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0B79E8" w:rsidRPr="00FF3227">
        <w:rPr>
          <w:rFonts w:asciiTheme="minorHAnsi" w:hAnsiTheme="minorHAnsi" w:cstheme="minorHAnsi"/>
          <w:b/>
          <w:sz w:val="22"/>
          <w:szCs w:val="22"/>
        </w:rPr>
        <w:t xml:space="preserve">242 </w:t>
      </w:r>
      <w:r w:rsidRPr="00FF3227">
        <w:rPr>
          <w:rFonts w:asciiTheme="minorHAnsi" w:hAnsiTheme="minorHAnsi" w:cstheme="minorHAnsi"/>
          <w:b/>
          <w:sz w:val="22"/>
          <w:szCs w:val="22"/>
        </w:rPr>
        <w:t>millió Ft összegű szabad forrás felhasználására a 202</w:t>
      </w:r>
      <w:r w:rsidR="000B79E8" w:rsidRPr="00FF3227">
        <w:rPr>
          <w:rFonts w:asciiTheme="minorHAnsi" w:hAnsiTheme="minorHAnsi" w:cstheme="minorHAnsi"/>
          <w:b/>
          <w:sz w:val="22"/>
          <w:szCs w:val="22"/>
        </w:rPr>
        <w:t>3</w:t>
      </w:r>
      <w:r w:rsidRPr="00FF3227">
        <w:rPr>
          <w:rFonts w:asciiTheme="minorHAnsi" w:hAnsiTheme="minorHAnsi" w:cstheme="minorHAnsi"/>
          <w:b/>
          <w:sz w:val="22"/>
          <w:szCs w:val="22"/>
        </w:rPr>
        <w:t>. évi költségvetés I. számú módosítása során teszek javaslatot.</w:t>
      </w:r>
    </w:p>
    <w:p w14:paraId="36DAF2BD" w14:textId="77777777" w:rsidR="00FF3227" w:rsidRDefault="00FF3227" w:rsidP="00E30819">
      <w:pPr>
        <w:ind w:right="1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11817E" w14:textId="3E0D630F" w:rsidR="00E30819" w:rsidRPr="00FF3227" w:rsidRDefault="00E30819" w:rsidP="00E30819">
      <w:pPr>
        <w:rPr>
          <w:rFonts w:asciiTheme="minorHAnsi" w:hAnsiTheme="minorHAnsi" w:cstheme="minorHAnsi"/>
          <w:b/>
          <w:sz w:val="22"/>
          <w:szCs w:val="22"/>
        </w:rPr>
      </w:pPr>
      <w:r w:rsidRPr="00FF3227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0B79E8" w:rsidRPr="00FF3227">
        <w:rPr>
          <w:rFonts w:asciiTheme="minorHAnsi" w:hAnsiTheme="minorHAnsi" w:cstheme="minorHAnsi"/>
          <w:b/>
          <w:sz w:val="22"/>
          <w:szCs w:val="22"/>
        </w:rPr>
        <w:t>3</w:t>
      </w:r>
      <w:r w:rsidRPr="00FF3227">
        <w:rPr>
          <w:rFonts w:asciiTheme="minorHAnsi" w:hAnsiTheme="minorHAnsi" w:cstheme="minorHAnsi"/>
          <w:b/>
          <w:sz w:val="22"/>
          <w:szCs w:val="22"/>
        </w:rPr>
        <w:t>. május „       „</w:t>
      </w:r>
    </w:p>
    <w:p w14:paraId="4AA1AECA" w14:textId="77777777" w:rsidR="00E30819" w:rsidRPr="00FF3227" w:rsidRDefault="00E30819" w:rsidP="00E30819">
      <w:pPr>
        <w:rPr>
          <w:rFonts w:asciiTheme="minorHAnsi" w:hAnsiTheme="minorHAnsi" w:cstheme="minorHAnsi"/>
          <w:b/>
          <w:sz w:val="22"/>
          <w:szCs w:val="22"/>
        </w:rPr>
      </w:pPr>
      <w:r w:rsidRPr="00FF3227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</w:p>
    <w:p w14:paraId="37BB6A6D" w14:textId="77777777" w:rsidR="00E30819" w:rsidRPr="00FF3227" w:rsidRDefault="00E30819" w:rsidP="00E30819">
      <w:pPr>
        <w:rPr>
          <w:rFonts w:asciiTheme="minorHAnsi" w:hAnsiTheme="minorHAnsi" w:cstheme="minorHAnsi"/>
          <w:b/>
          <w:sz w:val="22"/>
          <w:szCs w:val="22"/>
        </w:rPr>
      </w:pPr>
      <w:r w:rsidRPr="00FF3227"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</w:p>
    <w:p w14:paraId="2BEEB8C8" w14:textId="77777777" w:rsidR="00E30819" w:rsidRPr="00FF3227" w:rsidRDefault="00E30819" w:rsidP="00E30819">
      <w:pPr>
        <w:rPr>
          <w:rFonts w:asciiTheme="minorHAnsi" w:hAnsiTheme="minorHAnsi" w:cstheme="minorHAnsi"/>
          <w:b/>
          <w:sz w:val="22"/>
          <w:szCs w:val="22"/>
        </w:rPr>
      </w:pPr>
    </w:p>
    <w:p w14:paraId="00339AB1" w14:textId="77777777" w:rsidR="00E30819" w:rsidRPr="00FF3227" w:rsidRDefault="00E30819" w:rsidP="00E30819">
      <w:pPr>
        <w:rPr>
          <w:rFonts w:asciiTheme="minorHAnsi" w:hAnsiTheme="minorHAnsi" w:cstheme="minorHAnsi"/>
          <w:b/>
          <w:sz w:val="22"/>
          <w:szCs w:val="22"/>
        </w:rPr>
      </w:pPr>
      <w:r w:rsidRPr="00FF3227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Pr="00FF3227">
        <w:rPr>
          <w:rFonts w:asciiTheme="minorHAnsi" w:hAnsiTheme="minorHAnsi" w:cstheme="minorHAnsi"/>
          <w:b/>
          <w:sz w:val="22"/>
          <w:szCs w:val="22"/>
        </w:rPr>
        <w:tab/>
      </w:r>
      <w:r w:rsidRPr="00FF3227">
        <w:rPr>
          <w:rFonts w:asciiTheme="minorHAnsi" w:hAnsiTheme="minorHAnsi" w:cstheme="minorHAnsi"/>
          <w:b/>
          <w:sz w:val="22"/>
          <w:szCs w:val="22"/>
        </w:rPr>
        <w:tab/>
      </w:r>
      <w:r w:rsidRPr="00FF3227">
        <w:rPr>
          <w:rFonts w:asciiTheme="minorHAnsi" w:hAnsiTheme="minorHAnsi" w:cstheme="minorHAnsi"/>
          <w:b/>
          <w:sz w:val="22"/>
          <w:szCs w:val="22"/>
        </w:rPr>
        <w:tab/>
      </w:r>
      <w:r w:rsidRPr="00FF3227">
        <w:rPr>
          <w:rFonts w:asciiTheme="minorHAnsi" w:hAnsiTheme="minorHAnsi" w:cstheme="minorHAnsi"/>
          <w:b/>
          <w:sz w:val="22"/>
          <w:szCs w:val="22"/>
        </w:rPr>
        <w:tab/>
      </w:r>
      <w:r w:rsidRPr="00FF3227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/:Dr. Nemény András:/</w:t>
      </w:r>
    </w:p>
    <w:p w14:paraId="584B3218" w14:textId="77777777" w:rsidR="00F80F15" w:rsidRPr="00FF3227" w:rsidRDefault="00F80F15" w:rsidP="00E308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D2FF65" w14:textId="77777777" w:rsidR="00F80F15" w:rsidRDefault="00F80F15" w:rsidP="00E308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D0A85D" w14:textId="77777777" w:rsidR="0039760B" w:rsidRDefault="0039760B" w:rsidP="00E308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2D9FDB" w14:textId="77777777" w:rsidR="0039760B" w:rsidRPr="00FF3227" w:rsidRDefault="0039760B" w:rsidP="00E308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102DDAB" w14:textId="555127BD" w:rsidR="00E30819" w:rsidRPr="00FF3227" w:rsidRDefault="00E30819" w:rsidP="00E308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F3227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 AT Á R O Z A T I</w:t>
      </w:r>
      <w:r w:rsidR="00F80F15" w:rsidRPr="00FF322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FF3227">
        <w:rPr>
          <w:rFonts w:asciiTheme="minorHAnsi" w:hAnsiTheme="minorHAnsi" w:cstheme="minorHAnsi"/>
          <w:b/>
          <w:sz w:val="22"/>
          <w:szCs w:val="22"/>
          <w:u w:val="single"/>
        </w:rPr>
        <w:t xml:space="preserve"> J A V A S L A T</w:t>
      </w:r>
    </w:p>
    <w:p w14:paraId="25FEC8F5" w14:textId="77777777" w:rsidR="00E30819" w:rsidRPr="00FF3227" w:rsidRDefault="00E30819" w:rsidP="00E3081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A701EB2" w14:textId="77777777" w:rsidR="00E30819" w:rsidRPr="00FF3227" w:rsidRDefault="00E30819" w:rsidP="00E3081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A565546" w14:textId="79FE1F93" w:rsidR="00E30819" w:rsidRPr="00FF3227" w:rsidRDefault="00E30819" w:rsidP="00E308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F3227">
        <w:rPr>
          <w:rFonts w:asciiTheme="minorHAnsi" w:hAnsiTheme="minorHAnsi" w:cstheme="minorHAnsi"/>
          <w:b/>
          <w:sz w:val="22"/>
          <w:szCs w:val="22"/>
          <w:u w:val="single"/>
        </w:rPr>
        <w:t>……./202</w:t>
      </w:r>
      <w:r w:rsidR="000B79E8" w:rsidRPr="00FF3227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FF3227">
        <w:rPr>
          <w:rFonts w:asciiTheme="minorHAnsi" w:hAnsiTheme="minorHAnsi" w:cstheme="minorHAnsi"/>
          <w:b/>
          <w:sz w:val="22"/>
          <w:szCs w:val="22"/>
          <w:u w:val="single"/>
        </w:rPr>
        <w:t>. (V.2</w:t>
      </w:r>
      <w:r w:rsidR="000B79E8" w:rsidRPr="00FF3227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FF3227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5D124AA0" w14:textId="77777777" w:rsidR="00E30819" w:rsidRPr="00FF3227" w:rsidRDefault="00E30819" w:rsidP="00E308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C5C10E" w14:textId="77777777" w:rsidR="00E30819" w:rsidRPr="00FF3227" w:rsidRDefault="00E30819" w:rsidP="00E308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8C0343" w14:textId="2EE99E4C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Szombathely Megyei Jogú Város Közgyűlése az önkormányzat továbbá költségvetési szervei 202</w:t>
      </w:r>
      <w:r w:rsidR="000B79E8" w:rsidRPr="00FF3227">
        <w:rPr>
          <w:rFonts w:asciiTheme="minorHAnsi" w:hAnsiTheme="minorHAnsi" w:cstheme="minorHAnsi"/>
          <w:sz w:val="22"/>
          <w:szCs w:val="22"/>
        </w:rPr>
        <w:t>2</w:t>
      </w:r>
      <w:r w:rsidRPr="00FF3227">
        <w:rPr>
          <w:rFonts w:asciiTheme="minorHAnsi" w:hAnsiTheme="minorHAnsi" w:cstheme="minorHAnsi"/>
          <w:sz w:val="22"/>
          <w:szCs w:val="22"/>
        </w:rPr>
        <w:t>. évi maradvány elszámolására vonatkozó előterjesztést megtárgyalta és ezzel kapcsolatosan az alábbi döntéseket hozta:</w:t>
      </w:r>
    </w:p>
    <w:p w14:paraId="2865FEA1" w14:textId="77777777" w:rsidR="00E30819" w:rsidRPr="00FF3227" w:rsidRDefault="00E30819" w:rsidP="00E3081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E61F6E" w14:textId="37644DCC" w:rsidR="00E30819" w:rsidRPr="00FF3227" w:rsidRDefault="00E30819" w:rsidP="00E30819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jóváhagyja az önkormányzati intézmények maradványát</w:t>
      </w:r>
      <w:r w:rsidR="00510FFE">
        <w:rPr>
          <w:rFonts w:asciiTheme="minorHAnsi" w:hAnsiTheme="minorHAnsi" w:cstheme="minorHAnsi"/>
          <w:sz w:val="22"/>
          <w:szCs w:val="22"/>
        </w:rPr>
        <w:t>,</w:t>
      </w:r>
      <w:r w:rsidRPr="00FF3227">
        <w:rPr>
          <w:rFonts w:asciiTheme="minorHAnsi" w:hAnsiTheme="minorHAnsi" w:cstheme="minorHAnsi"/>
          <w:sz w:val="22"/>
          <w:szCs w:val="22"/>
        </w:rPr>
        <w:t xml:space="preserve"> és annak felhasználását engedélyezi a II. számú mellékletben részletezettek szerint;</w:t>
      </w:r>
    </w:p>
    <w:p w14:paraId="7650C0F5" w14:textId="77777777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077CE7" w14:textId="77777777" w:rsidR="00E30819" w:rsidRPr="00FF3227" w:rsidRDefault="00E30819" w:rsidP="00E30819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elfogadja az önkormányzat jóváhagyásra javasolt maradványát a III. számú mellékletben részletezettek alapján;</w:t>
      </w:r>
    </w:p>
    <w:p w14:paraId="214F742D" w14:textId="77777777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28960D" w14:textId="77777777" w:rsidR="00E30819" w:rsidRPr="00FF3227" w:rsidRDefault="00E30819" w:rsidP="00E30819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felkéri a polgármestert és a jegyzőt, hogy a fentiek szerint jóváhagyott maradvány átvezetéséről a II-III.sz. mellékletekben foglaltak szerint a költségvetési rendelet módosításakor gondoskodjon.</w:t>
      </w:r>
    </w:p>
    <w:p w14:paraId="301130F0" w14:textId="77777777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8F3438" w14:textId="77777777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D2FFB6" w14:textId="77777777" w:rsidR="00E30819" w:rsidRPr="00FF3227" w:rsidRDefault="00E30819" w:rsidP="00E3081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A8F23D" w14:textId="77777777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FF3227">
        <w:rPr>
          <w:rFonts w:asciiTheme="minorHAnsi" w:hAnsiTheme="minorHAnsi" w:cstheme="minorHAnsi"/>
          <w:b/>
          <w:sz w:val="22"/>
          <w:szCs w:val="22"/>
        </w:rPr>
        <w:tab/>
      </w:r>
      <w:r w:rsidRPr="00FF3227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4761D139" w14:textId="77777777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ab/>
      </w:r>
      <w:r w:rsidRPr="00FF3227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0EA440FE" w14:textId="77777777" w:rsidR="00E30819" w:rsidRPr="00FF3227" w:rsidRDefault="00E30819" w:rsidP="00E30819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Dr. Károlyi Ákos  jegyző</w:t>
      </w:r>
    </w:p>
    <w:p w14:paraId="4E5DF61D" w14:textId="13F30B86" w:rsidR="00E30819" w:rsidRPr="00FF3227" w:rsidRDefault="00E30819" w:rsidP="00E30819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05B785F7" w14:textId="3BC87310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sz w:val="22"/>
          <w:szCs w:val="22"/>
        </w:rPr>
        <w:tab/>
      </w:r>
      <w:r w:rsidRPr="00FF3227">
        <w:rPr>
          <w:rFonts w:asciiTheme="minorHAnsi" w:hAnsiTheme="minorHAnsi" w:cstheme="minorHAnsi"/>
          <w:sz w:val="22"/>
          <w:szCs w:val="22"/>
        </w:rPr>
        <w:tab/>
        <w:t>Stéger Gábor a Közgazdasági és Adó Osztály vezetője)</w:t>
      </w:r>
    </w:p>
    <w:p w14:paraId="6C9AF685" w14:textId="77777777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F04973" w14:textId="77777777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3E8172" w14:textId="536A9AFB" w:rsidR="00E30819" w:rsidRPr="00FF3227" w:rsidRDefault="00E30819" w:rsidP="00E30819">
      <w:pPr>
        <w:jc w:val="both"/>
        <w:rPr>
          <w:rFonts w:asciiTheme="minorHAnsi" w:hAnsiTheme="minorHAnsi" w:cstheme="minorHAnsi"/>
          <w:sz w:val="22"/>
          <w:szCs w:val="22"/>
        </w:rPr>
      </w:pPr>
      <w:r w:rsidRPr="00FF322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FF3227">
        <w:rPr>
          <w:rFonts w:asciiTheme="minorHAnsi" w:hAnsiTheme="minorHAnsi" w:cstheme="minorHAnsi"/>
          <w:sz w:val="22"/>
          <w:szCs w:val="22"/>
        </w:rPr>
        <w:t xml:space="preserve"> következő költségvetési rendelet módosítás </w:t>
      </w:r>
    </w:p>
    <w:p w14:paraId="48F89C86" w14:textId="77777777" w:rsidR="00E30819" w:rsidRPr="00FF3227" w:rsidRDefault="00E30819" w:rsidP="00E30819">
      <w:pPr>
        <w:rPr>
          <w:rFonts w:asciiTheme="minorHAnsi" w:hAnsiTheme="minorHAnsi" w:cstheme="minorHAnsi"/>
          <w:sz w:val="22"/>
          <w:szCs w:val="22"/>
        </w:rPr>
      </w:pPr>
    </w:p>
    <w:p w14:paraId="04999DAB" w14:textId="77777777" w:rsidR="00E30819" w:rsidRPr="00FF3227" w:rsidRDefault="00E30819" w:rsidP="00E30819">
      <w:pPr>
        <w:ind w:left="4963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924FFC" w14:textId="7AEDFA66" w:rsidR="001F11FE" w:rsidRPr="00FF3227" w:rsidRDefault="001F11FE" w:rsidP="00E30819">
      <w:pPr>
        <w:rPr>
          <w:rFonts w:asciiTheme="minorHAnsi" w:eastAsiaTheme="minorHAnsi" w:hAnsiTheme="minorHAnsi" w:cstheme="minorHAnsi"/>
          <w:sz w:val="22"/>
          <w:szCs w:val="22"/>
        </w:rPr>
      </w:pPr>
    </w:p>
    <w:sectPr w:rsidR="001F11FE" w:rsidRPr="00FF3227" w:rsidSect="00010050">
      <w:head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48A5" w14:textId="77777777" w:rsidR="0007490E" w:rsidRPr="009377E3" w:rsidRDefault="0007490E" w:rsidP="0007490E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</w:r>
    <w:bookmarkStart w:id="0" w:name="_Hlk119483638"/>
    <w:r w:rsidRPr="009377E3">
      <w:rPr>
        <w:rFonts w:asciiTheme="minorHAnsi" w:hAnsiTheme="minorHAnsi" w:cstheme="minorHAnsi"/>
        <w:sz w:val="20"/>
        <w:szCs w:val="20"/>
      </w:rPr>
      <w:t>……….</w:t>
    </w:r>
    <w:bookmarkEnd w:id="0"/>
    <w:r w:rsidRPr="009377E3">
      <w:rPr>
        <w:rFonts w:asciiTheme="minorHAnsi" w:hAnsiTheme="minorHAnsi" w:cstheme="minorHAnsi"/>
        <w:sz w:val="20"/>
        <w:szCs w:val="20"/>
      </w:rPr>
      <w:tab/>
    </w:r>
    <w:bookmarkStart w:id="1" w:name="_Hlk119483658"/>
    <w:r w:rsidRPr="009377E3">
      <w:rPr>
        <w:rFonts w:asciiTheme="minorHAnsi" w:hAnsiTheme="minorHAnsi" w:cstheme="minorHAnsi"/>
        <w:sz w:val="20"/>
        <w:szCs w:val="20"/>
      </w:rPr>
      <w:t>……….</w:t>
    </w:r>
    <w:bookmarkEnd w:id="1"/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..</w:t>
    </w:r>
    <w:r w:rsidRPr="009377E3">
      <w:rPr>
        <w:rFonts w:asciiTheme="minorHAnsi" w:hAnsiTheme="minorHAnsi" w:cstheme="minorHAnsi"/>
        <w:sz w:val="20"/>
        <w:szCs w:val="20"/>
      </w:rPr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>……….</w:t>
    </w:r>
  </w:p>
  <w:p w14:paraId="615BB2CA" w14:textId="77777777" w:rsidR="0007490E" w:rsidRPr="009377E3" w:rsidRDefault="0007490E" w:rsidP="0007490E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bookmarkStart w:id="2" w:name="_Hlk119506689"/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15E6C8DA" w14:textId="77777777" w:rsidR="0007490E" w:rsidRPr="00D372EB" w:rsidRDefault="0007490E" w:rsidP="0007490E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  <w:bookmarkEnd w:id="2"/>
  <w:p w14:paraId="3E8C9FDE" w14:textId="103FA3E5" w:rsidR="000C593A" w:rsidRPr="00347C19" w:rsidRDefault="000C593A" w:rsidP="00347C1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4FCE" w14:textId="734C7066" w:rsidR="00C0509A" w:rsidRDefault="00C0509A">
    <w:pPr>
      <w:pStyle w:val="lfej"/>
    </w:pPr>
  </w:p>
  <w:p w14:paraId="420DDA8E" w14:textId="77777777" w:rsidR="00C0509A" w:rsidRDefault="00C0509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9F42ED" w14:textId="77777777" w:rsidR="0007490E" w:rsidRPr="009377E3" w:rsidRDefault="00CA483B" w:rsidP="0007490E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>
      <w:rPr>
        <w:sz w:val="22"/>
        <w:szCs w:val="22"/>
      </w:rPr>
      <w:tab/>
    </w:r>
    <w:r w:rsidR="0007490E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AD773F6" w14:textId="77777777" w:rsidR="0007490E" w:rsidRPr="009377E3" w:rsidRDefault="0007490E" w:rsidP="0007490E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46887391" w14:textId="77777777" w:rsidR="0007490E" w:rsidRPr="009377E3" w:rsidRDefault="0007490E" w:rsidP="0007490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7BC65B49" w14:textId="77777777" w:rsidR="0007490E" w:rsidRPr="009377E3" w:rsidRDefault="0007490E" w:rsidP="0007490E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03A90904" w14:textId="77777777" w:rsidR="0007490E" w:rsidRPr="009377E3" w:rsidRDefault="0007490E" w:rsidP="0007490E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06CB9DEC" w14:textId="77777777" w:rsidR="0007490E" w:rsidRPr="009377E3" w:rsidRDefault="0007490E" w:rsidP="0007490E">
    <w:pPr>
      <w:numPr>
        <w:ilvl w:val="0"/>
        <w:numId w:val="25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9E6DE0">
      <w:rPr>
        <w:rFonts w:asciiTheme="minorHAnsi" w:hAnsiTheme="minorHAnsi" w:cstheme="minorHAnsi"/>
        <w:b/>
        <w:sz w:val="22"/>
        <w:szCs w:val="22"/>
      </w:rPr>
      <w:t>a Közgyűlés valamennyi Bizottsága</w:t>
    </w:r>
  </w:p>
  <w:p w14:paraId="4C761471" w14:textId="77777777" w:rsidR="0007490E" w:rsidRPr="009377E3" w:rsidRDefault="0007490E" w:rsidP="0007490E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68FB053F" w14:textId="27AD973C" w:rsidR="0007490E" w:rsidRPr="009377E3" w:rsidRDefault="0007490E" w:rsidP="0007490E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DD55CF">
      <w:rPr>
        <w:rFonts w:asciiTheme="minorHAnsi" w:hAnsiTheme="minorHAnsi" w:cstheme="minorHAnsi"/>
        <w:b/>
        <w:sz w:val="22"/>
        <w:szCs w:val="22"/>
        <w:u w:val="single"/>
      </w:rPr>
      <w:t>t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törvényességi szempontból megvizsgáltam:</w:t>
    </w:r>
  </w:p>
  <w:p w14:paraId="010525B2" w14:textId="77777777" w:rsidR="0007490E" w:rsidRPr="009377E3" w:rsidRDefault="0007490E" w:rsidP="0007490E">
    <w:pPr>
      <w:rPr>
        <w:rFonts w:asciiTheme="minorHAnsi" w:hAnsiTheme="minorHAnsi" w:cstheme="minorHAnsi"/>
        <w:bCs/>
        <w:sz w:val="22"/>
        <w:szCs w:val="22"/>
      </w:rPr>
    </w:pPr>
  </w:p>
  <w:p w14:paraId="3D83CF0B" w14:textId="77777777" w:rsidR="0007490E" w:rsidRPr="009377E3" w:rsidRDefault="0007490E" w:rsidP="0007490E">
    <w:pPr>
      <w:rPr>
        <w:rFonts w:asciiTheme="minorHAnsi" w:hAnsiTheme="minorHAnsi" w:cstheme="minorHAnsi"/>
        <w:bCs/>
        <w:sz w:val="22"/>
        <w:szCs w:val="22"/>
      </w:rPr>
    </w:pPr>
  </w:p>
  <w:p w14:paraId="04AAA760" w14:textId="77777777" w:rsidR="0007490E" w:rsidRPr="009377E3" w:rsidRDefault="0007490E" w:rsidP="0007490E">
    <w:pPr>
      <w:rPr>
        <w:rFonts w:asciiTheme="minorHAnsi" w:hAnsiTheme="minorHAnsi" w:cstheme="minorHAnsi"/>
        <w:bCs/>
        <w:sz w:val="22"/>
        <w:szCs w:val="22"/>
      </w:rPr>
    </w:pPr>
  </w:p>
  <w:p w14:paraId="21E3CCAB" w14:textId="77777777" w:rsidR="0007490E" w:rsidRPr="009377E3" w:rsidRDefault="0007490E" w:rsidP="0007490E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B2F77D7" w14:textId="77777777" w:rsidR="0007490E" w:rsidRPr="009377E3" w:rsidRDefault="0007490E" w:rsidP="0007490E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0" w14:textId="27154408" w:rsidR="00514CD3" w:rsidRPr="00347C19" w:rsidRDefault="00514CD3" w:rsidP="0007490E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06E"/>
    <w:multiLevelType w:val="hybridMultilevel"/>
    <w:tmpl w:val="D7102374"/>
    <w:lvl w:ilvl="0" w:tplc="520CF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77E7"/>
    <w:multiLevelType w:val="hybridMultilevel"/>
    <w:tmpl w:val="809ECAB4"/>
    <w:lvl w:ilvl="0" w:tplc="728846C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986A76"/>
    <w:multiLevelType w:val="hybridMultilevel"/>
    <w:tmpl w:val="55A876A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06563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ADA532C"/>
    <w:multiLevelType w:val="hybridMultilevel"/>
    <w:tmpl w:val="EE3AEB2C"/>
    <w:lvl w:ilvl="0" w:tplc="B13E30C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bCs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F839E1"/>
    <w:multiLevelType w:val="hybridMultilevel"/>
    <w:tmpl w:val="72664D1A"/>
    <w:lvl w:ilvl="0" w:tplc="FEEEA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210CE"/>
    <w:multiLevelType w:val="hybridMultilevel"/>
    <w:tmpl w:val="D1D0D9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A076D"/>
    <w:multiLevelType w:val="hybridMultilevel"/>
    <w:tmpl w:val="1CCC1D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55722"/>
    <w:multiLevelType w:val="hybridMultilevel"/>
    <w:tmpl w:val="4F08347E"/>
    <w:lvl w:ilvl="0" w:tplc="BB0EA4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C3C18"/>
    <w:multiLevelType w:val="hybridMultilevel"/>
    <w:tmpl w:val="827403E0"/>
    <w:lvl w:ilvl="0" w:tplc="CE288234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2A2C213D"/>
    <w:multiLevelType w:val="hybridMultilevel"/>
    <w:tmpl w:val="08F4EE06"/>
    <w:lvl w:ilvl="0" w:tplc="2514D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C2F1C"/>
    <w:multiLevelType w:val="hybridMultilevel"/>
    <w:tmpl w:val="1EBC70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D5A6B"/>
    <w:multiLevelType w:val="hybridMultilevel"/>
    <w:tmpl w:val="AE929556"/>
    <w:lvl w:ilvl="0" w:tplc="965CD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C57A3"/>
    <w:multiLevelType w:val="hybridMultilevel"/>
    <w:tmpl w:val="8F3A3DAE"/>
    <w:lvl w:ilvl="0" w:tplc="040E000F">
      <w:start w:val="1"/>
      <w:numFmt w:val="decimal"/>
      <w:lvlText w:val="%1."/>
      <w:lvlJc w:val="left"/>
      <w:pPr>
        <w:ind w:left="1996" w:hanging="360"/>
      </w:pPr>
    </w:lvl>
    <w:lvl w:ilvl="1" w:tplc="040E0019" w:tentative="1">
      <w:start w:val="1"/>
      <w:numFmt w:val="lowerLetter"/>
      <w:lvlText w:val="%2."/>
      <w:lvlJc w:val="left"/>
      <w:pPr>
        <w:ind w:left="2716" w:hanging="360"/>
      </w:pPr>
    </w:lvl>
    <w:lvl w:ilvl="2" w:tplc="040E001B" w:tentative="1">
      <w:start w:val="1"/>
      <w:numFmt w:val="lowerRoman"/>
      <w:lvlText w:val="%3."/>
      <w:lvlJc w:val="right"/>
      <w:pPr>
        <w:ind w:left="3436" w:hanging="180"/>
      </w:pPr>
    </w:lvl>
    <w:lvl w:ilvl="3" w:tplc="040E000F" w:tentative="1">
      <w:start w:val="1"/>
      <w:numFmt w:val="decimal"/>
      <w:lvlText w:val="%4."/>
      <w:lvlJc w:val="left"/>
      <w:pPr>
        <w:ind w:left="4156" w:hanging="360"/>
      </w:pPr>
    </w:lvl>
    <w:lvl w:ilvl="4" w:tplc="040E0019" w:tentative="1">
      <w:start w:val="1"/>
      <w:numFmt w:val="lowerLetter"/>
      <w:lvlText w:val="%5."/>
      <w:lvlJc w:val="left"/>
      <w:pPr>
        <w:ind w:left="4876" w:hanging="360"/>
      </w:pPr>
    </w:lvl>
    <w:lvl w:ilvl="5" w:tplc="040E001B" w:tentative="1">
      <w:start w:val="1"/>
      <w:numFmt w:val="lowerRoman"/>
      <w:lvlText w:val="%6."/>
      <w:lvlJc w:val="right"/>
      <w:pPr>
        <w:ind w:left="5596" w:hanging="180"/>
      </w:pPr>
    </w:lvl>
    <w:lvl w:ilvl="6" w:tplc="040E000F" w:tentative="1">
      <w:start w:val="1"/>
      <w:numFmt w:val="decimal"/>
      <w:lvlText w:val="%7."/>
      <w:lvlJc w:val="left"/>
      <w:pPr>
        <w:ind w:left="6316" w:hanging="360"/>
      </w:pPr>
    </w:lvl>
    <w:lvl w:ilvl="7" w:tplc="040E0019" w:tentative="1">
      <w:start w:val="1"/>
      <w:numFmt w:val="lowerLetter"/>
      <w:lvlText w:val="%8."/>
      <w:lvlJc w:val="left"/>
      <w:pPr>
        <w:ind w:left="7036" w:hanging="360"/>
      </w:pPr>
    </w:lvl>
    <w:lvl w:ilvl="8" w:tplc="040E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5" w15:restartNumberingAfterBreak="0">
    <w:nsid w:val="3B68434D"/>
    <w:multiLevelType w:val="hybridMultilevel"/>
    <w:tmpl w:val="B830BF60"/>
    <w:lvl w:ilvl="0" w:tplc="594E82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000AD7"/>
    <w:multiLevelType w:val="hybridMultilevel"/>
    <w:tmpl w:val="D3D0746A"/>
    <w:lvl w:ilvl="0" w:tplc="77986172">
      <w:start w:val="1"/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7" w15:restartNumberingAfterBreak="0">
    <w:nsid w:val="3F4F757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3530FF7"/>
    <w:multiLevelType w:val="hybridMultilevel"/>
    <w:tmpl w:val="4C70FD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D126D"/>
    <w:multiLevelType w:val="hybridMultilevel"/>
    <w:tmpl w:val="84ECBEFA"/>
    <w:lvl w:ilvl="0" w:tplc="C00047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D4E87"/>
    <w:multiLevelType w:val="hybridMultilevel"/>
    <w:tmpl w:val="FEC45682"/>
    <w:lvl w:ilvl="0" w:tplc="6FAEF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42031"/>
    <w:multiLevelType w:val="hybridMultilevel"/>
    <w:tmpl w:val="746CC7C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B7329"/>
    <w:multiLevelType w:val="hybridMultilevel"/>
    <w:tmpl w:val="8C16C8FC"/>
    <w:lvl w:ilvl="0" w:tplc="2514DFBE">
      <w:numFmt w:val="bullet"/>
      <w:lvlText w:val="-"/>
      <w:lvlJc w:val="left"/>
      <w:pPr>
        <w:ind w:left="95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3" w15:restartNumberingAfterBreak="0">
    <w:nsid w:val="4F1D5BA2"/>
    <w:multiLevelType w:val="hybridMultilevel"/>
    <w:tmpl w:val="91BE9168"/>
    <w:lvl w:ilvl="0" w:tplc="6018F8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168C5"/>
    <w:multiLevelType w:val="hybridMultilevel"/>
    <w:tmpl w:val="8A58C5F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7584E"/>
    <w:multiLevelType w:val="hybridMultilevel"/>
    <w:tmpl w:val="0C86BF96"/>
    <w:lvl w:ilvl="0" w:tplc="040E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26" w15:restartNumberingAfterBreak="0">
    <w:nsid w:val="544102E1"/>
    <w:multiLevelType w:val="multilevel"/>
    <w:tmpl w:val="4092798C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3" w:firstLine="72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3" w:firstLine="144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3" w:firstLine="216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3" w:firstLine="288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3" w:firstLine="360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3" w:firstLine="432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3" w:firstLine="504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3" w:firstLine="5763"/>
      </w:pPr>
      <w:rPr>
        <w:rFonts w:ascii="Arial" w:eastAsia="Arial" w:hAnsi="Arial" w:cs="Arial"/>
        <w:vertAlign w:val="baseline"/>
      </w:rPr>
    </w:lvl>
  </w:abstractNum>
  <w:abstractNum w:abstractNumId="27" w15:restartNumberingAfterBreak="0">
    <w:nsid w:val="683C0AD9"/>
    <w:multiLevelType w:val="hybridMultilevel"/>
    <w:tmpl w:val="C78AAB3E"/>
    <w:lvl w:ilvl="0" w:tplc="2116B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06855"/>
    <w:multiLevelType w:val="hybridMultilevel"/>
    <w:tmpl w:val="F934E986"/>
    <w:lvl w:ilvl="0" w:tplc="E67838A8">
      <w:numFmt w:val="bullet"/>
      <w:lvlText w:val="-"/>
      <w:lvlJc w:val="left"/>
      <w:pPr>
        <w:ind w:left="199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9" w15:restartNumberingAfterBreak="0">
    <w:nsid w:val="70315247"/>
    <w:multiLevelType w:val="multilevel"/>
    <w:tmpl w:val="70CE0B14"/>
    <w:lvl w:ilvl="0">
      <w:numFmt w:val="bullet"/>
      <w:lvlText w:val="-"/>
      <w:lvlJc w:val="left"/>
      <w:pPr>
        <w:ind w:left="1440" w:firstLine="1080"/>
      </w:pPr>
      <w:rPr>
        <w:rFonts w:ascii="Arial" w:eastAsia="Times New Roman" w:hAnsi="Arial" w:cs="Arial" w:hint="default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30" w15:restartNumberingAfterBreak="0">
    <w:nsid w:val="732F2EAA"/>
    <w:multiLevelType w:val="hybridMultilevel"/>
    <w:tmpl w:val="DAF46F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7165D"/>
    <w:multiLevelType w:val="hybridMultilevel"/>
    <w:tmpl w:val="8A22D17E"/>
    <w:lvl w:ilvl="0" w:tplc="040E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E66FB"/>
    <w:multiLevelType w:val="hybridMultilevel"/>
    <w:tmpl w:val="4C14FE2C"/>
    <w:lvl w:ilvl="0" w:tplc="6CD0E008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5" w15:restartNumberingAfterBreak="0">
    <w:nsid w:val="78691816"/>
    <w:multiLevelType w:val="hybridMultilevel"/>
    <w:tmpl w:val="71A06BFA"/>
    <w:lvl w:ilvl="0" w:tplc="FEEEA610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6" w15:restartNumberingAfterBreak="0">
    <w:nsid w:val="79767FB2"/>
    <w:multiLevelType w:val="hybridMultilevel"/>
    <w:tmpl w:val="88627EAE"/>
    <w:lvl w:ilvl="0" w:tplc="987EA01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CC525F"/>
    <w:multiLevelType w:val="hybridMultilevel"/>
    <w:tmpl w:val="51F0D554"/>
    <w:lvl w:ilvl="0" w:tplc="3020AB0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C2445"/>
    <w:multiLevelType w:val="hybridMultilevel"/>
    <w:tmpl w:val="4F9A2E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40412"/>
    <w:multiLevelType w:val="hybridMultilevel"/>
    <w:tmpl w:val="CE1A3AC8"/>
    <w:lvl w:ilvl="0" w:tplc="040E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0" w15:restartNumberingAfterBreak="0">
    <w:nsid w:val="7D322FD6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7DA57A9A"/>
    <w:multiLevelType w:val="hybridMultilevel"/>
    <w:tmpl w:val="24369326"/>
    <w:lvl w:ilvl="0" w:tplc="040E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9546446">
    <w:abstractNumId w:val="10"/>
  </w:num>
  <w:num w:numId="2" w16cid:durableId="308636129">
    <w:abstractNumId w:val="38"/>
  </w:num>
  <w:num w:numId="3" w16cid:durableId="1975793077">
    <w:abstractNumId w:val="30"/>
  </w:num>
  <w:num w:numId="4" w16cid:durableId="1931085619">
    <w:abstractNumId w:val="32"/>
  </w:num>
  <w:num w:numId="5" w16cid:durableId="462508839">
    <w:abstractNumId w:val="33"/>
  </w:num>
  <w:num w:numId="6" w16cid:durableId="1588076294">
    <w:abstractNumId w:val="15"/>
  </w:num>
  <w:num w:numId="7" w16cid:durableId="1784879953">
    <w:abstractNumId w:val="4"/>
  </w:num>
  <w:num w:numId="8" w16cid:durableId="1819759819">
    <w:abstractNumId w:val="1"/>
  </w:num>
  <w:num w:numId="9" w16cid:durableId="1314139701">
    <w:abstractNumId w:val="13"/>
  </w:num>
  <w:num w:numId="10" w16cid:durableId="1346130359">
    <w:abstractNumId w:val="39"/>
  </w:num>
  <w:num w:numId="11" w16cid:durableId="802695634">
    <w:abstractNumId w:val="12"/>
  </w:num>
  <w:num w:numId="12" w16cid:durableId="935752868">
    <w:abstractNumId w:val="22"/>
  </w:num>
  <w:num w:numId="13" w16cid:durableId="834295840">
    <w:abstractNumId w:val="26"/>
  </w:num>
  <w:num w:numId="14" w16cid:durableId="108934293">
    <w:abstractNumId w:val="29"/>
  </w:num>
  <w:num w:numId="15" w16cid:durableId="802039991">
    <w:abstractNumId w:val="21"/>
  </w:num>
  <w:num w:numId="16" w16cid:durableId="365637315">
    <w:abstractNumId w:val="24"/>
  </w:num>
  <w:num w:numId="17" w16cid:durableId="998078505">
    <w:abstractNumId w:val="27"/>
  </w:num>
  <w:num w:numId="18" w16cid:durableId="584845724">
    <w:abstractNumId w:val="18"/>
  </w:num>
  <w:num w:numId="19" w16cid:durableId="414205605">
    <w:abstractNumId w:val="16"/>
  </w:num>
  <w:num w:numId="20" w16cid:durableId="59133119">
    <w:abstractNumId w:val="20"/>
  </w:num>
  <w:num w:numId="21" w16cid:durableId="2082217829">
    <w:abstractNumId w:val="19"/>
  </w:num>
  <w:num w:numId="22" w16cid:durableId="230822038">
    <w:abstractNumId w:val="11"/>
  </w:num>
  <w:num w:numId="23" w16cid:durableId="171989065">
    <w:abstractNumId w:val="6"/>
  </w:num>
  <w:num w:numId="24" w16cid:durableId="372538252">
    <w:abstractNumId w:val="7"/>
  </w:num>
  <w:num w:numId="25" w16cid:durableId="2079816456">
    <w:abstractNumId w:val="14"/>
  </w:num>
  <w:num w:numId="26" w16cid:durableId="50618977">
    <w:abstractNumId w:val="9"/>
  </w:num>
  <w:num w:numId="27" w16cid:durableId="1250499631">
    <w:abstractNumId w:val="34"/>
  </w:num>
  <w:num w:numId="28" w16cid:durableId="585695673">
    <w:abstractNumId w:val="5"/>
  </w:num>
  <w:num w:numId="29" w16cid:durableId="1902669768">
    <w:abstractNumId w:val="35"/>
  </w:num>
  <w:num w:numId="30" w16cid:durableId="729809849">
    <w:abstractNumId w:val="23"/>
  </w:num>
  <w:num w:numId="31" w16cid:durableId="383917312">
    <w:abstractNumId w:val="8"/>
  </w:num>
  <w:num w:numId="32" w16cid:durableId="2113434071">
    <w:abstractNumId w:val="0"/>
  </w:num>
  <w:num w:numId="33" w16cid:durableId="337542519">
    <w:abstractNumId w:val="36"/>
  </w:num>
  <w:num w:numId="34" w16cid:durableId="1906380099">
    <w:abstractNumId w:val="17"/>
  </w:num>
  <w:num w:numId="35" w16cid:durableId="2125684279">
    <w:abstractNumId w:val="2"/>
  </w:num>
  <w:num w:numId="36" w16cid:durableId="955330588">
    <w:abstractNumId w:val="37"/>
  </w:num>
  <w:num w:numId="37" w16cid:durableId="1873180722">
    <w:abstractNumId w:val="25"/>
  </w:num>
  <w:num w:numId="38" w16cid:durableId="1859731270">
    <w:abstractNumId w:val="41"/>
  </w:num>
  <w:num w:numId="39" w16cid:durableId="243884896">
    <w:abstractNumId w:val="40"/>
  </w:num>
  <w:num w:numId="40" w16cid:durableId="324626127">
    <w:abstractNumId w:val="3"/>
  </w:num>
  <w:num w:numId="41" w16cid:durableId="1350907161">
    <w:abstractNumId w:val="28"/>
  </w:num>
  <w:num w:numId="42" w16cid:durableId="1049299659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D8D"/>
    <w:rsid w:val="00003C11"/>
    <w:rsid w:val="00005F6A"/>
    <w:rsid w:val="00010050"/>
    <w:rsid w:val="00015EC6"/>
    <w:rsid w:val="0002283A"/>
    <w:rsid w:val="0002762C"/>
    <w:rsid w:val="00040F65"/>
    <w:rsid w:val="000501F9"/>
    <w:rsid w:val="0005453F"/>
    <w:rsid w:val="00054F7D"/>
    <w:rsid w:val="00064130"/>
    <w:rsid w:val="00064202"/>
    <w:rsid w:val="00065853"/>
    <w:rsid w:val="0007490E"/>
    <w:rsid w:val="00083D8D"/>
    <w:rsid w:val="00086E9B"/>
    <w:rsid w:val="0009331D"/>
    <w:rsid w:val="000A46D0"/>
    <w:rsid w:val="000A4B7A"/>
    <w:rsid w:val="000A7C0E"/>
    <w:rsid w:val="000B42B8"/>
    <w:rsid w:val="000B4835"/>
    <w:rsid w:val="000B79E8"/>
    <w:rsid w:val="000C428C"/>
    <w:rsid w:val="000C4345"/>
    <w:rsid w:val="000C593A"/>
    <w:rsid w:val="000D5554"/>
    <w:rsid w:val="000D7AEF"/>
    <w:rsid w:val="000E22AA"/>
    <w:rsid w:val="000F0700"/>
    <w:rsid w:val="001033D9"/>
    <w:rsid w:val="00113942"/>
    <w:rsid w:val="00115B3C"/>
    <w:rsid w:val="00131256"/>
    <w:rsid w:val="00132161"/>
    <w:rsid w:val="0013693B"/>
    <w:rsid w:val="001410CA"/>
    <w:rsid w:val="00153A41"/>
    <w:rsid w:val="00161AB0"/>
    <w:rsid w:val="001651B1"/>
    <w:rsid w:val="001667E8"/>
    <w:rsid w:val="0016749E"/>
    <w:rsid w:val="00180A67"/>
    <w:rsid w:val="00181799"/>
    <w:rsid w:val="00186639"/>
    <w:rsid w:val="0019020B"/>
    <w:rsid w:val="001A4648"/>
    <w:rsid w:val="001A5156"/>
    <w:rsid w:val="001B355D"/>
    <w:rsid w:val="001B6A6E"/>
    <w:rsid w:val="001C1DBE"/>
    <w:rsid w:val="001C4C0F"/>
    <w:rsid w:val="001D7C88"/>
    <w:rsid w:val="001F11FE"/>
    <w:rsid w:val="00201112"/>
    <w:rsid w:val="002017B2"/>
    <w:rsid w:val="0020185A"/>
    <w:rsid w:val="00204B60"/>
    <w:rsid w:val="00206022"/>
    <w:rsid w:val="00226FD1"/>
    <w:rsid w:val="002554A1"/>
    <w:rsid w:val="00265010"/>
    <w:rsid w:val="0027098C"/>
    <w:rsid w:val="002762AC"/>
    <w:rsid w:val="00276E80"/>
    <w:rsid w:val="002809B9"/>
    <w:rsid w:val="00286E19"/>
    <w:rsid w:val="002969BF"/>
    <w:rsid w:val="00297271"/>
    <w:rsid w:val="002C06BE"/>
    <w:rsid w:val="002C11F6"/>
    <w:rsid w:val="002D61D4"/>
    <w:rsid w:val="002E0E60"/>
    <w:rsid w:val="002F19A4"/>
    <w:rsid w:val="002F475B"/>
    <w:rsid w:val="002F4C63"/>
    <w:rsid w:val="00310FD4"/>
    <w:rsid w:val="003141C4"/>
    <w:rsid w:val="00325973"/>
    <w:rsid w:val="0032649B"/>
    <w:rsid w:val="003407CB"/>
    <w:rsid w:val="0034130E"/>
    <w:rsid w:val="00342FE9"/>
    <w:rsid w:val="00347C19"/>
    <w:rsid w:val="00355331"/>
    <w:rsid w:val="00356256"/>
    <w:rsid w:val="00360173"/>
    <w:rsid w:val="003629A3"/>
    <w:rsid w:val="00365E01"/>
    <w:rsid w:val="003719AB"/>
    <w:rsid w:val="00377598"/>
    <w:rsid w:val="00382975"/>
    <w:rsid w:val="003842B4"/>
    <w:rsid w:val="0038715A"/>
    <w:rsid w:val="00387E79"/>
    <w:rsid w:val="0039760B"/>
    <w:rsid w:val="003B6236"/>
    <w:rsid w:val="003C01F7"/>
    <w:rsid w:val="003C768E"/>
    <w:rsid w:val="003D0397"/>
    <w:rsid w:val="003E0BAF"/>
    <w:rsid w:val="003F162C"/>
    <w:rsid w:val="003F4443"/>
    <w:rsid w:val="003F4606"/>
    <w:rsid w:val="003F75BC"/>
    <w:rsid w:val="00403907"/>
    <w:rsid w:val="00405BC9"/>
    <w:rsid w:val="00411253"/>
    <w:rsid w:val="00415A39"/>
    <w:rsid w:val="0042094A"/>
    <w:rsid w:val="0042736A"/>
    <w:rsid w:val="00430EA9"/>
    <w:rsid w:val="0043546E"/>
    <w:rsid w:val="00437421"/>
    <w:rsid w:val="00455097"/>
    <w:rsid w:val="00456A4F"/>
    <w:rsid w:val="00457688"/>
    <w:rsid w:val="00467BC4"/>
    <w:rsid w:val="00485221"/>
    <w:rsid w:val="004859BA"/>
    <w:rsid w:val="004963A5"/>
    <w:rsid w:val="004A5006"/>
    <w:rsid w:val="004B5C6E"/>
    <w:rsid w:val="004C584B"/>
    <w:rsid w:val="004D04E2"/>
    <w:rsid w:val="004D3748"/>
    <w:rsid w:val="004D5446"/>
    <w:rsid w:val="004D6C92"/>
    <w:rsid w:val="004E2D6A"/>
    <w:rsid w:val="004E6036"/>
    <w:rsid w:val="004F2D5A"/>
    <w:rsid w:val="00504834"/>
    <w:rsid w:val="005071D9"/>
    <w:rsid w:val="00510FFE"/>
    <w:rsid w:val="005129FC"/>
    <w:rsid w:val="00514CD3"/>
    <w:rsid w:val="00516646"/>
    <w:rsid w:val="00522E82"/>
    <w:rsid w:val="005235F4"/>
    <w:rsid w:val="0052511C"/>
    <w:rsid w:val="00527869"/>
    <w:rsid w:val="005321D7"/>
    <w:rsid w:val="005408AF"/>
    <w:rsid w:val="005409FD"/>
    <w:rsid w:val="00541CCC"/>
    <w:rsid w:val="00557090"/>
    <w:rsid w:val="00564676"/>
    <w:rsid w:val="00595E1B"/>
    <w:rsid w:val="005961D5"/>
    <w:rsid w:val="005A1C89"/>
    <w:rsid w:val="005B1DD8"/>
    <w:rsid w:val="005B3EF7"/>
    <w:rsid w:val="005B4CDB"/>
    <w:rsid w:val="005C0E9C"/>
    <w:rsid w:val="005C2C6C"/>
    <w:rsid w:val="005C64CD"/>
    <w:rsid w:val="005D0011"/>
    <w:rsid w:val="005D3ABC"/>
    <w:rsid w:val="005F0A45"/>
    <w:rsid w:val="005F19FE"/>
    <w:rsid w:val="006118C1"/>
    <w:rsid w:val="0061287F"/>
    <w:rsid w:val="00612A24"/>
    <w:rsid w:val="0061760E"/>
    <w:rsid w:val="00617F93"/>
    <w:rsid w:val="00626663"/>
    <w:rsid w:val="00635388"/>
    <w:rsid w:val="0064640F"/>
    <w:rsid w:val="00650452"/>
    <w:rsid w:val="00663D8C"/>
    <w:rsid w:val="00664992"/>
    <w:rsid w:val="006721B8"/>
    <w:rsid w:val="00673445"/>
    <w:rsid w:val="00673677"/>
    <w:rsid w:val="006744EB"/>
    <w:rsid w:val="00697015"/>
    <w:rsid w:val="006A73A5"/>
    <w:rsid w:val="006B5218"/>
    <w:rsid w:val="006B7F05"/>
    <w:rsid w:val="006C34E0"/>
    <w:rsid w:val="006C4D12"/>
    <w:rsid w:val="006C6D4D"/>
    <w:rsid w:val="006D1CFC"/>
    <w:rsid w:val="006E373E"/>
    <w:rsid w:val="006F535C"/>
    <w:rsid w:val="00705BF4"/>
    <w:rsid w:val="00705F81"/>
    <w:rsid w:val="00723F7D"/>
    <w:rsid w:val="007326FF"/>
    <w:rsid w:val="00744BE8"/>
    <w:rsid w:val="007578C9"/>
    <w:rsid w:val="007650AB"/>
    <w:rsid w:val="0076771D"/>
    <w:rsid w:val="00770E6C"/>
    <w:rsid w:val="0077758C"/>
    <w:rsid w:val="00780B26"/>
    <w:rsid w:val="0078455D"/>
    <w:rsid w:val="00786428"/>
    <w:rsid w:val="007878A1"/>
    <w:rsid w:val="007908F7"/>
    <w:rsid w:val="007A0E65"/>
    <w:rsid w:val="007A7F9C"/>
    <w:rsid w:val="007B059F"/>
    <w:rsid w:val="007B2FF9"/>
    <w:rsid w:val="007B4FA9"/>
    <w:rsid w:val="007B6507"/>
    <w:rsid w:val="007C1A33"/>
    <w:rsid w:val="007C1AC3"/>
    <w:rsid w:val="007C40AF"/>
    <w:rsid w:val="007C4EB2"/>
    <w:rsid w:val="007C6F3F"/>
    <w:rsid w:val="007D3BE4"/>
    <w:rsid w:val="007E461A"/>
    <w:rsid w:val="007F2F31"/>
    <w:rsid w:val="008114E7"/>
    <w:rsid w:val="00812FF7"/>
    <w:rsid w:val="00817500"/>
    <w:rsid w:val="0082660D"/>
    <w:rsid w:val="00834A26"/>
    <w:rsid w:val="00860486"/>
    <w:rsid w:val="00861870"/>
    <w:rsid w:val="00866333"/>
    <w:rsid w:val="008728D0"/>
    <w:rsid w:val="00874C0A"/>
    <w:rsid w:val="008817CC"/>
    <w:rsid w:val="008820D2"/>
    <w:rsid w:val="00885790"/>
    <w:rsid w:val="008912BF"/>
    <w:rsid w:val="00891A44"/>
    <w:rsid w:val="008A1D90"/>
    <w:rsid w:val="008A3A28"/>
    <w:rsid w:val="008B5CB0"/>
    <w:rsid w:val="008C4D8C"/>
    <w:rsid w:val="008C7C87"/>
    <w:rsid w:val="008E5F19"/>
    <w:rsid w:val="00902927"/>
    <w:rsid w:val="009168CE"/>
    <w:rsid w:val="00927BF6"/>
    <w:rsid w:val="009348EA"/>
    <w:rsid w:val="00937CFE"/>
    <w:rsid w:val="00943935"/>
    <w:rsid w:val="00945E4E"/>
    <w:rsid w:val="00957D13"/>
    <w:rsid w:val="0096279B"/>
    <w:rsid w:val="00965251"/>
    <w:rsid w:val="00965839"/>
    <w:rsid w:val="00973666"/>
    <w:rsid w:val="00977162"/>
    <w:rsid w:val="009772E9"/>
    <w:rsid w:val="00980E29"/>
    <w:rsid w:val="00992D22"/>
    <w:rsid w:val="009A607E"/>
    <w:rsid w:val="009B0B46"/>
    <w:rsid w:val="009B5040"/>
    <w:rsid w:val="009B55A2"/>
    <w:rsid w:val="009E4E62"/>
    <w:rsid w:val="009E7720"/>
    <w:rsid w:val="009F1797"/>
    <w:rsid w:val="009F1939"/>
    <w:rsid w:val="009F572C"/>
    <w:rsid w:val="009F74AA"/>
    <w:rsid w:val="00A1662F"/>
    <w:rsid w:val="00A27ECE"/>
    <w:rsid w:val="00A315AB"/>
    <w:rsid w:val="00A43D65"/>
    <w:rsid w:val="00A47BDF"/>
    <w:rsid w:val="00A6071A"/>
    <w:rsid w:val="00A71585"/>
    <w:rsid w:val="00A7633E"/>
    <w:rsid w:val="00A84F13"/>
    <w:rsid w:val="00AA773D"/>
    <w:rsid w:val="00AB0897"/>
    <w:rsid w:val="00AB7B31"/>
    <w:rsid w:val="00AB7D26"/>
    <w:rsid w:val="00AD08CD"/>
    <w:rsid w:val="00AE0766"/>
    <w:rsid w:val="00AE14C5"/>
    <w:rsid w:val="00AE4598"/>
    <w:rsid w:val="00AE5EF5"/>
    <w:rsid w:val="00B103B4"/>
    <w:rsid w:val="00B24D3E"/>
    <w:rsid w:val="00B2654B"/>
    <w:rsid w:val="00B27192"/>
    <w:rsid w:val="00B27859"/>
    <w:rsid w:val="00B339A9"/>
    <w:rsid w:val="00B37373"/>
    <w:rsid w:val="00B37D95"/>
    <w:rsid w:val="00B4234A"/>
    <w:rsid w:val="00B610E8"/>
    <w:rsid w:val="00B732CF"/>
    <w:rsid w:val="00B75ADC"/>
    <w:rsid w:val="00B92D94"/>
    <w:rsid w:val="00B963A6"/>
    <w:rsid w:val="00BA20E7"/>
    <w:rsid w:val="00BA4407"/>
    <w:rsid w:val="00BA52EE"/>
    <w:rsid w:val="00BA710A"/>
    <w:rsid w:val="00BB5ACC"/>
    <w:rsid w:val="00BC3312"/>
    <w:rsid w:val="00BC46F6"/>
    <w:rsid w:val="00BC7921"/>
    <w:rsid w:val="00BE370B"/>
    <w:rsid w:val="00BE7872"/>
    <w:rsid w:val="00BF47DA"/>
    <w:rsid w:val="00BF6349"/>
    <w:rsid w:val="00C0509A"/>
    <w:rsid w:val="00C12E3E"/>
    <w:rsid w:val="00C40AA4"/>
    <w:rsid w:val="00C4193B"/>
    <w:rsid w:val="00C51636"/>
    <w:rsid w:val="00C71580"/>
    <w:rsid w:val="00C729E1"/>
    <w:rsid w:val="00C76DA7"/>
    <w:rsid w:val="00C77AB3"/>
    <w:rsid w:val="00C8497D"/>
    <w:rsid w:val="00C968A5"/>
    <w:rsid w:val="00CA3378"/>
    <w:rsid w:val="00CA483B"/>
    <w:rsid w:val="00CA6EFF"/>
    <w:rsid w:val="00CA72D5"/>
    <w:rsid w:val="00CB030A"/>
    <w:rsid w:val="00CB3D88"/>
    <w:rsid w:val="00CC6A54"/>
    <w:rsid w:val="00CE082E"/>
    <w:rsid w:val="00CF0611"/>
    <w:rsid w:val="00CF0883"/>
    <w:rsid w:val="00CF1EA1"/>
    <w:rsid w:val="00D20033"/>
    <w:rsid w:val="00D31112"/>
    <w:rsid w:val="00D36CDD"/>
    <w:rsid w:val="00D45E6C"/>
    <w:rsid w:val="00D54DF8"/>
    <w:rsid w:val="00D70785"/>
    <w:rsid w:val="00D713B0"/>
    <w:rsid w:val="00D75262"/>
    <w:rsid w:val="00D76307"/>
    <w:rsid w:val="00D77A22"/>
    <w:rsid w:val="00DA14B3"/>
    <w:rsid w:val="00DA655E"/>
    <w:rsid w:val="00DB723C"/>
    <w:rsid w:val="00DD55CF"/>
    <w:rsid w:val="00DE070A"/>
    <w:rsid w:val="00DE0F0B"/>
    <w:rsid w:val="00DE2BBB"/>
    <w:rsid w:val="00DF1C91"/>
    <w:rsid w:val="00DF2227"/>
    <w:rsid w:val="00DF449F"/>
    <w:rsid w:val="00E02562"/>
    <w:rsid w:val="00E05BAB"/>
    <w:rsid w:val="00E109EE"/>
    <w:rsid w:val="00E30819"/>
    <w:rsid w:val="00E35E53"/>
    <w:rsid w:val="00E5165C"/>
    <w:rsid w:val="00E51C6E"/>
    <w:rsid w:val="00E542E9"/>
    <w:rsid w:val="00E57E43"/>
    <w:rsid w:val="00E601E8"/>
    <w:rsid w:val="00E6125C"/>
    <w:rsid w:val="00E63CDA"/>
    <w:rsid w:val="00E66D96"/>
    <w:rsid w:val="00E72A17"/>
    <w:rsid w:val="00E75C88"/>
    <w:rsid w:val="00E82F69"/>
    <w:rsid w:val="00E917FF"/>
    <w:rsid w:val="00E950D2"/>
    <w:rsid w:val="00E97430"/>
    <w:rsid w:val="00E975E7"/>
    <w:rsid w:val="00EA25F8"/>
    <w:rsid w:val="00EA4115"/>
    <w:rsid w:val="00EB24FB"/>
    <w:rsid w:val="00EB56E1"/>
    <w:rsid w:val="00EB5CC4"/>
    <w:rsid w:val="00EB7324"/>
    <w:rsid w:val="00EC269B"/>
    <w:rsid w:val="00EC4F94"/>
    <w:rsid w:val="00EC7C11"/>
    <w:rsid w:val="00ED0ED5"/>
    <w:rsid w:val="00ED1659"/>
    <w:rsid w:val="00ED1F0B"/>
    <w:rsid w:val="00ED3BBC"/>
    <w:rsid w:val="00F1000E"/>
    <w:rsid w:val="00F10378"/>
    <w:rsid w:val="00F1397E"/>
    <w:rsid w:val="00F1549B"/>
    <w:rsid w:val="00F17E03"/>
    <w:rsid w:val="00F229E1"/>
    <w:rsid w:val="00F23895"/>
    <w:rsid w:val="00F30403"/>
    <w:rsid w:val="00F3289F"/>
    <w:rsid w:val="00F3340A"/>
    <w:rsid w:val="00F33C25"/>
    <w:rsid w:val="00F368A0"/>
    <w:rsid w:val="00F402A5"/>
    <w:rsid w:val="00F46FFD"/>
    <w:rsid w:val="00F57318"/>
    <w:rsid w:val="00F60541"/>
    <w:rsid w:val="00F60A7D"/>
    <w:rsid w:val="00F61692"/>
    <w:rsid w:val="00F80F15"/>
    <w:rsid w:val="00F864CA"/>
    <w:rsid w:val="00FA5A64"/>
    <w:rsid w:val="00FB1C86"/>
    <w:rsid w:val="00FB5BE1"/>
    <w:rsid w:val="00FC16A2"/>
    <w:rsid w:val="00FC39E6"/>
    <w:rsid w:val="00FD5FB3"/>
    <w:rsid w:val="00FF3227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963A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308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6721B8"/>
    <w:rPr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6721B8"/>
    <w:pPr>
      <w:ind w:left="708"/>
    </w:pPr>
    <w:rPr>
      <w:sz w:val="20"/>
    </w:rPr>
  </w:style>
  <w:style w:type="paragraph" w:styleId="Nincstrkz">
    <w:name w:val="No Spacing"/>
    <w:uiPriority w:val="1"/>
    <w:qFormat/>
    <w:rsid w:val="006721B8"/>
    <w:rPr>
      <w:sz w:val="24"/>
      <w:szCs w:val="24"/>
    </w:rPr>
  </w:style>
  <w:style w:type="paragraph" w:customStyle="1" w:styleId="Default">
    <w:name w:val="Default"/>
    <w:rsid w:val="002972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">
    <w:name w:val="Style1"/>
    <w:basedOn w:val="Norml"/>
    <w:uiPriority w:val="99"/>
    <w:rsid w:val="0029727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Norml"/>
    <w:uiPriority w:val="99"/>
    <w:rsid w:val="00297271"/>
    <w:pPr>
      <w:widowControl w:val="0"/>
      <w:autoSpaceDE w:val="0"/>
      <w:autoSpaceDN w:val="0"/>
      <w:adjustRightInd w:val="0"/>
      <w:spacing w:line="398" w:lineRule="exact"/>
      <w:jc w:val="both"/>
    </w:pPr>
    <w:rPr>
      <w:rFonts w:eastAsiaTheme="minorEastAsia"/>
    </w:rPr>
  </w:style>
  <w:style w:type="paragraph" w:customStyle="1" w:styleId="Style10">
    <w:name w:val="Style10"/>
    <w:basedOn w:val="Norml"/>
    <w:uiPriority w:val="99"/>
    <w:rsid w:val="00297271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Theme="minorEastAsia"/>
    </w:rPr>
  </w:style>
  <w:style w:type="paragraph" w:customStyle="1" w:styleId="Style12">
    <w:name w:val="Style12"/>
    <w:basedOn w:val="Norml"/>
    <w:uiPriority w:val="99"/>
    <w:rsid w:val="00297271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4">
    <w:name w:val="Style14"/>
    <w:basedOn w:val="Norml"/>
    <w:uiPriority w:val="99"/>
    <w:rsid w:val="00297271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</w:rPr>
  </w:style>
  <w:style w:type="character" w:customStyle="1" w:styleId="FontStyle16">
    <w:name w:val="Font Style16"/>
    <w:basedOn w:val="Bekezdsalapbettpusa"/>
    <w:uiPriority w:val="99"/>
    <w:rsid w:val="002972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Bekezdsalapbettpusa"/>
    <w:uiPriority w:val="99"/>
    <w:rsid w:val="0029727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Bekezdsalapbettpusa"/>
    <w:uiPriority w:val="99"/>
    <w:rsid w:val="00297271"/>
    <w:rPr>
      <w:rFonts w:ascii="Arial Unicode MS" w:hAnsi="Arial Unicode MS" w:cs="Arial Unicode MS"/>
      <w:color w:val="000000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unhideWhenUsed/>
    <w:rsid w:val="004C584B"/>
    <w:rPr>
      <w:rFonts w:ascii="Arial" w:eastAsiaTheme="minorHAnsi" w:hAnsi="Arial" w:cstheme="minorHAns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C584B"/>
    <w:rPr>
      <w:rFonts w:ascii="Arial" w:eastAsiaTheme="minorHAnsi" w:hAnsi="Arial" w:cstheme="minorHAnsi"/>
      <w:lang w:eastAsia="en-US"/>
    </w:rPr>
  </w:style>
  <w:style w:type="character" w:styleId="Lbjegyzet-hivatkozs">
    <w:name w:val="footnote reference"/>
    <w:basedOn w:val="Bekezdsalapbettpusa"/>
    <w:uiPriority w:val="99"/>
    <w:unhideWhenUsed/>
    <w:rsid w:val="004C584B"/>
    <w:rPr>
      <w:vertAlign w:val="superscript"/>
    </w:rPr>
  </w:style>
  <w:style w:type="character" w:customStyle="1" w:styleId="llbChar">
    <w:name w:val="Élőláb Char"/>
    <w:basedOn w:val="Bekezdsalapbettpusa"/>
    <w:link w:val="llb"/>
    <w:rsid w:val="0007490E"/>
    <w:rPr>
      <w:sz w:val="24"/>
      <w:szCs w:val="24"/>
    </w:rPr>
  </w:style>
  <w:style w:type="table" w:styleId="Rcsostblzat">
    <w:name w:val="Table Grid"/>
    <w:basedOn w:val="Normltblzat"/>
    <w:rsid w:val="00D45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nhideWhenUsed/>
    <w:rsid w:val="00115B3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15B3C"/>
    <w:rPr>
      <w:sz w:val="24"/>
      <w:szCs w:val="24"/>
    </w:rPr>
  </w:style>
  <w:style w:type="paragraph" w:styleId="Szvegtrzs">
    <w:name w:val="Body Text"/>
    <w:basedOn w:val="Norml"/>
    <w:link w:val="SzvegtrzsChar"/>
    <w:rsid w:val="00E3081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30819"/>
    <w:rPr>
      <w:sz w:val="24"/>
      <w:szCs w:val="24"/>
    </w:rPr>
  </w:style>
  <w:style w:type="paragraph" w:styleId="Szvegtrzs3">
    <w:name w:val="Body Text 3"/>
    <w:basedOn w:val="Norml"/>
    <w:link w:val="Szvegtrzs3Char"/>
    <w:rsid w:val="00E3081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E30819"/>
    <w:rPr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E308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F58D42-DA3F-4139-9B97-2BEF3E4A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1864</Words>
  <Characters>14099</Characters>
  <Application>Microsoft Office Word</Application>
  <DocSecurity>0</DocSecurity>
  <Lines>117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Wittinger Mónika</cp:lastModifiedBy>
  <cp:revision>15</cp:revision>
  <cp:lastPrinted>2023-04-26T12:50:00Z</cp:lastPrinted>
  <dcterms:created xsi:type="dcterms:W3CDTF">2023-04-24T11:43:00Z</dcterms:created>
  <dcterms:modified xsi:type="dcterms:W3CDTF">2023-05-05T07:43:00Z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