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BCD3" w14:textId="77777777" w:rsidR="003E3247" w:rsidRPr="00B1060C" w:rsidRDefault="003E3247" w:rsidP="003E3247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B1060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147/2023. (V.22.) GJB számú határozat</w:t>
      </w:r>
    </w:p>
    <w:p w14:paraId="0E79E5C3" w14:textId="77777777" w:rsidR="003E3247" w:rsidRPr="00B1060C" w:rsidRDefault="003E3247" w:rsidP="003E3247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75702E06" w14:textId="77777777" w:rsidR="003E3247" w:rsidRPr="00B1060C" w:rsidRDefault="003E3247" w:rsidP="003E324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1. A Gazdasági és Jogi Bizottság a </w:t>
      </w:r>
      <w:proofErr w:type="spellStart"/>
      <w:r w:rsidRPr="00B1060C">
        <w:rPr>
          <w:rFonts w:asciiTheme="minorHAnsi" w:hAnsiTheme="minorHAnsi" w:cstheme="minorHAnsi"/>
          <w:color w:val="000000"/>
          <w:szCs w:val="22"/>
        </w:rPr>
        <w:t>Scalable</w:t>
      </w:r>
      <w:proofErr w:type="spellEnd"/>
      <w:r w:rsidRPr="00B1060C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color w:val="000000"/>
          <w:szCs w:val="22"/>
        </w:rPr>
        <w:t>Cities</w:t>
      </w:r>
      <w:proofErr w:type="spellEnd"/>
      <w:r w:rsidRPr="00B1060C">
        <w:rPr>
          <w:rFonts w:asciiTheme="minorHAnsi" w:hAnsiTheme="minorHAnsi" w:cstheme="minorHAnsi"/>
          <w:color w:val="000000"/>
          <w:szCs w:val="22"/>
        </w:rPr>
        <w:t xml:space="preserve"> Action Grant </w:t>
      </w:r>
      <w:r w:rsidRPr="00B1060C">
        <w:rPr>
          <w:rFonts w:asciiTheme="minorHAnsi" w:hAnsiTheme="minorHAnsi" w:cstheme="minorHAnsi"/>
          <w:szCs w:val="22"/>
        </w:rPr>
        <w:t xml:space="preserve">felhívásra benyújtandó pályázat tartalmával a Szombathely Megyei Jogú Város Önkormányzatának Szervezeti és Működési Szabályzatáról szóló 18/2019. (X.31.) önkormányzati rendelet 51. § (3) bekezdés 25. pontja alapján egyetért, és felkéri a polgármestert a pályázat benyújtásához szükséges intézkedések megtételére. </w:t>
      </w:r>
    </w:p>
    <w:p w14:paraId="6BA28141" w14:textId="77777777" w:rsidR="003E3247" w:rsidRPr="00B1060C" w:rsidRDefault="003E3247" w:rsidP="003E324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2. A Bizottság felhatalmazza a polgármestert pozitív támogatói döntés esetén a Támogatási szerződés aláírására, a megvalósítás előkészítésére.</w:t>
      </w:r>
    </w:p>
    <w:p w14:paraId="54459C2A" w14:textId="77777777" w:rsidR="003E3247" w:rsidRPr="00B1060C" w:rsidRDefault="003E3247" w:rsidP="003E324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D84D359" w14:textId="77777777" w:rsidR="003E3247" w:rsidRPr="00B1060C" w:rsidRDefault="003E3247" w:rsidP="003E324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3BACB9E0" w14:textId="77777777" w:rsidR="003E3247" w:rsidRPr="00B1060C" w:rsidRDefault="003E3247" w:rsidP="003E324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C639738" w14:textId="77777777" w:rsidR="003E3247" w:rsidRPr="00B1060C" w:rsidRDefault="003E3247" w:rsidP="003E324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Károlyi Ákos jegyző</w:t>
      </w:r>
    </w:p>
    <w:p w14:paraId="43AD3F2C" w14:textId="77777777" w:rsidR="003E3247" w:rsidRPr="00B1060C" w:rsidRDefault="003E3247" w:rsidP="003E3247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</w:t>
      </w:r>
      <w:r w:rsidRPr="00B1060C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685D5053" w14:textId="77777777" w:rsidR="003E3247" w:rsidRPr="00B1060C" w:rsidRDefault="003E3247" w:rsidP="003E324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Kalmár Ervin, a Városüzemeltetési Osztály vezetője,</w:t>
      </w:r>
    </w:p>
    <w:p w14:paraId="5EDF7C15" w14:textId="77777777" w:rsidR="003E3247" w:rsidRPr="00B1060C" w:rsidRDefault="003E3247" w:rsidP="003E3247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3EA81C1A" w14:textId="77777777" w:rsidR="003E3247" w:rsidRPr="00B1060C" w:rsidRDefault="003E3247" w:rsidP="003E3247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524AEF8E" w14:textId="77777777" w:rsidR="003E3247" w:rsidRPr="00B1060C" w:rsidRDefault="003E3247" w:rsidP="003E324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1. 2023. május 31.</w:t>
      </w:r>
    </w:p>
    <w:p w14:paraId="1FD4F9D2" w14:textId="77777777" w:rsidR="003E3247" w:rsidRPr="00B1060C" w:rsidRDefault="003E3247" w:rsidP="003E32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2. a pályázat értékelési folyamatának megfelelően</w:t>
      </w:r>
    </w:p>
    <w:p w14:paraId="4880C1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47"/>
    <w:rsid w:val="003E324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FD16"/>
  <w15:chartTrackingRefBased/>
  <w15:docId w15:val="{B9E1D6E4-F6C6-4561-98B8-A62CB4B6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324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44026-F03B-4D3F-B55B-E642A6E68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52531-F774-4797-8D9F-17AFD2ECE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6A9BA-3A13-4C3F-974E-26CF7C2ADDD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