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64" w:rsidRPr="00EE2864" w:rsidRDefault="00EE2864" w:rsidP="00EE286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E286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148/2023. (IV.27.) Kgy. </w:t>
      </w:r>
      <w:proofErr w:type="gramStart"/>
      <w:r w:rsidRPr="00EE286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E286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E2864" w:rsidRPr="00EE2864" w:rsidRDefault="00EE2864" w:rsidP="00EE286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E2864" w:rsidRPr="00EE2864" w:rsidRDefault="00EE2864" w:rsidP="00EE286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>1./</w:t>
      </w:r>
      <w:r w:rsidRPr="00EE2864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EE2864">
        <w:rPr>
          <w:rFonts w:ascii="Calibri" w:eastAsia="Times New Roman" w:hAnsi="Calibri" w:cs="Calibri"/>
          <w:b/>
          <w:lang w:eastAsia="hu-HU"/>
        </w:rPr>
        <w:t>Szombathelyi Törvényszékhez</w:t>
      </w:r>
      <w:r w:rsidRPr="00EE2864">
        <w:rPr>
          <w:rFonts w:ascii="Calibri" w:eastAsia="Times New Roman" w:hAnsi="Calibri" w:cs="Calibri"/>
          <w:bCs/>
          <w:lang w:eastAsia="hu-HU"/>
        </w:rPr>
        <w:t xml:space="preserve">, </w:t>
      </w:r>
      <w:r w:rsidRPr="00EE2864">
        <w:rPr>
          <w:rFonts w:ascii="Calibri" w:eastAsia="Calibri" w:hAnsi="Calibri" w:cs="Calibri"/>
        </w:rPr>
        <w:t xml:space="preserve">a polgári perrendtartásról szóló 2016. évi CXXX. törvény 510. § szerinti, munkaügyi perben eljáró elsőfokú bíróságra </w:t>
      </w:r>
      <w:r w:rsidRPr="00EE2864">
        <w:rPr>
          <w:rFonts w:ascii="Calibri" w:eastAsia="Times New Roman" w:hAnsi="Calibri" w:cs="Calibri"/>
          <w:bCs/>
          <w:lang w:eastAsia="hu-HU"/>
        </w:rPr>
        <w:t>az alábbi személyeket 4 évre bírósági ülnöknek megválasztja: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E2864" w:rsidRPr="00EE2864" w:rsidRDefault="00EE2864" w:rsidP="00EE2864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EE2864">
        <w:rPr>
          <w:rFonts w:ascii="Calibri" w:eastAsia="Times New Roman" w:hAnsi="Calibri" w:cs="Calibri"/>
          <w:b/>
          <w:lang w:eastAsia="hu-HU"/>
        </w:rPr>
        <w:t xml:space="preserve">1./  </w:t>
      </w:r>
      <w:r w:rsidRPr="00EE2864">
        <w:rPr>
          <w:rFonts w:ascii="Calibri" w:eastAsia="Times New Roman" w:hAnsi="Calibri" w:cs="Calibri"/>
          <w:b/>
          <w:lang w:eastAsia="hu-HU"/>
        </w:rPr>
        <w:tab/>
        <w:t>Dr. Szalókné Sulyok Emília</w:t>
      </w:r>
    </w:p>
    <w:p w:rsidR="00EE2864" w:rsidRPr="00EE2864" w:rsidRDefault="00EE2864" w:rsidP="00EE2864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EE2864">
        <w:rPr>
          <w:rFonts w:ascii="Calibri" w:eastAsia="Times New Roman" w:hAnsi="Calibri" w:cs="Calibri"/>
          <w:b/>
          <w:lang w:eastAsia="hu-HU"/>
        </w:rPr>
        <w:t>2./</w:t>
      </w:r>
      <w:r w:rsidRPr="00EE2864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EE2864">
        <w:rPr>
          <w:rFonts w:ascii="Calibri" w:eastAsia="Times New Roman" w:hAnsi="Calibri" w:cs="Calibri"/>
          <w:b/>
          <w:lang w:eastAsia="hu-HU"/>
        </w:rPr>
        <w:t>Bődi</w:t>
      </w:r>
      <w:proofErr w:type="spellEnd"/>
      <w:r w:rsidRPr="00EE2864">
        <w:rPr>
          <w:rFonts w:ascii="Calibri" w:eastAsia="Times New Roman" w:hAnsi="Calibri" w:cs="Calibri"/>
          <w:b/>
          <w:lang w:eastAsia="hu-HU"/>
        </w:rPr>
        <w:t xml:space="preserve"> Lívia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E2864" w:rsidRPr="00EE2864" w:rsidRDefault="00EE2864" w:rsidP="00EE286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>2./</w:t>
      </w:r>
      <w:r w:rsidRPr="00EE2864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EE2864">
        <w:rPr>
          <w:rFonts w:ascii="Calibri" w:eastAsia="Times New Roman" w:hAnsi="Calibri" w:cs="Calibri"/>
          <w:b/>
          <w:lang w:eastAsia="hu-HU"/>
        </w:rPr>
        <w:t>Szombathelyi Törvényszékhez</w:t>
      </w:r>
      <w:r w:rsidRPr="00EE2864">
        <w:rPr>
          <w:rFonts w:ascii="Calibri" w:eastAsia="Times New Roman" w:hAnsi="Calibri" w:cs="Calibri"/>
          <w:bCs/>
          <w:lang w:eastAsia="hu-HU"/>
        </w:rPr>
        <w:t xml:space="preserve"> a büntetőeljárásról szóló 2017. évi XC. törvény 680. § (5) bekezdése szerinti, a fiatalkorúak elleni büntetőeljárásban eljáró bírósági ülnöknek 4 </w:t>
      </w:r>
      <w:proofErr w:type="gramStart"/>
      <w:r w:rsidRPr="00EE2864">
        <w:rPr>
          <w:rFonts w:ascii="Calibri" w:eastAsia="Times New Roman" w:hAnsi="Calibri" w:cs="Calibri"/>
          <w:bCs/>
          <w:lang w:eastAsia="hu-HU"/>
        </w:rPr>
        <w:t xml:space="preserve">évre   </w:t>
      </w:r>
      <w:r w:rsidRPr="00EE2864">
        <w:rPr>
          <w:rFonts w:ascii="Calibri" w:eastAsia="Times New Roman" w:hAnsi="Calibri" w:cs="Calibri"/>
          <w:b/>
          <w:lang w:eastAsia="hu-HU"/>
        </w:rPr>
        <w:t>Szabó</w:t>
      </w:r>
      <w:proofErr w:type="gramEnd"/>
      <w:r w:rsidRPr="00EE2864">
        <w:rPr>
          <w:rFonts w:ascii="Calibri" w:eastAsia="Times New Roman" w:hAnsi="Calibri" w:cs="Calibri"/>
          <w:b/>
          <w:lang w:eastAsia="hu-HU"/>
        </w:rPr>
        <w:t xml:space="preserve"> Katalint</w:t>
      </w:r>
      <w:r w:rsidRPr="00EE2864">
        <w:rPr>
          <w:rFonts w:ascii="Calibri" w:eastAsia="Times New Roman" w:hAnsi="Calibri" w:cs="Calibri"/>
          <w:bCs/>
          <w:lang w:eastAsia="hu-HU"/>
        </w:rPr>
        <w:t xml:space="preserve"> megválasztja.</w:t>
      </w:r>
    </w:p>
    <w:p w:rsidR="00EE2864" w:rsidRPr="00EE2864" w:rsidRDefault="00EE2864" w:rsidP="00EE286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EE2864" w:rsidRPr="00EE2864" w:rsidRDefault="00EE2864" w:rsidP="00EE286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>3./</w:t>
      </w:r>
      <w:r w:rsidRPr="00EE2864">
        <w:rPr>
          <w:rFonts w:ascii="Calibri" w:eastAsia="Times New Roman" w:hAnsi="Calibri" w:cs="Calibri"/>
          <w:bCs/>
          <w:lang w:eastAsia="hu-HU"/>
        </w:rPr>
        <w:tab/>
        <w:t xml:space="preserve">A Közgyűlés felkéri a polgármestert, hogy a megválasztott ülnökök névjegyzékét és a jelölést elfogadó nyilatkozatokat a Szombathelyi Törvényszék elnökéhez továbbítsa. </w:t>
      </w:r>
    </w:p>
    <w:p w:rsidR="00EE2864" w:rsidRPr="00EE2864" w:rsidRDefault="00EE2864" w:rsidP="00EE2864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 xml:space="preserve">Felkéri a polgármestert, hogy az ülnököknek a megbízóleveleket adja át. 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EE2864">
        <w:rPr>
          <w:rFonts w:ascii="Calibri" w:eastAsia="Times New Roman" w:hAnsi="Calibri" w:cs="Calibri"/>
          <w:bCs/>
          <w:lang w:eastAsia="hu-HU"/>
        </w:rPr>
        <w:t xml:space="preserve"> </w:t>
      </w:r>
      <w:r w:rsidRPr="00EE2864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EE2864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EE2864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ab/>
      </w:r>
      <w:r w:rsidRPr="00EE286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ab/>
      </w:r>
      <w:r w:rsidRPr="00EE2864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EE2864" w:rsidRPr="00EE2864" w:rsidRDefault="00EE2864" w:rsidP="00EE2864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Cs/>
          <w:lang w:eastAsia="hu-HU"/>
        </w:rPr>
        <w:t xml:space="preserve">        Nagyné Dr. Gats Andrea, a Jogi és Képviselői Osztály vezetője/</w:t>
      </w: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E2864" w:rsidRPr="00EE2864" w:rsidRDefault="00EE2864" w:rsidP="00EE2864">
      <w:pPr>
        <w:jc w:val="both"/>
        <w:rPr>
          <w:rFonts w:ascii="Calibri" w:eastAsia="Times New Roman" w:hAnsi="Calibri" w:cs="Calibri"/>
          <w:bCs/>
          <w:lang w:eastAsia="hu-HU"/>
        </w:rPr>
      </w:pPr>
      <w:r w:rsidRPr="00EE286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E2864">
        <w:rPr>
          <w:rFonts w:ascii="Calibri" w:eastAsia="Times New Roman" w:hAnsi="Calibri" w:cs="Calibri"/>
          <w:bCs/>
          <w:lang w:eastAsia="hu-HU"/>
        </w:rPr>
        <w:tab/>
        <w:t>2023. május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2023-05-05T08:37:00Z</dcterms:created>
  <dcterms:modified xsi:type="dcterms:W3CDTF">2023-05-05T08:37:00Z</dcterms:modified>
</cp:coreProperties>
</file>