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01" w:rsidRPr="009E121F" w:rsidRDefault="00673301" w:rsidP="0067330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3301" w:rsidRPr="009E121F" w:rsidRDefault="00673301" w:rsidP="0067330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121F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:rsidR="00673301" w:rsidRPr="009E121F" w:rsidRDefault="00673301" w:rsidP="0067330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73301" w:rsidRPr="009E121F" w:rsidRDefault="00673301" w:rsidP="00673301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121F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Kulturális, Oktatási és Civil Bizottsága </w:t>
      </w:r>
    </w:p>
    <w:p w:rsidR="00673301" w:rsidRPr="009E121F" w:rsidRDefault="00673301" w:rsidP="00673301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121F">
        <w:rPr>
          <w:rFonts w:asciiTheme="minorHAnsi" w:hAnsiTheme="minorHAnsi" w:cstheme="minorHAnsi"/>
          <w:b/>
          <w:sz w:val="22"/>
          <w:szCs w:val="22"/>
        </w:rPr>
        <w:t>202</w:t>
      </w:r>
      <w:r w:rsidR="009E121F" w:rsidRPr="009E121F">
        <w:rPr>
          <w:rFonts w:asciiTheme="minorHAnsi" w:hAnsiTheme="minorHAnsi" w:cstheme="minorHAnsi"/>
          <w:b/>
          <w:sz w:val="22"/>
          <w:szCs w:val="22"/>
        </w:rPr>
        <w:t>3</w:t>
      </w:r>
      <w:r w:rsidRPr="009E121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E121F" w:rsidRPr="009E121F">
        <w:rPr>
          <w:rFonts w:asciiTheme="minorHAnsi" w:hAnsiTheme="minorHAnsi" w:cstheme="minorHAnsi"/>
          <w:b/>
          <w:sz w:val="22"/>
          <w:szCs w:val="22"/>
        </w:rPr>
        <w:t>április 25</w:t>
      </w:r>
      <w:r w:rsidRPr="009E121F">
        <w:rPr>
          <w:rFonts w:asciiTheme="minorHAnsi" w:hAnsiTheme="minorHAnsi" w:cstheme="minorHAnsi"/>
          <w:b/>
          <w:sz w:val="22"/>
          <w:szCs w:val="22"/>
        </w:rPr>
        <w:t>-i ülésére</w:t>
      </w:r>
    </w:p>
    <w:p w:rsidR="00673301" w:rsidRPr="009E121F" w:rsidRDefault="00673301" w:rsidP="00673301">
      <w:pPr>
        <w:numPr>
          <w:ilvl w:val="12"/>
          <w:numId w:val="0"/>
        </w:numPr>
        <w:jc w:val="center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673301" w:rsidRPr="009E121F" w:rsidRDefault="00673301" w:rsidP="00673301">
      <w:pPr>
        <w:numPr>
          <w:ilvl w:val="12"/>
          <w:numId w:val="0"/>
        </w:numPr>
        <w:jc w:val="center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9E121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ELŐTERJESZTÉS</w:t>
      </w:r>
    </w:p>
    <w:p w:rsidR="00673301" w:rsidRPr="009E121F" w:rsidRDefault="00673301" w:rsidP="00673301">
      <w:pPr>
        <w:numPr>
          <w:ilvl w:val="12"/>
          <w:numId w:val="0"/>
        </w:numPr>
        <w:jc w:val="center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673301" w:rsidRPr="009E121F" w:rsidRDefault="00673301" w:rsidP="00673301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73301" w:rsidRPr="009E121F" w:rsidRDefault="00673301" w:rsidP="0067330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E121F">
        <w:rPr>
          <w:rFonts w:asciiTheme="minorHAnsi" w:hAnsiTheme="minorHAnsi" w:cstheme="minorHAnsi"/>
          <w:b/>
          <w:color w:val="000000"/>
          <w:sz w:val="22"/>
          <w:szCs w:val="22"/>
        </w:rPr>
        <w:t>Javaslat az óvodai továbbképzési programok módosítására</w:t>
      </w:r>
    </w:p>
    <w:p w:rsidR="00673301" w:rsidRPr="009E121F" w:rsidRDefault="00673301" w:rsidP="0067330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673301" w:rsidRPr="009E121F" w:rsidRDefault="00673301" w:rsidP="0067330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E121F">
        <w:rPr>
          <w:rFonts w:asciiTheme="minorHAnsi" w:hAnsiTheme="minorHAnsi" w:cstheme="minorHAnsi"/>
          <w:color w:val="000000"/>
          <w:sz w:val="22"/>
          <w:szCs w:val="22"/>
        </w:rPr>
        <w:t>A nemzeti köznevelésről szóló 2011. évi CXC. törvény 62. § (2) bekezdése szerint a pedagógus hétévenként legalább egy alkalommal - jogszabályban meghatározottak szerint - továbbképzésben vesz részt. A pedagógus továbbképzéssel kapcsolatos rendelkezéseket a pedagógus-továbbképzésről, a pedagógus-szakvizsgáról, valamint a továbbképzésben részt vevők juttatásairól és kedvezményeiről szóló 277/1997. (XII.22.) Kormányrendelet (a továbbiakban: Kormányrendelet) tartalmazza.</w:t>
      </w:r>
    </w:p>
    <w:p w:rsidR="00673301" w:rsidRPr="009E121F" w:rsidRDefault="00673301" w:rsidP="0067330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E121F">
        <w:rPr>
          <w:rFonts w:asciiTheme="minorHAnsi" w:hAnsiTheme="minorHAnsi" w:cstheme="minorHAnsi"/>
          <w:color w:val="000000"/>
          <w:sz w:val="22"/>
          <w:szCs w:val="22"/>
        </w:rPr>
        <w:t xml:space="preserve">A Kormányrendelet 1. § (2) – (3) bekezdése értelmében a nevelési-oktatási intézmény vezetője 5 évre szóló továbbképzési programot készít, melyet a fenntartó fogad el. A továbbképzési program felülvizsgálatára a fenntartóval egyeztetve évente egy alkalommal kerülhet sor. </w:t>
      </w:r>
    </w:p>
    <w:p w:rsidR="00673301" w:rsidRPr="009E121F" w:rsidRDefault="00673301" w:rsidP="0067330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73301" w:rsidRPr="009E121F" w:rsidRDefault="00673301" w:rsidP="0067330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E121F">
        <w:rPr>
          <w:rFonts w:asciiTheme="minorHAnsi" w:hAnsiTheme="minorHAnsi" w:cstheme="minorHAnsi"/>
          <w:color w:val="000000"/>
          <w:sz w:val="22"/>
          <w:szCs w:val="22"/>
        </w:rPr>
        <w:t>A továbbképzési program és beiskolázási terv</w:t>
      </w:r>
      <w:r w:rsidR="00226D1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9E121F">
        <w:rPr>
          <w:rFonts w:asciiTheme="minorHAnsi" w:hAnsiTheme="minorHAnsi" w:cstheme="minorHAnsi"/>
          <w:color w:val="000000"/>
          <w:sz w:val="22"/>
          <w:szCs w:val="22"/>
        </w:rPr>
        <w:t xml:space="preserve"> valamint</w:t>
      </w:r>
      <w:r w:rsidR="00226D1F"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 w:rsidRPr="009E121F">
        <w:rPr>
          <w:rFonts w:asciiTheme="minorHAnsi" w:hAnsiTheme="minorHAnsi" w:cstheme="minorHAnsi"/>
          <w:color w:val="000000"/>
          <w:sz w:val="22"/>
          <w:szCs w:val="22"/>
        </w:rPr>
        <w:t xml:space="preserve"> pedagógiai program összhangját, a továbbképzési program és</w:t>
      </w:r>
      <w:r w:rsidR="00226D1F"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 w:rsidRPr="009E121F">
        <w:rPr>
          <w:rFonts w:asciiTheme="minorHAnsi" w:hAnsiTheme="minorHAnsi" w:cstheme="minorHAnsi"/>
          <w:color w:val="000000"/>
          <w:sz w:val="22"/>
          <w:szCs w:val="22"/>
        </w:rPr>
        <w:t xml:space="preserve"> beiskolázási terv végrehajtásának törvényességét a Kormányrendelet 1. § (8) bekezdése alapján a fenntartó ellenőrzi. Az önkormányzati óvodák esetében a fenntartó törvényességi ellenőrzés keretében vizsgálja a hatályos rendelkezéseknek való megfelelést.</w:t>
      </w:r>
    </w:p>
    <w:p w:rsidR="00673301" w:rsidRPr="009E121F" w:rsidRDefault="00673301" w:rsidP="0067330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73301" w:rsidRPr="00B3764F" w:rsidRDefault="00673301" w:rsidP="00B3764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121F">
        <w:rPr>
          <w:rFonts w:asciiTheme="minorHAnsi" w:hAnsiTheme="minorHAnsi" w:cstheme="minorHAnsi"/>
          <w:color w:val="000000"/>
          <w:sz w:val="22"/>
          <w:szCs w:val="22"/>
        </w:rPr>
        <w:t>Szombathely Megyei Jogú Város Önkormányzata által fenntartott óvodák</w:t>
      </w:r>
      <w:r w:rsidR="00B3764F">
        <w:rPr>
          <w:rFonts w:asciiTheme="minorHAnsi" w:hAnsiTheme="minorHAnsi" w:cstheme="minorHAnsi"/>
          <w:color w:val="000000"/>
          <w:sz w:val="22"/>
          <w:szCs w:val="22"/>
        </w:rPr>
        <w:t xml:space="preserve"> ötéves továbbképzési programja </w:t>
      </w:r>
      <w:r w:rsidRPr="009E121F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B3764F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9E121F">
        <w:rPr>
          <w:rFonts w:asciiTheme="minorHAnsi" w:hAnsiTheme="minorHAnsi" w:cstheme="minorHAnsi"/>
          <w:color w:val="000000"/>
          <w:sz w:val="22"/>
          <w:szCs w:val="22"/>
        </w:rPr>
        <w:t>. augusztus 31. napjáig szól. Az óvodák továbbképzési programját a</w:t>
      </w:r>
      <w:r w:rsidR="00226D1F">
        <w:rPr>
          <w:rFonts w:asciiTheme="minorHAnsi" w:hAnsiTheme="minorHAnsi" w:cstheme="minorHAnsi"/>
          <w:color w:val="000000"/>
          <w:sz w:val="22"/>
          <w:szCs w:val="22"/>
        </w:rPr>
        <w:t xml:space="preserve"> Kulturális,</w:t>
      </w:r>
      <w:r w:rsidRPr="009E121F">
        <w:rPr>
          <w:rFonts w:asciiTheme="minorHAnsi" w:hAnsiTheme="minorHAnsi" w:cstheme="minorHAnsi"/>
          <w:color w:val="000000"/>
          <w:sz w:val="22"/>
          <w:szCs w:val="22"/>
        </w:rPr>
        <w:t xml:space="preserve"> Oktatási és </w:t>
      </w:r>
      <w:r w:rsidR="007D3636">
        <w:rPr>
          <w:rFonts w:asciiTheme="minorHAnsi" w:hAnsiTheme="minorHAnsi" w:cstheme="minorHAnsi"/>
          <w:color w:val="000000"/>
          <w:sz w:val="22"/>
          <w:szCs w:val="22"/>
        </w:rPr>
        <w:t>Civil</w:t>
      </w:r>
      <w:bookmarkStart w:id="0" w:name="_GoBack"/>
      <w:bookmarkEnd w:id="0"/>
      <w:r w:rsidRPr="009E121F">
        <w:rPr>
          <w:rFonts w:asciiTheme="minorHAnsi" w:hAnsiTheme="minorHAnsi" w:cstheme="minorHAnsi"/>
          <w:color w:val="000000"/>
          <w:sz w:val="22"/>
          <w:szCs w:val="22"/>
        </w:rPr>
        <w:t xml:space="preserve"> Bizottság a </w:t>
      </w:r>
      <w:r w:rsidR="00B3764F" w:rsidRPr="00B3764F">
        <w:rPr>
          <w:rFonts w:asciiTheme="minorHAnsi" w:hAnsiTheme="minorHAnsi" w:cstheme="minorHAnsi"/>
          <w:bCs/>
          <w:sz w:val="22"/>
          <w:szCs w:val="22"/>
        </w:rPr>
        <w:t>42/2022.</w:t>
      </w:r>
      <w:r w:rsidR="00CD15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764F" w:rsidRPr="00B3764F">
        <w:rPr>
          <w:rFonts w:asciiTheme="minorHAnsi" w:hAnsiTheme="minorHAnsi" w:cstheme="minorHAnsi"/>
          <w:bCs/>
          <w:sz w:val="22"/>
          <w:szCs w:val="22"/>
        </w:rPr>
        <w:t xml:space="preserve">(III.29.) KOCB számú </w:t>
      </w:r>
      <w:r w:rsidRPr="00B3764F">
        <w:rPr>
          <w:rFonts w:asciiTheme="minorHAnsi" w:hAnsiTheme="minorHAnsi" w:cstheme="minorHAnsi"/>
          <w:color w:val="000000"/>
          <w:sz w:val="22"/>
          <w:szCs w:val="22"/>
        </w:rPr>
        <w:t>határozatával fogadta el.</w:t>
      </w:r>
    </w:p>
    <w:p w:rsidR="00673301" w:rsidRPr="00B3764F" w:rsidRDefault="00673301" w:rsidP="0067330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73301" w:rsidRPr="009E121F" w:rsidRDefault="00673301" w:rsidP="0067330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E121F">
        <w:rPr>
          <w:rFonts w:asciiTheme="minorHAnsi" w:hAnsiTheme="minorHAnsi" w:cstheme="minorHAnsi"/>
          <w:color w:val="000000"/>
          <w:sz w:val="22"/>
          <w:szCs w:val="22"/>
        </w:rPr>
        <w:t>A 202</w:t>
      </w:r>
      <w:r w:rsidR="00B3764F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9E121F">
        <w:rPr>
          <w:rFonts w:asciiTheme="minorHAnsi" w:hAnsiTheme="minorHAnsi" w:cstheme="minorHAnsi"/>
          <w:color w:val="000000"/>
          <w:sz w:val="22"/>
          <w:szCs w:val="22"/>
        </w:rPr>
        <w:t>/202</w:t>
      </w:r>
      <w:r w:rsidR="00B3764F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9E121F">
        <w:rPr>
          <w:rFonts w:asciiTheme="minorHAnsi" w:hAnsiTheme="minorHAnsi" w:cstheme="minorHAnsi"/>
          <w:color w:val="000000"/>
          <w:sz w:val="22"/>
          <w:szCs w:val="22"/>
        </w:rPr>
        <w:t>. nevelési évre vonatkozó beiskolázási terv elkészítése kapcsá</w:t>
      </w:r>
      <w:r w:rsidR="00CD1592">
        <w:rPr>
          <w:rFonts w:asciiTheme="minorHAnsi" w:hAnsiTheme="minorHAnsi" w:cstheme="minorHAnsi"/>
          <w:color w:val="000000"/>
          <w:sz w:val="22"/>
          <w:szCs w:val="22"/>
        </w:rPr>
        <w:t xml:space="preserve">n – a továbbképzési program és </w:t>
      </w:r>
      <w:r w:rsidRPr="009E121F">
        <w:rPr>
          <w:rFonts w:asciiTheme="minorHAnsi" w:hAnsiTheme="minorHAnsi" w:cstheme="minorHAnsi"/>
          <w:color w:val="000000"/>
          <w:sz w:val="22"/>
          <w:szCs w:val="22"/>
        </w:rPr>
        <w:t xml:space="preserve">beiskolázási terv összhangja érdekében - több óvoda kezdeményezte a továbbképzési programjának módosítását. </w:t>
      </w:r>
    </w:p>
    <w:p w:rsidR="00673301" w:rsidRPr="009E121F" w:rsidRDefault="00673301" w:rsidP="0067330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E121F">
        <w:rPr>
          <w:rFonts w:asciiTheme="minorHAnsi" w:hAnsiTheme="minorHAnsi" w:cstheme="minorHAnsi"/>
          <w:color w:val="000000"/>
          <w:sz w:val="22"/>
          <w:szCs w:val="22"/>
        </w:rPr>
        <w:t xml:space="preserve">A módosítás oka szakvizsgás képzések esetében alapvetően az, hogy a képzésre tervezett személy élethelyzetének változása miatt nem tudja vállalni a szakvizsgás képzés elvégzését. Több óvodában is elmaradtak képzésre jelentkezések, vagy egy évvel később kezdi meg a tanulmányait az óvodapedagógus. </w:t>
      </w:r>
    </w:p>
    <w:p w:rsidR="00673301" w:rsidRPr="009E121F" w:rsidRDefault="00673301" w:rsidP="0067330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E121F">
        <w:rPr>
          <w:rFonts w:asciiTheme="minorHAnsi" w:hAnsiTheme="minorHAnsi" w:cstheme="minorHAnsi"/>
          <w:color w:val="000000"/>
          <w:sz w:val="22"/>
          <w:szCs w:val="22"/>
        </w:rPr>
        <w:t>A kreditpontos képzések tekintetében a módosítás oka jellemzően az, hogy a beiskolázási tervet március 15. napjáig kell elkészíteni, ugyanakkor a képzőhelyek a képzéseiket általában szeptember hónapban hirdetik meg. Az előző nevelési években több kreditpontos képzés is elmaradt.</w:t>
      </w:r>
    </w:p>
    <w:p w:rsidR="00673301" w:rsidRPr="009E121F" w:rsidRDefault="00673301" w:rsidP="0067330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73301" w:rsidRPr="009E121F" w:rsidRDefault="00673301" w:rsidP="0067330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E121F">
        <w:rPr>
          <w:rFonts w:asciiTheme="minorHAnsi" w:hAnsiTheme="minorHAnsi" w:cstheme="minorHAnsi"/>
          <w:color w:val="000000"/>
          <w:sz w:val="22"/>
          <w:szCs w:val="22"/>
        </w:rPr>
        <w:t xml:space="preserve">A fenntartó az általa preferált szakvizsgás képzések (közoktatás-vezetői szakvizsga, fejlesztő pedagógus szakvizsga, nemzetiségi óvodapedagógus végzettség) díjának fedezetét a </w:t>
      </w:r>
      <w:r w:rsidR="00B3764F" w:rsidRPr="00B3764F">
        <w:rPr>
          <w:rFonts w:asciiTheme="minorHAnsi" w:hAnsiTheme="minorHAnsi" w:cstheme="minorHAnsi"/>
          <w:bCs/>
          <w:sz w:val="22"/>
          <w:szCs w:val="22"/>
        </w:rPr>
        <w:t>42/2022.(III.29.) KOCB számú</w:t>
      </w:r>
      <w:r w:rsidR="00B3764F" w:rsidRPr="00B3764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E121F">
        <w:rPr>
          <w:rFonts w:asciiTheme="minorHAnsi" w:hAnsiTheme="minorHAnsi" w:cstheme="minorHAnsi"/>
          <w:color w:val="000000"/>
          <w:sz w:val="22"/>
          <w:szCs w:val="22"/>
        </w:rPr>
        <w:t>határozatban fogadta el. Az újonnan induló képzések többletforrást nem igényelnek, díjuk biztosítható az elmaradt képzésekre tervezett összegből.</w:t>
      </w:r>
    </w:p>
    <w:p w:rsidR="00673301" w:rsidRPr="009E121F" w:rsidRDefault="00673301" w:rsidP="0067330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73301" w:rsidRPr="009E121F" w:rsidRDefault="00673301" w:rsidP="0067330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E121F">
        <w:rPr>
          <w:rFonts w:asciiTheme="minorHAnsi" w:hAnsiTheme="minorHAnsi" w:cstheme="minorHAnsi"/>
          <w:color w:val="000000"/>
          <w:sz w:val="22"/>
          <w:szCs w:val="22"/>
        </w:rPr>
        <w:t>Az óvodák által kezdeményezett módosításokat az előterjesztés melléklete tartalmazza.</w:t>
      </w:r>
    </w:p>
    <w:p w:rsidR="00673301" w:rsidRPr="009E121F" w:rsidRDefault="00673301" w:rsidP="0067330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73301" w:rsidRPr="009E121F" w:rsidRDefault="00673301" w:rsidP="00673301">
      <w:pPr>
        <w:pStyle w:val="Szvegtrzs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E121F">
        <w:rPr>
          <w:rFonts w:asciiTheme="minorHAnsi" w:hAnsiTheme="minorHAnsi" w:cstheme="minorHAnsi"/>
          <w:color w:val="000000"/>
          <w:sz w:val="22"/>
          <w:szCs w:val="22"/>
        </w:rPr>
        <w:t xml:space="preserve">Szombathely Megyei Jogú Város Közgyűlése az Önkormányzat Szervezeti és Működési Szabályzatáról szóló 18/2019. (X.31.) önkormányzati rendelet 52. § (2) bekezdés 18. pontjában az óvodai továbbképzési programok jóváhagyását a Kulturális, Oktatási és Civil Bizottság hatáskörébe utalta. </w:t>
      </w:r>
    </w:p>
    <w:p w:rsidR="00673301" w:rsidRPr="009E121F" w:rsidRDefault="00673301" w:rsidP="00673301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121F">
        <w:rPr>
          <w:rFonts w:asciiTheme="minorHAnsi" w:hAnsiTheme="minorHAnsi" w:cstheme="minorHAnsi"/>
          <w:bCs/>
          <w:sz w:val="22"/>
          <w:szCs w:val="22"/>
        </w:rPr>
        <w:t>Kérem a Tisztelt Bizottságot, hogy az előterjesztést megtárgyalni, és a határozati javaslatot elfogadni szíveskedjék.</w:t>
      </w:r>
    </w:p>
    <w:p w:rsidR="00673301" w:rsidRPr="009E121F" w:rsidRDefault="00673301" w:rsidP="00673301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73301" w:rsidRPr="009E121F" w:rsidRDefault="00673301" w:rsidP="00673301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73301" w:rsidRPr="009E121F" w:rsidRDefault="00673301" w:rsidP="00673301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121F">
        <w:rPr>
          <w:rFonts w:asciiTheme="minorHAnsi" w:hAnsiTheme="minorHAnsi" w:cstheme="minorHAnsi"/>
          <w:bCs/>
          <w:sz w:val="22"/>
          <w:szCs w:val="22"/>
        </w:rPr>
        <w:t>Szombathely, 202</w:t>
      </w:r>
      <w:r w:rsidR="00B3764F">
        <w:rPr>
          <w:rFonts w:asciiTheme="minorHAnsi" w:hAnsiTheme="minorHAnsi" w:cstheme="minorHAnsi"/>
          <w:bCs/>
          <w:sz w:val="22"/>
          <w:szCs w:val="22"/>
        </w:rPr>
        <w:t>3</w:t>
      </w:r>
      <w:r w:rsidRPr="009E121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B3764F">
        <w:rPr>
          <w:rFonts w:asciiTheme="minorHAnsi" w:hAnsiTheme="minorHAnsi" w:cstheme="minorHAnsi"/>
          <w:bCs/>
          <w:sz w:val="22"/>
          <w:szCs w:val="22"/>
        </w:rPr>
        <w:t>április</w:t>
      </w:r>
      <w:r w:rsidRPr="009E121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9E121F">
        <w:rPr>
          <w:rFonts w:asciiTheme="minorHAnsi" w:hAnsiTheme="minorHAnsi" w:cstheme="minorHAnsi"/>
          <w:bCs/>
          <w:sz w:val="22"/>
          <w:szCs w:val="22"/>
        </w:rPr>
        <w:t>„   ”</w:t>
      </w:r>
      <w:proofErr w:type="gramEnd"/>
    </w:p>
    <w:p w:rsidR="00673301" w:rsidRPr="009E121F" w:rsidRDefault="00673301" w:rsidP="00673301">
      <w:p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73301" w:rsidRPr="009E121F" w:rsidRDefault="00673301" w:rsidP="0067330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121F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                                                                              </w:t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/: Dr. László </w:t>
      </w:r>
      <w:proofErr w:type="gramStart"/>
      <w:r w:rsidRPr="009E121F">
        <w:rPr>
          <w:rFonts w:asciiTheme="minorHAnsi" w:hAnsiTheme="minorHAnsi" w:cstheme="minorHAnsi"/>
          <w:b/>
          <w:bCs/>
          <w:sz w:val="22"/>
          <w:szCs w:val="22"/>
        </w:rPr>
        <w:t>Győző :</w:t>
      </w:r>
      <w:proofErr w:type="gramEnd"/>
      <w:r w:rsidRPr="009E121F">
        <w:rPr>
          <w:rFonts w:asciiTheme="minorHAnsi" w:hAnsiTheme="minorHAnsi" w:cstheme="minorHAnsi"/>
          <w:b/>
          <w:bCs/>
          <w:sz w:val="22"/>
          <w:szCs w:val="22"/>
        </w:rPr>
        <w:t>/</w:t>
      </w:r>
    </w:p>
    <w:p w:rsidR="00673301" w:rsidRPr="009E121F" w:rsidRDefault="00673301" w:rsidP="0067330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3301" w:rsidRPr="009E121F" w:rsidRDefault="00673301" w:rsidP="0067330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3301" w:rsidRPr="009E121F" w:rsidRDefault="00673301" w:rsidP="0067330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3301" w:rsidRPr="009E121F" w:rsidRDefault="00673301" w:rsidP="0067330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3301" w:rsidRPr="009E121F" w:rsidRDefault="00673301" w:rsidP="0067330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E121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:rsidR="00673301" w:rsidRPr="009E121F" w:rsidRDefault="00673301" w:rsidP="00673301">
      <w:pPr>
        <w:jc w:val="center"/>
        <w:rPr>
          <w:rFonts w:asciiTheme="minorHAnsi" w:hAnsiTheme="minorHAnsi" w:cstheme="minorHAnsi"/>
          <w:sz w:val="22"/>
          <w:szCs w:val="22"/>
        </w:rPr>
      </w:pPr>
      <w:r w:rsidRPr="009E121F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……../202</w:t>
      </w:r>
      <w:r w:rsidR="00B3764F">
        <w:rPr>
          <w:rFonts w:asciiTheme="minorHAnsi" w:hAnsiTheme="minorHAnsi" w:cstheme="minorHAnsi"/>
          <w:b/>
          <w:bCs/>
          <w:sz w:val="22"/>
          <w:szCs w:val="22"/>
          <w:u w:val="single"/>
        </w:rPr>
        <w:t>3. (</w:t>
      </w:r>
      <w:r w:rsidRPr="009E121F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B3764F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9E121F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B3764F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9E121F">
        <w:rPr>
          <w:rFonts w:asciiTheme="minorHAnsi" w:hAnsiTheme="minorHAnsi" w:cstheme="minorHAnsi"/>
          <w:b/>
          <w:bCs/>
          <w:sz w:val="22"/>
          <w:szCs w:val="22"/>
          <w:u w:val="single"/>
        </w:rPr>
        <w:t>.) KOCB. számú határozat</w:t>
      </w:r>
    </w:p>
    <w:p w:rsidR="00673301" w:rsidRPr="009E121F" w:rsidRDefault="00673301" w:rsidP="0067330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73301" w:rsidRPr="009E121F" w:rsidRDefault="00673301" w:rsidP="00673301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121F">
        <w:rPr>
          <w:rFonts w:asciiTheme="minorHAnsi" w:hAnsiTheme="minorHAnsi" w:cstheme="minorHAnsi"/>
          <w:sz w:val="22"/>
          <w:szCs w:val="22"/>
        </w:rPr>
        <w:t xml:space="preserve">A </w:t>
      </w:r>
      <w:r w:rsidRPr="009E121F">
        <w:rPr>
          <w:rFonts w:asciiTheme="minorHAnsi" w:hAnsiTheme="minorHAnsi" w:cstheme="minorHAnsi"/>
          <w:bCs/>
          <w:sz w:val="22"/>
          <w:szCs w:val="22"/>
        </w:rPr>
        <w:t xml:space="preserve">Kulturális, Oktatási és Civil </w:t>
      </w:r>
      <w:r w:rsidRPr="009E121F">
        <w:rPr>
          <w:rFonts w:asciiTheme="minorHAnsi" w:hAnsiTheme="minorHAnsi" w:cstheme="minorHAnsi"/>
          <w:sz w:val="22"/>
          <w:szCs w:val="22"/>
        </w:rPr>
        <w:t xml:space="preserve">Bizottság Szombathely Megyei Jogú Város Önkormányzatának Szervezeti és Működési Szabályzatáról szóló 18/2019. (X.31.) önkormányzati rendelet 52. § (2) bekezdés 18. pontjában kapott felhatalmazás alapján a </w:t>
      </w:r>
      <w:r w:rsidR="00B3764F" w:rsidRPr="00B3764F">
        <w:rPr>
          <w:rFonts w:asciiTheme="minorHAnsi" w:hAnsiTheme="minorHAnsi" w:cstheme="minorHAnsi"/>
          <w:bCs/>
          <w:sz w:val="22"/>
          <w:szCs w:val="22"/>
        </w:rPr>
        <w:t>42/2022.</w:t>
      </w:r>
      <w:r w:rsidR="003729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764F" w:rsidRPr="00B3764F">
        <w:rPr>
          <w:rFonts w:asciiTheme="minorHAnsi" w:hAnsiTheme="minorHAnsi" w:cstheme="minorHAnsi"/>
          <w:bCs/>
          <w:sz w:val="22"/>
          <w:szCs w:val="22"/>
        </w:rPr>
        <w:t>(III.29.) KOCB számú</w:t>
      </w:r>
      <w:r w:rsidR="00B376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42327" w:rsidRPr="009E121F">
        <w:rPr>
          <w:rFonts w:asciiTheme="minorHAnsi" w:hAnsiTheme="minorHAnsi" w:cstheme="minorHAnsi"/>
          <w:sz w:val="22"/>
          <w:szCs w:val="22"/>
        </w:rPr>
        <w:t xml:space="preserve">határozattal </w:t>
      </w:r>
      <w:r w:rsidR="00596A36" w:rsidRPr="009E121F">
        <w:rPr>
          <w:rFonts w:asciiTheme="minorHAnsi" w:hAnsiTheme="minorHAnsi" w:cstheme="minorHAnsi"/>
          <w:sz w:val="22"/>
          <w:szCs w:val="22"/>
        </w:rPr>
        <w:t xml:space="preserve">elfogadott továbbképzési programok módosítását </w:t>
      </w:r>
      <w:r w:rsidRPr="009E121F">
        <w:rPr>
          <w:rFonts w:asciiTheme="minorHAnsi" w:hAnsiTheme="minorHAnsi" w:cstheme="minorHAnsi"/>
          <w:sz w:val="22"/>
          <w:szCs w:val="22"/>
        </w:rPr>
        <w:t>az előterjesztés melléklete szerinti tartalommal jóváhagyja.</w:t>
      </w:r>
    </w:p>
    <w:p w:rsidR="00673301" w:rsidRPr="009E121F" w:rsidRDefault="00673301" w:rsidP="00673301">
      <w:pPr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673301" w:rsidRPr="009E121F" w:rsidRDefault="00673301" w:rsidP="00673301">
      <w:pPr>
        <w:ind w:left="426" w:hanging="231"/>
        <w:jc w:val="both"/>
        <w:rPr>
          <w:rFonts w:asciiTheme="minorHAnsi" w:hAnsiTheme="minorHAnsi" w:cstheme="minorHAnsi"/>
          <w:sz w:val="22"/>
          <w:szCs w:val="22"/>
        </w:rPr>
      </w:pPr>
    </w:p>
    <w:p w:rsidR="00673301" w:rsidRPr="009E121F" w:rsidRDefault="00673301" w:rsidP="00673301">
      <w:pPr>
        <w:jc w:val="both"/>
        <w:rPr>
          <w:rFonts w:asciiTheme="minorHAnsi" w:hAnsiTheme="minorHAnsi" w:cstheme="minorHAnsi"/>
          <w:sz w:val="22"/>
          <w:szCs w:val="22"/>
        </w:rPr>
      </w:pPr>
      <w:r w:rsidRPr="009E121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9E121F">
        <w:rPr>
          <w:rFonts w:asciiTheme="minorHAnsi" w:hAnsiTheme="minorHAnsi" w:cstheme="minorHAnsi"/>
          <w:b/>
          <w:sz w:val="22"/>
          <w:szCs w:val="22"/>
        </w:rPr>
        <w:tab/>
      </w:r>
      <w:r w:rsidR="00226D1F">
        <w:rPr>
          <w:rFonts w:asciiTheme="minorHAnsi" w:hAnsiTheme="minorHAnsi" w:cstheme="minorHAnsi"/>
          <w:b/>
          <w:sz w:val="22"/>
          <w:szCs w:val="22"/>
        </w:rPr>
        <w:tab/>
      </w:r>
      <w:r w:rsidRPr="009E121F">
        <w:rPr>
          <w:rFonts w:asciiTheme="minorHAnsi" w:hAnsiTheme="minorHAnsi" w:cstheme="minorHAnsi"/>
          <w:sz w:val="22"/>
          <w:szCs w:val="22"/>
        </w:rPr>
        <w:t>Putz Attila a Bizottság elnöke</w:t>
      </w:r>
    </w:p>
    <w:p w:rsidR="00673301" w:rsidRPr="009E121F" w:rsidRDefault="00673301" w:rsidP="00673301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E121F">
        <w:rPr>
          <w:rFonts w:asciiTheme="minorHAnsi" w:hAnsiTheme="minorHAnsi" w:cstheme="minorHAnsi"/>
          <w:sz w:val="22"/>
          <w:szCs w:val="22"/>
        </w:rPr>
        <w:tab/>
      </w:r>
      <w:r w:rsidRPr="009E121F">
        <w:rPr>
          <w:rFonts w:asciiTheme="minorHAnsi" w:hAnsiTheme="minorHAnsi" w:cstheme="minorHAnsi"/>
          <w:sz w:val="22"/>
          <w:szCs w:val="22"/>
        </w:rPr>
        <w:tab/>
      </w:r>
      <w:r w:rsidRPr="009E121F">
        <w:rPr>
          <w:rFonts w:asciiTheme="minorHAnsi" w:hAnsiTheme="minorHAnsi" w:cstheme="minorHAnsi"/>
          <w:sz w:val="22"/>
          <w:szCs w:val="22"/>
        </w:rPr>
        <w:tab/>
        <w:t xml:space="preserve">Dr. László Győző alpolgármester </w:t>
      </w:r>
    </w:p>
    <w:p w:rsidR="00673301" w:rsidRPr="009E121F" w:rsidRDefault="00673301" w:rsidP="00673301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E121F">
        <w:rPr>
          <w:rFonts w:asciiTheme="minorHAnsi" w:hAnsiTheme="minorHAnsi" w:cstheme="minorHAnsi"/>
          <w:sz w:val="22"/>
          <w:szCs w:val="22"/>
        </w:rPr>
        <w:tab/>
      </w:r>
      <w:r w:rsidRPr="009E121F">
        <w:rPr>
          <w:rFonts w:asciiTheme="minorHAnsi" w:hAnsiTheme="minorHAnsi" w:cstheme="minorHAnsi"/>
          <w:sz w:val="22"/>
          <w:szCs w:val="22"/>
        </w:rPr>
        <w:tab/>
      </w:r>
      <w:r w:rsidRPr="009E121F">
        <w:rPr>
          <w:rFonts w:asciiTheme="minorHAnsi" w:hAnsiTheme="minorHAnsi" w:cstheme="minorHAnsi"/>
          <w:sz w:val="22"/>
          <w:szCs w:val="22"/>
        </w:rPr>
        <w:tab/>
        <w:t xml:space="preserve">/ a végrehajtás előkészítéséért: </w:t>
      </w:r>
    </w:p>
    <w:p w:rsidR="00673301" w:rsidRPr="009E121F" w:rsidRDefault="00673301" w:rsidP="00673301">
      <w:pPr>
        <w:tabs>
          <w:tab w:val="left" w:pos="284"/>
        </w:tabs>
        <w:ind w:left="1418" w:hanging="731"/>
        <w:jc w:val="both"/>
        <w:rPr>
          <w:rFonts w:asciiTheme="minorHAnsi" w:hAnsiTheme="minorHAnsi" w:cstheme="minorHAnsi"/>
          <w:sz w:val="22"/>
          <w:szCs w:val="22"/>
        </w:rPr>
      </w:pPr>
      <w:r w:rsidRPr="009E121F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226D1F">
        <w:rPr>
          <w:rFonts w:asciiTheme="minorHAnsi" w:hAnsiTheme="minorHAnsi" w:cstheme="minorHAnsi"/>
          <w:sz w:val="22"/>
          <w:szCs w:val="22"/>
        </w:rPr>
        <w:tab/>
      </w:r>
      <w:r w:rsidRPr="009E121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:rsidR="00673301" w:rsidRPr="009E121F" w:rsidRDefault="00673301" w:rsidP="00673301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</w:p>
    <w:p w:rsidR="00673301" w:rsidRPr="009E121F" w:rsidRDefault="00673301" w:rsidP="00673301">
      <w:pPr>
        <w:autoSpaceDE w:val="0"/>
        <w:autoSpaceDN w:val="0"/>
        <w:adjustRightInd w:val="0"/>
        <w:ind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121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9E121F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301" w:rsidRDefault="00673301">
      <w:r>
        <w:separator/>
      </w:r>
    </w:p>
  </w:endnote>
  <w:endnote w:type="continuationSeparator" w:id="0">
    <w:p w:rsidR="00673301" w:rsidRDefault="0067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673301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D96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D363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D363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:rsidR="00356256" w:rsidRPr="00356256" w:rsidRDefault="000012CE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Email</w:t>
    </w:r>
    <w:proofErr w:type="gramStart"/>
    <w:r>
      <w:rPr>
        <w:rFonts w:ascii="Arial" w:hAnsi="Arial" w:cs="Arial"/>
        <w:sz w:val="20"/>
        <w:szCs w:val="20"/>
      </w:rPr>
      <w:t>:laszlo.gyozo@szombathely.hu</w:t>
    </w:r>
    <w:proofErr w:type="gramEnd"/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301" w:rsidRDefault="00673301">
      <w:r>
        <w:separator/>
      </w:r>
    </w:p>
  </w:footnote>
  <w:footnote w:type="continuationSeparator" w:id="0">
    <w:p w:rsidR="00673301" w:rsidRDefault="00673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673301" w:rsidRPr="00800655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01"/>
    <w:rsid w:val="000012CE"/>
    <w:rsid w:val="0008759B"/>
    <w:rsid w:val="00096A16"/>
    <w:rsid w:val="000B37A0"/>
    <w:rsid w:val="000D5554"/>
    <w:rsid w:val="00132161"/>
    <w:rsid w:val="001A4648"/>
    <w:rsid w:val="001E593B"/>
    <w:rsid w:val="00210DF3"/>
    <w:rsid w:val="00226D1F"/>
    <w:rsid w:val="002A34CE"/>
    <w:rsid w:val="00325973"/>
    <w:rsid w:val="0032649B"/>
    <w:rsid w:val="0034130E"/>
    <w:rsid w:val="00356256"/>
    <w:rsid w:val="00372939"/>
    <w:rsid w:val="003E028C"/>
    <w:rsid w:val="0046406C"/>
    <w:rsid w:val="00546307"/>
    <w:rsid w:val="00596A36"/>
    <w:rsid w:val="005F19FE"/>
    <w:rsid w:val="006164BC"/>
    <w:rsid w:val="00673301"/>
    <w:rsid w:val="00685185"/>
    <w:rsid w:val="006B5218"/>
    <w:rsid w:val="006F4986"/>
    <w:rsid w:val="00726295"/>
    <w:rsid w:val="007B2FF9"/>
    <w:rsid w:val="007D3636"/>
    <w:rsid w:val="007F2F31"/>
    <w:rsid w:val="00800655"/>
    <w:rsid w:val="008728D0"/>
    <w:rsid w:val="009348EA"/>
    <w:rsid w:val="0096279B"/>
    <w:rsid w:val="009E121F"/>
    <w:rsid w:val="00A7633E"/>
    <w:rsid w:val="00AB7B31"/>
    <w:rsid w:val="00AC3D7B"/>
    <w:rsid w:val="00AD08CD"/>
    <w:rsid w:val="00AE2C34"/>
    <w:rsid w:val="00B3764F"/>
    <w:rsid w:val="00B42327"/>
    <w:rsid w:val="00B610E8"/>
    <w:rsid w:val="00BA2F64"/>
    <w:rsid w:val="00BC46F6"/>
    <w:rsid w:val="00BE370B"/>
    <w:rsid w:val="00CD1592"/>
    <w:rsid w:val="00D54DF8"/>
    <w:rsid w:val="00E06F99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024F225E-25B0-4512-A7F7-B2115B3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3301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673301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73301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73301"/>
    <w:rPr>
      <w:sz w:val="24"/>
      <w:szCs w:val="24"/>
    </w:rPr>
  </w:style>
  <w:style w:type="paragraph" w:styleId="Szvegtrzs">
    <w:name w:val="Body Text"/>
    <w:basedOn w:val="Norml"/>
    <w:link w:val="SzvegtrzsChar"/>
    <w:rsid w:val="0067330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733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47F18C-60FF-4C12-A083-86C42D81FEF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485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Némethné Kardos Eszter</cp:lastModifiedBy>
  <cp:revision>6</cp:revision>
  <cp:lastPrinted>2023-04-17T10:31:00Z</cp:lastPrinted>
  <dcterms:created xsi:type="dcterms:W3CDTF">2023-04-12T09:16:00Z</dcterms:created>
  <dcterms:modified xsi:type="dcterms:W3CDTF">2023-04-17T14:06:00Z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