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2B0C1" w14:textId="7BB2E9A2" w:rsidR="00D54DF8" w:rsidRDefault="0035132B" w:rsidP="0032649B">
      <w:pPr>
        <w:rPr>
          <w:rFonts w:cstheme="minorHAnsi"/>
        </w:rPr>
      </w:pPr>
      <w:r>
        <w:rPr>
          <w:rFonts w:cstheme="minorHAnsi"/>
        </w:rPr>
        <w:t>Ikt. szám:</w:t>
      </w:r>
      <w:r w:rsidR="006264E1">
        <w:rPr>
          <w:rFonts w:cstheme="minorHAnsi"/>
        </w:rPr>
        <w:t xml:space="preserve"> 49854/2023</w:t>
      </w:r>
    </w:p>
    <w:p w14:paraId="7190F272" w14:textId="77777777" w:rsidR="00595428" w:rsidRDefault="00595428" w:rsidP="0032649B">
      <w:pPr>
        <w:rPr>
          <w:rFonts w:cstheme="minorHAnsi"/>
        </w:rPr>
      </w:pPr>
    </w:p>
    <w:p w14:paraId="0A896E06" w14:textId="72D70983" w:rsidR="0035132B" w:rsidRDefault="0035132B" w:rsidP="0035132B">
      <w:pPr>
        <w:jc w:val="center"/>
        <w:rPr>
          <w:rFonts w:cstheme="minorHAnsi"/>
          <w:b/>
          <w:bCs/>
          <w:u w:val="single"/>
        </w:rPr>
      </w:pPr>
      <w:r w:rsidRPr="009E00AE">
        <w:rPr>
          <w:rFonts w:cstheme="minorHAnsi"/>
          <w:b/>
          <w:bCs/>
          <w:u w:val="single"/>
        </w:rPr>
        <w:t>E LŐ T E R J E S Z T É S</w:t>
      </w:r>
    </w:p>
    <w:p w14:paraId="6C063A83" w14:textId="77777777" w:rsidR="009E00AE" w:rsidRDefault="009E00AE" w:rsidP="009E00AE">
      <w:pPr>
        <w:pStyle w:val="Cmsor4"/>
        <w:jc w:val="center"/>
      </w:pPr>
    </w:p>
    <w:p w14:paraId="7089D8B0" w14:textId="77777777" w:rsidR="009E00AE" w:rsidRPr="009E00AE" w:rsidRDefault="009E00AE" w:rsidP="009E00AE">
      <w:pPr>
        <w:pStyle w:val="Cmsor3"/>
        <w:jc w:val="center"/>
        <w:rPr>
          <w:rFonts w:cstheme="minorHAnsi"/>
          <w:bCs/>
        </w:rPr>
      </w:pPr>
      <w:r w:rsidRPr="009E00AE">
        <w:rPr>
          <w:rFonts w:cstheme="minorHAnsi"/>
          <w:bCs/>
        </w:rPr>
        <w:t xml:space="preserve">Szombathely Megyei Jogú Város Városstratégiai, Idegenforgalmi és Sport Bizottságának </w:t>
      </w:r>
    </w:p>
    <w:p w14:paraId="734ABF09" w14:textId="285C75EE" w:rsidR="009E00AE" w:rsidRDefault="009E00AE" w:rsidP="009E00AE">
      <w:pPr>
        <w:pStyle w:val="Cmsor3"/>
        <w:jc w:val="center"/>
        <w:rPr>
          <w:rFonts w:cstheme="minorHAnsi"/>
          <w:bCs/>
        </w:rPr>
      </w:pPr>
      <w:r w:rsidRPr="009E00AE">
        <w:rPr>
          <w:rFonts w:cstheme="minorHAnsi"/>
          <w:bCs/>
        </w:rPr>
        <w:t xml:space="preserve"> 202</w:t>
      </w:r>
      <w:r>
        <w:rPr>
          <w:rFonts w:cstheme="minorHAnsi"/>
          <w:bCs/>
        </w:rPr>
        <w:t>3</w:t>
      </w:r>
      <w:r w:rsidRPr="009E00AE">
        <w:rPr>
          <w:rFonts w:cstheme="minorHAnsi"/>
          <w:bCs/>
        </w:rPr>
        <w:t xml:space="preserve">. </w:t>
      </w:r>
      <w:r>
        <w:rPr>
          <w:rFonts w:cstheme="minorHAnsi"/>
          <w:bCs/>
        </w:rPr>
        <w:t>április</w:t>
      </w:r>
      <w:r w:rsidRPr="009E00AE">
        <w:rPr>
          <w:rFonts w:cstheme="minorHAnsi"/>
          <w:bCs/>
        </w:rPr>
        <w:t xml:space="preserve"> 2</w:t>
      </w:r>
      <w:r>
        <w:rPr>
          <w:rFonts w:cstheme="minorHAnsi"/>
          <w:bCs/>
        </w:rPr>
        <w:t>5</w:t>
      </w:r>
      <w:r w:rsidRPr="009E00AE">
        <w:rPr>
          <w:rFonts w:cstheme="minorHAnsi"/>
          <w:bCs/>
        </w:rPr>
        <w:t>-i ülésére</w:t>
      </w:r>
    </w:p>
    <w:p w14:paraId="6980783A" w14:textId="77777777" w:rsidR="009E00AE" w:rsidRDefault="009E00AE" w:rsidP="009E00AE"/>
    <w:p w14:paraId="318AB17D" w14:textId="5EC017C1" w:rsidR="009E00AE" w:rsidRDefault="009E00AE" w:rsidP="009E00AE">
      <w:pPr>
        <w:jc w:val="center"/>
        <w:rPr>
          <w:b/>
          <w:bCs/>
        </w:rPr>
      </w:pPr>
      <w:r>
        <w:rPr>
          <w:b/>
          <w:bCs/>
        </w:rPr>
        <w:t xml:space="preserve">Javaslat a </w:t>
      </w:r>
      <w:r w:rsidR="001F3C9B">
        <w:rPr>
          <w:b/>
          <w:bCs/>
        </w:rPr>
        <w:t>rendkívüli kátyúzási munkák elvégeztetésére</w:t>
      </w:r>
    </w:p>
    <w:p w14:paraId="79EE5AE7" w14:textId="77777777" w:rsidR="009E00AE" w:rsidRDefault="009E00AE" w:rsidP="009E00AE">
      <w:pPr>
        <w:jc w:val="center"/>
        <w:rPr>
          <w:b/>
          <w:bCs/>
        </w:rPr>
      </w:pPr>
    </w:p>
    <w:p w14:paraId="66743213" w14:textId="57C3CCDB" w:rsidR="009E00AE" w:rsidRPr="009E00AE" w:rsidRDefault="009E00AE" w:rsidP="009E00AE">
      <w:pPr>
        <w:jc w:val="both"/>
      </w:pPr>
      <w:r>
        <w:t xml:space="preserve">A VASIVÍZ Zrt. a város területén a víziközmű szolgáltatási feladata elvégzése érdekében az ivóvíz és szennyvíz hálózaton folyamatosan végez hiba elhárítási és egyéb fejlesztési feladatokat. Ennek során </w:t>
      </w:r>
      <w:r w:rsidR="00025D0D">
        <w:t>több esetben is megbontásra kerül az utak és járdák szilárd burkolata. Ezek helyreállítása jellemzően csak nyomvonalasan történt meg.</w:t>
      </w:r>
      <w:r>
        <w:t xml:space="preserve"> </w:t>
      </w:r>
    </w:p>
    <w:p w14:paraId="099C0818" w14:textId="3AE13073" w:rsidR="009E00AE" w:rsidRDefault="00025D0D" w:rsidP="00025D0D">
      <w:pPr>
        <w:jc w:val="both"/>
      </w:pPr>
      <w:r w:rsidRPr="00025D0D">
        <w:t>A 3/2008. (IV.1.) önkormányzati rendelet „a közterületek bontás utáni helyreállításáról” 10/A.§-a alapján lehetőség van arra, hogy a közműszolgáltató az útburkolat teljes szélességében történő helyreállítási kötelezettségének az erre irányuló megállapodás megkötése esetén máshol is eleget tehet a közútkezelői hozzájárulásban foglaltak szerinti térmértékben és előírások szerint</w:t>
      </w:r>
      <w:r>
        <w:t>.</w:t>
      </w:r>
    </w:p>
    <w:p w14:paraId="4B6AB4C6" w14:textId="77777777" w:rsidR="00EC7DEF" w:rsidRDefault="001F3C9B" w:rsidP="00025D0D">
      <w:pPr>
        <w:jc w:val="both"/>
      </w:pPr>
      <w:r>
        <w:t>Javaslom, hogy a VASIVÍZ Zrt-vel kössünk megállapodást, hogy a rendeletben meghatározott végleges helyreállítási kötelezettségét az 1.  számú mellékletben felsorolt utcákban szükséges kátyúzási feladatok elvégzésével teljesítse.</w:t>
      </w:r>
    </w:p>
    <w:p w14:paraId="3108ED89" w14:textId="77777777" w:rsidR="00D61096" w:rsidRDefault="00EC7DEF" w:rsidP="00025D0D">
      <w:pPr>
        <w:jc w:val="both"/>
      </w:pPr>
      <w:r>
        <w:t xml:space="preserve">A kátyúzás </w:t>
      </w:r>
      <w:r w:rsidR="00C23D42">
        <w:t>me</w:t>
      </w:r>
      <w:r>
        <w:t>nnyiségének meghatározásának alapjául</w:t>
      </w:r>
      <w:r w:rsidR="00C23D42">
        <w:t xml:space="preserve"> a 2020-2022 években elvégzett bontások után fennmaradó mennyiségeket kell figyelembe venni.</w:t>
      </w:r>
    </w:p>
    <w:p w14:paraId="512A6C6F" w14:textId="77777777" w:rsidR="00D61096" w:rsidRDefault="00D61096" w:rsidP="00025D0D">
      <w:pPr>
        <w:jc w:val="both"/>
      </w:pPr>
    </w:p>
    <w:p w14:paraId="4CF2B6C8" w14:textId="77777777" w:rsidR="001729F9" w:rsidRDefault="001729F9" w:rsidP="001729F9">
      <w:pPr>
        <w:jc w:val="both"/>
        <w:rPr>
          <w:rFonts w:ascii="Calibri" w:hAnsi="Calibri" w:cs="Calibri"/>
        </w:rPr>
      </w:pPr>
      <w:r w:rsidRPr="001729F9">
        <w:rPr>
          <w:rFonts w:ascii="Calibri" w:hAnsi="Calibri" w:cs="Calibri"/>
        </w:rPr>
        <w:t>Kérem Tisztelt Bizottságot az előterjesztést megtárgyalni, és a határozati javaslatot elfogadni szíveskedjen.</w:t>
      </w:r>
    </w:p>
    <w:p w14:paraId="52E17816" w14:textId="77777777" w:rsidR="001729F9" w:rsidRDefault="001729F9" w:rsidP="001729F9">
      <w:pPr>
        <w:jc w:val="both"/>
        <w:rPr>
          <w:rFonts w:ascii="Calibri" w:hAnsi="Calibri" w:cs="Calibri"/>
        </w:rPr>
      </w:pPr>
    </w:p>
    <w:p w14:paraId="68DC26E2" w14:textId="3BE2369D" w:rsidR="001729F9" w:rsidRDefault="001729F9" w:rsidP="001729F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Szombathely, 2023. április …..</w:t>
      </w:r>
    </w:p>
    <w:p w14:paraId="181CE916" w14:textId="77777777" w:rsidR="00595428" w:rsidRDefault="00595428" w:rsidP="001729F9">
      <w:pPr>
        <w:jc w:val="both"/>
        <w:rPr>
          <w:rFonts w:ascii="Calibri" w:hAnsi="Calibri" w:cs="Calibri"/>
        </w:rPr>
      </w:pPr>
    </w:p>
    <w:p w14:paraId="509F639A" w14:textId="77777777" w:rsidR="00292510" w:rsidRDefault="00292510" w:rsidP="001729F9">
      <w:pPr>
        <w:jc w:val="both"/>
        <w:rPr>
          <w:rFonts w:ascii="Calibri" w:hAnsi="Calibri" w:cs="Calibri"/>
        </w:rPr>
      </w:pPr>
    </w:p>
    <w:p w14:paraId="22C2D33E" w14:textId="50E04F79" w:rsidR="00292510" w:rsidRDefault="00292510" w:rsidP="001729F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/: Horváth Soma :/</w:t>
      </w:r>
    </w:p>
    <w:p w14:paraId="1B338D5E" w14:textId="77777777" w:rsidR="00292510" w:rsidRDefault="00292510" w:rsidP="001729F9">
      <w:pPr>
        <w:jc w:val="both"/>
        <w:rPr>
          <w:rFonts w:ascii="Calibri" w:hAnsi="Calibri" w:cs="Calibri"/>
        </w:rPr>
      </w:pPr>
    </w:p>
    <w:p w14:paraId="0F2B190E" w14:textId="2EAA7073" w:rsidR="001D0972" w:rsidRDefault="001D0972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5BA8C910" w14:textId="77777777" w:rsidR="00292510" w:rsidRDefault="00292510" w:rsidP="001729F9">
      <w:pPr>
        <w:jc w:val="both"/>
        <w:rPr>
          <w:rFonts w:ascii="Calibri" w:hAnsi="Calibri" w:cs="Calibri"/>
        </w:rPr>
      </w:pPr>
    </w:p>
    <w:p w14:paraId="020DAEE3" w14:textId="3DF3C8BF" w:rsidR="00292510" w:rsidRDefault="00292510" w:rsidP="00292510">
      <w:pPr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Határozati javaslat</w:t>
      </w:r>
    </w:p>
    <w:p w14:paraId="79CA6D1E" w14:textId="77777777" w:rsidR="00292510" w:rsidRDefault="00292510" w:rsidP="00292510">
      <w:pPr>
        <w:jc w:val="center"/>
        <w:rPr>
          <w:rFonts w:ascii="Calibri" w:hAnsi="Calibri" w:cs="Calibri"/>
          <w:b/>
          <w:bCs/>
          <w:u w:val="single"/>
        </w:rPr>
      </w:pPr>
    </w:p>
    <w:p w14:paraId="6BEB4F01" w14:textId="0B4642B6" w:rsidR="00292510" w:rsidRDefault="00292510" w:rsidP="00292510">
      <w:pPr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…/2023. (IV. 25.) VISB. sz. határozat</w:t>
      </w:r>
    </w:p>
    <w:p w14:paraId="5C667834" w14:textId="77777777" w:rsidR="00292510" w:rsidRDefault="00292510" w:rsidP="00292510">
      <w:pPr>
        <w:jc w:val="center"/>
        <w:rPr>
          <w:rFonts w:ascii="Calibri" w:hAnsi="Calibri" w:cs="Calibri"/>
          <w:b/>
          <w:bCs/>
          <w:u w:val="single"/>
        </w:rPr>
      </w:pPr>
    </w:p>
    <w:p w14:paraId="1435132C" w14:textId="5CFAD00E" w:rsidR="00292510" w:rsidRPr="001957B7" w:rsidRDefault="00292510" w:rsidP="00292510">
      <w:pPr>
        <w:pStyle w:val="Listaszerbekezds"/>
        <w:numPr>
          <w:ilvl w:val="0"/>
          <w:numId w:val="1"/>
        </w:numPr>
        <w:jc w:val="both"/>
        <w:rPr>
          <w:rFonts w:cstheme="minorHAnsi"/>
        </w:rPr>
      </w:pPr>
      <w:r w:rsidRPr="001957B7">
        <w:rPr>
          <w:rFonts w:cstheme="minorHAnsi"/>
        </w:rPr>
        <w:t xml:space="preserve">A Városstratégiai, Idegenforgalmi és Sport Bizottság </w:t>
      </w:r>
      <w:r w:rsidRPr="001957B7">
        <w:rPr>
          <w:rFonts w:cstheme="minorHAnsi"/>
          <w:iCs/>
        </w:rPr>
        <w:t>a j</w:t>
      </w:r>
      <w:r w:rsidRPr="00292510">
        <w:t>avaslat a rendkívüli kátyúzási munkák elvégeztetésé</w:t>
      </w:r>
      <w:r>
        <w:t>ről</w:t>
      </w:r>
      <w:r w:rsidRPr="001957B7">
        <w:rPr>
          <w:rFonts w:cstheme="minorHAnsi"/>
          <w:iCs/>
        </w:rPr>
        <w:t xml:space="preserve"> szóló</w:t>
      </w:r>
      <w:r w:rsidRPr="001957B7">
        <w:rPr>
          <w:rFonts w:cstheme="minorHAnsi"/>
        </w:rPr>
        <w:t xml:space="preserve"> előterjesztést megtárgyalta, és </w:t>
      </w:r>
      <w:r w:rsidRPr="001957B7">
        <w:rPr>
          <w:rFonts w:cstheme="minorHAnsi"/>
          <w:bCs/>
        </w:rPr>
        <w:t xml:space="preserve">Szombathely Megyei Jogú Város Önkormányzatának a közterületek bontás utáni helyreállításáról szóló 3/2008 (IV.1.) </w:t>
      </w:r>
      <w:r w:rsidR="001957B7" w:rsidRPr="001957B7">
        <w:rPr>
          <w:rFonts w:cstheme="minorHAnsi"/>
          <w:bCs/>
        </w:rPr>
        <w:t>ö</w:t>
      </w:r>
      <w:r w:rsidRPr="001957B7">
        <w:rPr>
          <w:rFonts w:cstheme="minorHAnsi"/>
          <w:bCs/>
        </w:rPr>
        <w:t>nk</w:t>
      </w:r>
      <w:r w:rsidR="001957B7" w:rsidRPr="001957B7">
        <w:rPr>
          <w:rFonts w:cstheme="minorHAnsi"/>
          <w:bCs/>
        </w:rPr>
        <w:t>ormányzati</w:t>
      </w:r>
      <w:r w:rsidRPr="001957B7">
        <w:rPr>
          <w:rFonts w:cstheme="minorHAnsi"/>
          <w:bCs/>
        </w:rPr>
        <w:t xml:space="preserve"> rendelet 10/A. </w:t>
      </w:r>
      <w:r w:rsidRPr="001957B7">
        <w:rPr>
          <w:rFonts w:cstheme="minorHAnsi"/>
        </w:rPr>
        <w:t>§ alapján</w:t>
      </w:r>
      <w:r w:rsidR="001957B7" w:rsidRPr="001957B7">
        <w:rPr>
          <w:rFonts w:cstheme="minorHAnsi"/>
        </w:rPr>
        <w:t xml:space="preserve"> javasolja a polgármesternek,</w:t>
      </w:r>
      <w:r w:rsidRPr="001957B7">
        <w:rPr>
          <w:rFonts w:cstheme="minorHAnsi"/>
        </w:rPr>
        <w:t xml:space="preserve"> hogy megállapodást kössön</w:t>
      </w:r>
      <w:r w:rsidR="001D0972" w:rsidRPr="001957B7">
        <w:rPr>
          <w:rFonts w:cstheme="minorHAnsi"/>
        </w:rPr>
        <w:t xml:space="preserve"> a</w:t>
      </w:r>
      <w:r w:rsidRPr="001957B7">
        <w:rPr>
          <w:rFonts w:cstheme="minorHAnsi"/>
        </w:rPr>
        <w:t xml:space="preserve"> VASIVÍZ Zrt-vel a</w:t>
      </w:r>
      <w:r w:rsidR="001D0972" w:rsidRPr="001957B7">
        <w:rPr>
          <w:rFonts w:cstheme="minorHAnsi"/>
        </w:rPr>
        <w:t xml:space="preserve"> közterületbontás utáni helyreállítási kötelezettség helyett az </w:t>
      </w:r>
      <w:r w:rsidR="00F55DD2">
        <w:rPr>
          <w:rFonts w:cstheme="minorHAnsi"/>
        </w:rPr>
        <w:t xml:space="preserve">előterjesztés </w:t>
      </w:r>
      <w:r w:rsidR="001D0972" w:rsidRPr="001957B7">
        <w:rPr>
          <w:rFonts w:cstheme="minorHAnsi"/>
        </w:rPr>
        <w:t>1. melléklet</w:t>
      </w:r>
      <w:r w:rsidR="00F55DD2">
        <w:rPr>
          <w:rFonts w:cstheme="minorHAnsi"/>
        </w:rPr>
        <w:t>é</w:t>
      </w:r>
      <w:r w:rsidR="001D0972" w:rsidRPr="001957B7">
        <w:rPr>
          <w:rFonts w:cstheme="minorHAnsi"/>
        </w:rPr>
        <w:t>ben szereplő utcákban történő kátyúzási munkák elvégzésére.</w:t>
      </w:r>
    </w:p>
    <w:p w14:paraId="041D3CA6" w14:textId="6B2CBF0E" w:rsidR="001D0972" w:rsidRPr="00292510" w:rsidRDefault="001D0972" w:rsidP="00292510">
      <w:pPr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A Bizottság felkéri az előterjesztőt a megállapodás előkészítésére.</w:t>
      </w:r>
    </w:p>
    <w:p w14:paraId="07D8EBD6" w14:textId="77777777" w:rsidR="00292510" w:rsidRPr="00292510" w:rsidRDefault="00292510" w:rsidP="00292510">
      <w:pPr>
        <w:jc w:val="both"/>
        <w:rPr>
          <w:rFonts w:cstheme="minorHAnsi"/>
        </w:rPr>
      </w:pPr>
    </w:p>
    <w:p w14:paraId="27DC269E" w14:textId="18D266A3" w:rsidR="00292510" w:rsidRPr="00292510" w:rsidRDefault="00292510" w:rsidP="00292510">
      <w:pPr>
        <w:jc w:val="both"/>
        <w:rPr>
          <w:rFonts w:cstheme="minorHAnsi"/>
        </w:rPr>
      </w:pPr>
      <w:r w:rsidRPr="00292510">
        <w:rPr>
          <w:rFonts w:cstheme="minorHAnsi"/>
          <w:b/>
          <w:u w:val="single"/>
        </w:rPr>
        <w:t>Felelős</w:t>
      </w:r>
      <w:r w:rsidRPr="00292510">
        <w:rPr>
          <w:rFonts w:cstheme="minorHAnsi"/>
        </w:rPr>
        <w:t>:</w:t>
      </w:r>
      <w:r w:rsidRPr="00292510">
        <w:rPr>
          <w:rFonts w:cstheme="minorHAnsi"/>
        </w:rPr>
        <w:tab/>
      </w:r>
      <w:r>
        <w:rPr>
          <w:rFonts w:cstheme="minorHAnsi"/>
        </w:rPr>
        <w:tab/>
      </w:r>
      <w:r w:rsidRPr="00292510">
        <w:rPr>
          <w:rFonts w:cstheme="minorHAnsi"/>
        </w:rPr>
        <w:t>Tóth Kálmán, a Városstratégiai, Idegenforgalmi és Sport Bizottság elnöke</w:t>
      </w:r>
    </w:p>
    <w:p w14:paraId="43C245E1" w14:textId="77777777" w:rsidR="00292510" w:rsidRPr="00292510" w:rsidRDefault="00292510" w:rsidP="00292510">
      <w:pPr>
        <w:jc w:val="both"/>
        <w:rPr>
          <w:rFonts w:cstheme="minorHAnsi"/>
        </w:rPr>
      </w:pPr>
      <w:r w:rsidRPr="00292510">
        <w:rPr>
          <w:rFonts w:cstheme="minorHAnsi"/>
        </w:rPr>
        <w:tab/>
      </w:r>
      <w:r w:rsidRPr="00292510">
        <w:rPr>
          <w:rFonts w:cstheme="minorHAnsi"/>
        </w:rPr>
        <w:tab/>
        <w:t>(a végrehajtás előkészítéséért:</w:t>
      </w:r>
    </w:p>
    <w:p w14:paraId="0EFF9159" w14:textId="77777777" w:rsidR="00292510" w:rsidRDefault="00292510" w:rsidP="00292510">
      <w:pPr>
        <w:jc w:val="both"/>
        <w:rPr>
          <w:rFonts w:cstheme="minorHAnsi"/>
        </w:rPr>
      </w:pPr>
      <w:r w:rsidRPr="00292510">
        <w:rPr>
          <w:rFonts w:cstheme="minorHAnsi"/>
        </w:rPr>
        <w:tab/>
      </w:r>
      <w:r w:rsidRPr="00292510">
        <w:rPr>
          <w:rFonts w:cstheme="minorHAnsi"/>
        </w:rPr>
        <w:tab/>
        <w:t>Kalmár Ervin, a Városüzemeltetési Osztály vezetője</w:t>
      </w:r>
    </w:p>
    <w:p w14:paraId="371C4ED5" w14:textId="0FCE0171" w:rsidR="00595428" w:rsidRDefault="00595428" w:rsidP="00292510">
      <w:pPr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Krenner Róbert, a VASIVÍZ Zrt. vezérigazgatója)</w:t>
      </w:r>
    </w:p>
    <w:p w14:paraId="156E2E27" w14:textId="6BE8C2E3" w:rsidR="001F3C9B" w:rsidRDefault="001D0972" w:rsidP="00025D0D">
      <w:pPr>
        <w:jc w:val="both"/>
        <w:rPr>
          <w:rFonts w:cstheme="minorHAnsi"/>
        </w:rPr>
      </w:pPr>
      <w:r>
        <w:rPr>
          <w:rFonts w:cstheme="minorHAnsi"/>
          <w:b/>
          <w:bCs/>
          <w:u w:val="single"/>
        </w:rPr>
        <w:t>Határidő:</w:t>
      </w:r>
      <w:r>
        <w:rPr>
          <w:rFonts w:cstheme="minorHAnsi"/>
        </w:rPr>
        <w:tab/>
        <w:t>1. pont: azonnal</w:t>
      </w:r>
    </w:p>
    <w:p w14:paraId="4088E903" w14:textId="19177A2A" w:rsidR="001D0972" w:rsidRPr="00025D0D" w:rsidRDefault="001D0972" w:rsidP="001D0972">
      <w:pPr>
        <w:ind w:left="720"/>
        <w:jc w:val="both"/>
      </w:pPr>
      <w:r>
        <w:tab/>
        <w:t>2. pont: azonnal</w:t>
      </w:r>
    </w:p>
    <w:sectPr w:rsidR="001D0972" w:rsidRPr="00025D0D" w:rsidSect="00A32A98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AA7AC" w14:textId="77777777" w:rsidR="002864F5" w:rsidRDefault="002864F5">
      <w:r>
        <w:separator/>
      </w:r>
    </w:p>
  </w:endnote>
  <w:endnote w:type="continuationSeparator" w:id="0">
    <w:p w14:paraId="3BD9D1B2" w14:textId="77777777" w:rsidR="002864F5" w:rsidRDefault="00286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0CFBE" w14:textId="77777777" w:rsidR="00A32A98" w:rsidRDefault="00A32A98" w:rsidP="00A32A98">
    <w:pPr>
      <w:pStyle w:val="llb"/>
      <w:jc w:val="center"/>
      <w:rPr>
        <w:rFonts w:ascii="Arial" w:hAnsi="Arial" w:cs="Arial"/>
        <w:sz w:val="20"/>
        <w:szCs w:val="20"/>
      </w:rPr>
    </w:pPr>
  </w:p>
  <w:p w14:paraId="264BBE7D" w14:textId="3BC4B717" w:rsidR="005F19FE" w:rsidRPr="0034130E" w:rsidRDefault="00A32A98" w:rsidP="00A32A98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7438A5F" wp14:editId="55203E45">
              <wp:simplePos x="0" y="0"/>
              <wp:positionH relativeFrom="column">
                <wp:posOffset>-8255</wp:posOffset>
              </wp:positionH>
              <wp:positionV relativeFrom="paragraph">
                <wp:posOffset>-125730</wp:posOffset>
              </wp:positionV>
              <wp:extent cx="6695440" cy="0"/>
              <wp:effectExtent l="0" t="0" r="0" b="0"/>
              <wp:wrapNone/>
              <wp:docPr id="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895806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9pt;width:527.2pt;height: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I0/Em94AAAALAQAADwAAAGRycy9kb3ducmV2&#10;LnhtbEyPQWvDMAyF74P9B6PBLqO109KxpnFKGeyw49rCrm6sJeliOcROk/XXT4HBehLSezx9L9uO&#10;rhEX7ELtSUMyVyCQCm9rKjUcD2+zFxAhGrKm8YQafjDANr+/y0xq/UAfeNnHUnAIhdRoqGJsUylD&#10;UaEzYe5bJNa+fOdM5LUrpe3MwOGukQulnqUzNfGHyrT4WmHxve+dBgz9KlG7tSuP79fh6XNxPQ/t&#10;QevHh3G3ARFxjP9mmPAZHXJmOvmebBCNhlmyZOc011xhMqjVMgFx+jvJPJO3HfJfAA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CNPxJveAAAACwEAAA8AAAAAAAAAAAAAAAAAEgQAAGRy&#10;cy9kb3ducmV2LnhtbFBLBQYAAAAABAAEAPMAAAAdBQAAAAA=&#10;"/>
          </w:pict>
        </mc:Fallback>
      </mc:AlternateContent>
    </w:r>
    <w:r w:rsidR="00AC1BC5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E1976E" wp14:editId="2B1EFE6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6F2CC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5625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5625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A0465" w14:textId="77777777" w:rsidR="00356256" w:rsidRPr="00A32A98" w:rsidRDefault="00356256" w:rsidP="00356256">
    <w:pPr>
      <w:pStyle w:val="llb"/>
      <w:tabs>
        <w:tab w:val="clear" w:pos="4536"/>
        <w:tab w:val="left" w:pos="0"/>
      </w:tabs>
      <w:rPr>
        <w:rFonts w:cstheme="minorHAnsi"/>
      </w:rPr>
    </w:pPr>
  </w:p>
  <w:p w14:paraId="20A76C1D" w14:textId="77777777" w:rsidR="00AC1BC5" w:rsidRPr="00A32A98" w:rsidRDefault="00356256" w:rsidP="00AC1BC5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Telefon: +36 94/520-</w:t>
    </w:r>
    <w:r w:rsidR="00AC1BC5" w:rsidRPr="00A32A98">
      <w:rPr>
        <w:rFonts w:cstheme="minorHAnsi"/>
        <w:sz w:val="20"/>
        <w:szCs w:val="20"/>
      </w:rPr>
      <w:t>366</w:t>
    </w:r>
  </w:p>
  <w:p w14:paraId="51EB4AB5" w14:textId="7304EE19" w:rsidR="00356256" w:rsidRPr="00A32A98" w:rsidRDefault="00060EED" w:rsidP="00AC1BC5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Email: horvath.soma@szombathely.hu</w:t>
    </w:r>
  </w:p>
  <w:p w14:paraId="4A9DE81B" w14:textId="77777777" w:rsidR="005F19FE" w:rsidRPr="00A32A98" w:rsidRDefault="00356256" w:rsidP="00356256">
    <w:pPr>
      <w:pStyle w:val="llb"/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3A4AA" w14:textId="77777777" w:rsidR="002864F5" w:rsidRDefault="002864F5">
      <w:r>
        <w:separator/>
      </w:r>
    </w:p>
  </w:footnote>
  <w:footnote w:type="continuationSeparator" w:id="0">
    <w:p w14:paraId="6F9B171C" w14:textId="77777777" w:rsidR="002864F5" w:rsidRDefault="00286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45DAF" w14:textId="7618244D" w:rsidR="005F19FE" w:rsidRPr="00A32A98" w:rsidRDefault="005F19FE">
    <w:pPr>
      <w:pStyle w:val="lfej"/>
      <w:tabs>
        <w:tab w:val="clear" w:pos="4536"/>
        <w:tab w:val="center" w:pos="1800"/>
      </w:tabs>
      <w:ind w:firstLine="1080"/>
      <w:rPr>
        <w:rFonts w:cstheme="minorHAnsi"/>
        <w:sz w:val="20"/>
      </w:rPr>
    </w:pPr>
    <w:r w:rsidRPr="00A32A98">
      <w:rPr>
        <w:rFonts w:cstheme="minorHAnsi"/>
      </w:rPr>
      <w:tab/>
    </w:r>
    <w:r w:rsidR="00AC1BC5" w:rsidRPr="00A32A98">
      <w:rPr>
        <w:rFonts w:cstheme="minorHAnsi"/>
        <w:noProof/>
        <w:sz w:val="20"/>
      </w:rPr>
      <w:drawing>
        <wp:inline distT="0" distB="0" distL="0" distR="0" wp14:anchorId="607B3C6A" wp14:editId="6B92B434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2AEA0D" w14:textId="77777777" w:rsidR="005F19FE" w:rsidRPr="00A32A98" w:rsidRDefault="005F19FE">
    <w:pPr>
      <w:pStyle w:val="lfej"/>
      <w:tabs>
        <w:tab w:val="center" w:pos="1843"/>
      </w:tabs>
      <w:rPr>
        <w:rFonts w:cstheme="minorHAnsi"/>
        <w:smallCaps/>
      </w:rPr>
    </w:pPr>
    <w:r w:rsidRPr="00A32A98">
      <w:rPr>
        <w:rFonts w:cstheme="minorHAnsi"/>
      </w:rPr>
      <w:tab/>
    </w:r>
    <w:r w:rsidRPr="00A32A98">
      <w:rPr>
        <w:rFonts w:cstheme="minorHAnsi"/>
        <w:smallCaps/>
      </w:rPr>
      <w:t xml:space="preserve">Szombathely Megyei Jogú Város </w:t>
    </w:r>
  </w:p>
  <w:p w14:paraId="4861C8A4" w14:textId="77777777" w:rsidR="005F19FE" w:rsidRPr="00A32A98" w:rsidRDefault="005F19FE">
    <w:pPr>
      <w:tabs>
        <w:tab w:val="center" w:pos="1800"/>
      </w:tabs>
      <w:rPr>
        <w:rFonts w:cstheme="minorHAnsi"/>
      </w:rPr>
    </w:pPr>
    <w:r w:rsidRPr="00A32A98">
      <w:rPr>
        <w:rFonts w:cstheme="minorHAnsi"/>
        <w:smallCaps/>
      </w:rPr>
      <w:tab/>
    </w:r>
    <w:r w:rsidR="00AC3D7B" w:rsidRPr="00A32A98">
      <w:rPr>
        <w:rFonts w:cstheme="minorHAnsi"/>
        <w:smallCaps/>
      </w:rPr>
      <w:t>Alpolgármestere</w:t>
    </w:r>
  </w:p>
  <w:p w14:paraId="6A5B2633" w14:textId="77777777" w:rsidR="005F19FE" w:rsidRPr="00A32A98" w:rsidRDefault="005F19FE">
    <w:pPr>
      <w:pStyle w:val="lfej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063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F69"/>
    <w:rsid w:val="00025987"/>
    <w:rsid w:val="00025D0D"/>
    <w:rsid w:val="0005153A"/>
    <w:rsid w:val="00060EED"/>
    <w:rsid w:val="000D5554"/>
    <w:rsid w:val="00132161"/>
    <w:rsid w:val="001729F9"/>
    <w:rsid w:val="001957B7"/>
    <w:rsid w:val="001A4648"/>
    <w:rsid w:val="001D0972"/>
    <w:rsid w:val="001D178A"/>
    <w:rsid w:val="001F3C9B"/>
    <w:rsid w:val="002864F5"/>
    <w:rsid w:val="00292510"/>
    <w:rsid w:val="00325973"/>
    <w:rsid w:val="0032649B"/>
    <w:rsid w:val="0034130E"/>
    <w:rsid w:val="0035132B"/>
    <w:rsid w:val="00356256"/>
    <w:rsid w:val="004C3174"/>
    <w:rsid w:val="00595428"/>
    <w:rsid w:val="005F19FE"/>
    <w:rsid w:val="006264E1"/>
    <w:rsid w:val="006B5218"/>
    <w:rsid w:val="00714EBA"/>
    <w:rsid w:val="00720C4A"/>
    <w:rsid w:val="007B2FF9"/>
    <w:rsid w:val="007C4602"/>
    <w:rsid w:val="007F2F31"/>
    <w:rsid w:val="008728D0"/>
    <w:rsid w:val="009348EA"/>
    <w:rsid w:val="0096279B"/>
    <w:rsid w:val="0096367B"/>
    <w:rsid w:val="009E00AE"/>
    <w:rsid w:val="00A32A98"/>
    <w:rsid w:val="00A7633E"/>
    <w:rsid w:val="00AB7B31"/>
    <w:rsid w:val="00AC1BC5"/>
    <w:rsid w:val="00AC3D7B"/>
    <w:rsid w:val="00AD08CD"/>
    <w:rsid w:val="00B610E8"/>
    <w:rsid w:val="00BC46F6"/>
    <w:rsid w:val="00BE0DC5"/>
    <w:rsid w:val="00BE370B"/>
    <w:rsid w:val="00C04236"/>
    <w:rsid w:val="00C23D42"/>
    <w:rsid w:val="00D54DF8"/>
    <w:rsid w:val="00D61096"/>
    <w:rsid w:val="00E82F69"/>
    <w:rsid w:val="00EC7C11"/>
    <w:rsid w:val="00EC7DEF"/>
    <w:rsid w:val="00F5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2A53E2"/>
  <w15:chartTrackingRefBased/>
  <w15:docId w15:val="{6E8FB194-7AAA-4A57-95BD-E4C27536A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A32A98"/>
    <w:rPr>
      <w:rFonts w:asciiTheme="minorHAnsi" w:hAnsiTheme="minorHAnsi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D0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D70424-F8ED-452D-8AC2-1B43619050EE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66AEEC-7296-44DD-B551-4CE339BBA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27F9C4-1899-491F-99B4-CB8EA14B09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294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Desits Zoltán</dc:creator>
  <cp:keywords/>
  <dc:description/>
  <cp:lastModifiedBy>Pénzes László</cp:lastModifiedBy>
  <cp:revision>6</cp:revision>
  <cp:lastPrinted>2023-04-20T08:09:00Z</cp:lastPrinted>
  <dcterms:created xsi:type="dcterms:W3CDTF">2023-04-19T14:02:00Z</dcterms:created>
  <dcterms:modified xsi:type="dcterms:W3CDTF">2023-04-20T11:32:00Z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