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78B5" w14:textId="77777777" w:rsidR="00CE6A9A" w:rsidRPr="00A011D1" w:rsidRDefault="00CE6A9A" w:rsidP="00CE6A9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100/2023. (IV.24.) GJB számú határozat</w:t>
      </w:r>
    </w:p>
    <w:p w14:paraId="5951A141" w14:textId="77777777" w:rsidR="00CE6A9A" w:rsidRPr="00A011D1" w:rsidRDefault="00CE6A9A" w:rsidP="00CE6A9A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BA41940" w14:textId="77777777" w:rsidR="00CE6A9A" w:rsidRPr="00A011D1" w:rsidRDefault="00CE6A9A" w:rsidP="00CE6A9A">
      <w:pPr>
        <w:pStyle w:val="Listaszerbekezds"/>
        <w:numPr>
          <w:ilvl w:val="0"/>
          <w:numId w:val="1"/>
        </w:numPr>
        <w:tabs>
          <w:tab w:val="center" w:pos="6300"/>
        </w:tabs>
        <w:jc w:val="both"/>
        <w:rPr>
          <w:rFonts w:asciiTheme="minorHAnsi" w:hAnsiTheme="minorHAnsi" w:cstheme="minorHAnsi"/>
        </w:rPr>
      </w:pPr>
      <w:r w:rsidRPr="00A011D1">
        <w:rPr>
          <w:rFonts w:asciiTheme="minorHAnsi" w:hAnsiTheme="minorHAnsi" w:cstheme="minorHAnsi"/>
        </w:rPr>
        <w:t>A Gazdasági és Jogi Bizottság a vásárok és piacok működéséről szóló 34/1995. (X.26.) önkormányzati rendelet 8. § (5) bekezdésében foglaltak alapján a Szombathely Városi Vásárcsarnok II. csarnokában található II/2. számú 5,49 m</w:t>
      </w:r>
      <w:r w:rsidRPr="00A011D1">
        <w:rPr>
          <w:rFonts w:asciiTheme="minorHAnsi" w:hAnsiTheme="minorHAnsi" w:cstheme="minorHAnsi"/>
          <w:vertAlign w:val="superscript"/>
        </w:rPr>
        <w:t>2</w:t>
      </w:r>
      <w:r w:rsidRPr="00A011D1">
        <w:rPr>
          <w:rFonts w:asciiTheme="minorHAnsi" w:hAnsiTheme="minorHAnsi" w:cstheme="minorHAnsi"/>
        </w:rPr>
        <w:t xml:space="preserve"> alapterületű, II/27. számú 6,49 m</w:t>
      </w:r>
      <w:r w:rsidRPr="00A011D1">
        <w:rPr>
          <w:rFonts w:asciiTheme="minorHAnsi" w:hAnsiTheme="minorHAnsi" w:cstheme="minorHAnsi"/>
          <w:vertAlign w:val="superscript"/>
        </w:rPr>
        <w:t>2</w:t>
      </w:r>
      <w:r w:rsidRPr="00A011D1">
        <w:rPr>
          <w:rFonts w:asciiTheme="minorHAnsi" w:hAnsiTheme="minorHAnsi" w:cstheme="minorHAnsi"/>
        </w:rPr>
        <w:t xml:space="preserve"> alapterületű, valamint II/28. számú 109,47 m</w:t>
      </w:r>
      <w:r w:rsidRPr="00A011D1">
        <w:rPr>
          <w:rFonts w:asciiTheme="minorHAnsi" w:hAnsiTheme="minorHAnsi" w:cstheme="minorHAnsi"/>
          <w:vertAlign w:val="superscript"/>
        </w:rPr>
        <w:t>2</w:t>
      </w:r>
      <w:r w:rsidRPr="00A011D1">
        <w:rPr>
          <w:rFonts w:asciiTheme="minorHAnsi" w:hAnsiTheme="minorHAnsi" w:cstheme="minorHAnsi"/>
        </w:rPr>
        <w:t xml:space="preserve"> alapterületű üzlethelyiségeinek vonatkozásában a bérbeadás útján történő hasznosítás pályázati feltételeit az előterjesztés mellékletének megfelelően jóváhagyja.</w:t>
      </w:r>
    </w:p>
    <w:p w14:paraId="51696F89" w14:textId="77777777" w:rsidR="00CE6A9A" w:rsidRPr="00A011D1" w:rsidRDefault="00CE6A9A" w:rsidP="00CE6A9A">
      <w:pPr>
        <w:pStyle w:val="Listaszerbekezds"/>
        <w:tabs>
          <w:tab w:val="center" w:pos="6300"/>
        </w:tabs>
        <w:jc w:val="both"/>
        <w:rPr>
          <w:rFonts w:asciiTheme="minorHAnsi" w:hAnsiTheme="minorHAnsi" w:cstheme="minorHAnsi"/>
        </w:rPr>
      </w:pPr>
    </w:p>
    <w:p w14:paraId="54E8B8F4" w14:textId="77777777" w:rsidR="00CE6A9A" w:rsidRPr="00A011D1" w:rsidRDefault="00CE6A9A" w:rsidP="00CE6A9A">
      <w:pPr>
        <w:pStyle w:val="Listaszerbekezds"/>
        <w:numPr>
          <w:ilvl w:val="0"/>
          <w:numId w:val="1"/>
        </w:numPr>
        <w:tabs>
          <w:tab w:val="center" w:pos="6300"/>
        </w:tabs>
        <w:jc w:val="both"/>
        <w:rPr>
          <w:rFonts w:asciiTheme="minorHAnsi" w:hAnsiTheme="minorHAnsi" w:cstheme="minorHAnsi"/>
        </w:rPr>
      </w:pPr>
      <w:r w:rsidRPr="00A011D1">
        <w:rPr>
          <w:rFonts w:asciiTheme="minorHAnsi" w:hAnsiTheme="minorHAnsi" w:cstheme="minorHAnsi"/>
        </w:rPr>
        <w:t>A Bizottság felkéri a Vásárcsarnok igazgatóját, hogy a pályázat kiírásáról – és a szükséges intézkedések megtételéről – a jóváhagyott pályázati feltételeknek és a vásárok és piacok működéséről szóló 34/1995. (X.26.) önkormányzati rendeletben foglaltaknak megfelelően gondoskodjon.</w:t>
      </w:r>
    </w:p>
    <w:p w14:paraId="7F0C4ED7" w14:textId="77777777" w:rsidR="00CE6A9A" w:rsidRPr="00A011D1" w:rsidRDefault="00CE6A9A" w:rsidP="00CE6A9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6398505" w14:textId="77777777" w:rsidR="00CE6A9A" w:rsidRPr="00A011D1" w:rsidRDefault="00CE6A9A" w:rsidP="00CE6A9A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A011D1">
        <w:rPr>
          <w:rFonts w:asciiTheme="minorHAnsi" w:hAnsiTheme="minorHAnsi" w:cstheme="minorHAnsi"/>
          <w:szCs w:val="22"/>
        </w:rPr>
        <w:t>Nemény</w:t>
      </w:r>
      <w:proofErr w:type="spellEnd"/>
      <w:r w:rsidRPr="00A011D1">
        <w:rPr>
          <w:rFonts w:asciiTheme="minorHAnsi" w:hAnsiTheme="minorHAnsi" w:cstheme="minorHAnsi"/>
          <w:szCs w:val="22"/>
        </w:rPr>
        <w:t xml:space="preserve"> András polgármester</w:t>
      </w:r>
    </w:p>
    <w:p w14:paraId="37B0CE7C" w14:textId="77777777" w:rsidR="00CE6A9A" w:rsidRPr="00A011D1" w:rsidRDefault="00CE6A9A" w:rsidP="00CE6A9A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  <w:t>Horváth Soma alpolgármester</w:t>
      </w:r>
    </w:p>
    <w:p w14:paraId="14EE3155" w14:textId="77777777" w:rsidR="00CE6A9A" w:rsidRPr="00A011D1" w:rsidRDefault="00CE6A9A" w:rsidP="00CE6A9A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0E74BE5" w14:textId="77777777" w:rsidR="00CE6A9A" w:rsidRPr="00A011D1" w:rsidRDefault="00CE6A9A" w:rsidP="00CE6A9A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  <w:t>Dr. Károlyi Ákos jegyző</w:t>
      </w:r>
    </w:p>
    <w:p w14:paraId="145744A5" w14:textId="77777777" w:rsidR="00CE6A9A" w:rsidRPr="00A011D1" w:rsidRDefault="00CE6A9A" w:rsidP="00CE6A9A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  <w:t>(végrehajtásért:</w:t>
      </w:r>
    </w:p>
    <w:p w14:paraId="72F1271C" w14:textId="77777777" w:rsidR="00CE6A9A" w:rsidRPr="00A011D1" w:rsidRDefault="00CE6A9A" w:rsidP="00CE6A9A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  <w:t>Dr. Holler Péter, a Hatósági Osztály vezetője,</w:t>
      </w:r>
    </w:p>
    <w:p w14:paraId="28764DB7" w14:textId="77777777" w:rsidR="00CE6A9A" w:rsidRPr="00A011D1" w:rsidRDefault="00CE6A9A" w:rsidP="00CE6A9A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</w:r>
      <w:proofErr w:type="spellStart"/>
      <w:r w:rsidRPr="00A011D1">
        <w:rPr>
          <w:rFonts w:asciiTheme="minorHAnsi" w:hAnsiTheme="minorHAnsi" w:cstheme="minorHAnsi"/>
          <w:szCs w:val="22"/>
        </w:rPr>
        <w:t>Polákovics</w:t>
      </w:r>
      <w:proofErr w:type="spellEnd"/>
      <w:r w:rsidRPr="00A011D1">
        <w:rPr>
          <w:rFonts w:asciiTheme="minorHAnsi" w:hAnsiTheme="minorHAnsi" w:cstheme="minorHAnsi"/>
          <w:szCs w:val="22"/>
        </w:rPr>
        <w:t xml:space="preserve"> Marietta, a Szombathely Városi Vásárcsarnok igazgatója)</w:t>
      </w:r>
    </w:p>
    <w:p w14:paraId="5D9038B9" w14:textId="77777777" w:rsidR="00CE6A9A" w:rsidRPr="00A011D1" w:rsidRDefault="00CE6A9A" w:rsidP="00CE6A9A">
      <w:pPr>
        <w:ind w:left="1440" w:hanging="1440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0DD09D9" w14:textId="77777777" w:rsidR="00CE6A9A" w:rsidRPr="00A011D1" w:rsidRDefault="00CE6A9A" w:rsidP="00CE6A9A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szCs w:val="22"/>
        </w:rPr>
        <w:tab/>
        <w:t>azonnal</w:t>
      </w:r>
    </w:p>
    <w:p w14:paraId="3ACF67E1" w14:textId="77777777" w:rsidR="00CE6A9A" w:rsidRPr="00A011D1" w:rsidRDefault="00CE6A9A" w:rsidP="00CE6A9A">
      <w:pPr>
        <w:rPr>
          <w:rFonts w:asciiTheme="minorHAnsi" w:hAnsiTheme="minorHAnsi" w:cstheme="minorHAnsi"/>
          <w:szCs w:val="22"/>
        </w:rPr>
      </w:pPr>
    </w:p>
    <w:p w14:paraId="41D0F65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9A"/>
    <w:rsid w:val="00CE6A9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E309"/>
  <w15:chartTrackingRefBased/>
  <w15:docId w15:val="{E194D04C-0B90-41E3-B78A-11863180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6A9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E6A9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E6A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2EDE4-E605-4F4B-AFB4-F4F7CBE1C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F6123-9AC7-4D6B-A244-E8764E933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5CE45-41ED-47DD-839F-D1613EA3CA81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960</Characters>
  <Application>Microsoft Office Word</Application>
  <DocSecurity>0</DocSecurity>
  <Lines>8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2023-04-25T11:07:00Z</dcterms:created>
  <dcterms:modified xsi:type="dcterms:W3CDTF">2023-04-25T11:10:00Z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