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A9AFC" w14:textId="77777777" w:rsidR="00A16F85" w:rsidRDefault="00A16F85" w:rsidP="008C60F5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0EDB3AF" w14:textId="77777777" w:rsidR="008C60F5" w:rsidRPr="008C60F5" w:rsidRDefault="008C60F5" w:rsidP="008C60F5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C60F5">
        <w:rPr>
          <w:rFonts w:asciiTheme="minorHAnsi" w:hAnsiTheme="minorHAnsi" w:cstheme="minorHAnsi"/>
          <w:b/>
          <w:sz w:val="22"/>
          <w:szCs w:val="22"/>
          <w:u w:val="single"/>
        </w:rPr>
        <w:t>E L Ő T E R J E S Z T É S</w:t>
      </w:r>
    </w:p>
    <w:p w14:paraId="7A132008" w14:textId="77777777" w:rsidR="008C60F5" w:rsidRPr="008C60F5" w:rsidRDefault="008C60F5" w:rsidP="008C60F5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C0BC7B" w14:textId="688593AC" w:rsidR="008C60F5" w:rsidRPr="00E43CCD" w:rsidRDefault="008C60F5" w:rsidP="008C60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3CCD">
        <w:rPr>
          <w:rFonts w:asciiTheme="minorHAnsi" w:hAnsiTheme="minorHAnsi" w:cstheme="minorHAnsi"/>
          <w:b/>
          <w:sz w:val="22"/>
          <w:szCs w:val="22"/>
        </w:rPr>
        <w:t>Szombathely Megyei Jogú Város Közgyűlésének 202</w:t>
      </w:r>
      <w:r w:rsidR="00273171">
        <w:rPr>
          <w:rFonts w:asciiTheme="minorHAnsi" w:hAnsiTheme="minorHAnsi" w:cstheme="minorHAnsi"/>
          <w:b/>
          <w:sz w:val="22"/>
          <w:szCs w:val="22"/>
        </w:rPr>
        <w:t>3</w:t>
      </w:r>
      <w:r w:rsidRPr="00E43CCD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273171">
        <w:rPr>
          <w:rFonts w:asciiTheme="minorHAnsi" w:hAnsiTheme="minorHAnsi" w:cstheme="minorHAnsi"/>
          <w:b/>
          <w:sz w:val="22"/>
          <w:szCs w:val="22"/>
        </w:rPr>
        <w:t>április</w:t>
      </w:r>
      <w:r w:rsidR="001258EA" w:rsidRPr="00E43CC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73171">
        <w:rPr>
          <w:rFonts w:asciiTheme="minorHAnsi" w:hAnsiTheme="minorHAnsi" w:cstheme="minorHAnsi"/>
          <w:b/>
          <w:sz w:val="22"/>
          <w:szCs w:val="22"/>
        </w:rPr>
        <w:t>27</w:t>
      </w:r>
      <w:r w:rsidRPr="00E43CCD">
        <w:rPr>
          <w:rFonts w:asciiTheme="minorHAnsi" w:hAnsiTheme="minorHAnsi" w:cstheme="minorHAnsi"/>
          <w:b/>
          <w:sz w:val="22"/>
          <w:szCs w:val="22"/>
        </w:rPr>
        <w:t>-i ülésére</w:t>
      </w:r>
    </w:p>
    <w:p w14:paraId="5F0B91F9" w14:textId="77777777" w:rsidR="008C60F5" w:rsidRDefault="008C60F5" w:rsidP="008C60F5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9BDF380" w14:textId="6038D886" w:rsidR="00206F32" w:rsidRPr="00273171" w:rsidRDefault="00273171" w:rsidP="00273171">
      <w:pPr>
        <w:pStyle w:val="Listaszerbekezds"/>
        <w:ind w:left="0"/>
        <w:contextualSpacing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27317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Javaslat a</w:t>
      </w:r>
      <w:r w:rsidR="00206F32" w:rsidRPr="0027317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lakáshoz jutás, a lakbérek és a lakbértámogatás, az önkormányzat által a lakásvásárláshoz és építéshez nyújtott támogatások szabályai megállapításáról szóló 36/2010. (XII.1.) önkormányzati rendelet módosítás</w:t>
      </w:r>
      <w:r w:rsidRPr="0027317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ára</w:t>
      </w:r>
    </w:p>
    <w:p w14:paraId="57332202" w14:textId="77777777" w:rsidR="00206F32" w:rsidRDefault="00206F32" w:rsidP="0027317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DB45707" w14:textId="7EAF3D72" w:rsidR="00273171" w:rsidRDefault="00273171" w:rsidP="0027317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Szombathely Megyei Jogú Város Közgyűlése MOP-Ház céljára a Szombathely, Hunyadi u. 49. szám alatti ingatlanban lévő szállásokat jelöli ki. A szállásokban elhelyezésre</w:t>
      </w:r>
      <w:r w:rsidR="0010256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 40. életévüket még be nem töltött,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273171">
        <w:rPr>
          <w:rFonts w:asciiTheme="minorHAnsi" w:hAnsiTheme="minorHAnsi" w:cstheme="minorHAnsi"/>
          <w:sz w:val="22"/>
          <w:szCs w:val="22"/>
        </w:rPr>
        <w:t>városban</w:t>
      </w:r>
      <w:r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Pr="00273171">
        <w:rPr>
          <w:rFonts w:asciiTheme="minorHAnsi" w:hAnsiTheme="minorHAnsi" w:cstheme="minorHAnsi"/>
          <w:sz w:val="22"/>
          <w:szCs w:val="22"/>
        </w:rPr>
        <w:t xml:space="preserve"> vagy a megyében munkaviszonyt folytató pályakezdő értelmiségiek,</w:t>
      </w:r>
      <w:r w:rsidRPr="0027317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73171">
        <w:rPr>
          <w:rFonts w:asciiTheme="minorHAnsi" w:hAnsiTheme="minorHAnsi" w:cstheme="minorHAnsi"/>
          <w:sz w:val="22"/>
          <w:szCs w:val="22"/>
        </w:rPr>
        <w:t>továbbá Szombathelyen felsőoktatási intézményben tanulók</w:t>
      </w:r>
      <w:r w:rsidR="00102567">
        <w:rPr>
          <w:rFonts w:asciiTheme="minorHAnsi" w:hAnsiTheme="minorHAnsi" w:cstheme="minorHAnsi"/>
          <w:sz w:val="22"/>
          <w:szCs w:val="22"/>
        </w:rPr>
        <w:t xml:space="preserve"> kerülnek. </w:t>
      </w:r>
      <w:r w:rsidR="00D864CF">
        <w:rPr>
          <w:rFonts w:asciiTheme="minorHAnsi" w:hAnsiTheme="minorHAnsi" w:cstheme="minorHAnsi"/>
          <w:sz w:val="22"/>
          <w:szCs w:val="22"/>
        </w:rPr>
        <w:t xml:space="preserve">A MOP-Házban történő </w:t>
      </w:r>
      <w:r w:rsidR="00840E3B">
        <w:rPr>
          <w:rFonts w:asciiTheme="minorHAnsi" w:hAnsiTheme="minorHAnsi" w:cstheme="minorHAnsi"/>
          <w:sz w:val="22"/>
          <w:szCs w:val="22"/>
        </w:rPr>
        <w:t>kijelölés</w:t>
      </w:r>
      <w:r w:rsidR="00D864CF">
        <w:rPr>
          <w:rFonts w:asciiTheme="minorHAnsi" w:hAnsiTheme="minorHAnsi" w:cstheme="minorHAnsi"/>
          <w:sz w:val="22"/>
          <w:szCs w:val="22"/>
        </w:rPr>
        <w:t xml:space="preserve"> időtartama a </w:t>
      </w:r>
      <w:r w:rsidR="00637C47">
        <w:rPr>
          <w:rFonts w:asciiTheme="minorHAnsi" w:hAnsiTheme="minorHAnsi" w:cstheme="minorHAnsi"/>
          <w:sz w:val="22"/>
          <w:szCs w:val="22"/>
        </w:rPr>
        <w:t>hatályos</w:t>
      </w:r>
      <w:r w:rsidR="00D864CF">
        <w:rPr>
          <w:rFonts w:asciiTheme="minorHAnsi" w:hAnsiTheme="minorHAnsi" w:cstheme="minorHAnsi"/>
          <w:sz w:val="22"/>
          <w:szCs w:val="22"/>
        </w:rPr>
        <w:t xml:space="preserve"> szabályozás szerint legfeljebb öt évig terjedhet, amely egyszer, további öt évvel meghosszabbítható.</w:t>
      </w:r>
      <w:r w:rsidR="00840E3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534A67" w14:textId="7E5C42D1" w:rsidR="0086170B" w:rsidRDefault="009D65F1" w:rsidP="0027317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86170B" w:rsidRPr="0086170B">
        <w:rPr>
          <w:rFonts w:asciiTheme="minorHAnsi" w:hAnsiTheme="minorHAnsi" w:cstheme="minorHAnsi"/>
          <w:sz w:val="22"/>
          <w:szCs w:val="22"/>
        </w:rPr>
        <w:t xml:space="preserve"> demográfiai és társadalmi változások</w:t>
      </w:r>
      <w:r>
        <w:rPr>
          <w:rFonts w:asciiTheme="minorHAnsi" w:hAnsiTheme="minorHAnsi" w:cstheme="minorHAnsi"/>
          <w:sz w:val="22"/>
          <w:szCs w:val="22"/>
        </w:rPr>
        <w:t xml:space="preserve"> kapcsán,</w:t>
      </w:r>
      <w:r w:rsidR="0086170B" w:rsidRPr="008617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továbbá</w:t>
      </w:r>
      <w:r w:rsidRPr="009D65F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 szálláshasználati szerződések meghosszabbítására vonatkozó eljárások során tapasztaltak</w:t>
      </w:r>
      <w:r w:rsidR="0086170B" w:rsidRPr="008617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alapján </w:t>
      </w:r>
      <w:r w:rsidR="0086170B" w:rsidRPr="0086170B">
        <w:rPr>
          <w:rFonts w:asciiTheme="minorHAnsi" w:hAnsiTheme="minorHAnsi" w:cstheme="minorHAnsi"/>
          <w:sz w:val="22"/>
          <w:szCs w:val="22"/>
        </w:rPr>
        <w:t>megfigyelhető, hogy a fiatalok önálló életkezdésének időpontja az életkor teki</w:t>
      </w:r>
      <w:r w:rsidR="0086170B">
        <w:rPr>
          <w:rFonts w:asciiTheme="minorHAnsi" w:hAnsiTheme="minorHAnsi" w:cstheme="minorHAnsi"/>
          <w:sz w:val="22"/>
          <w:szCs w:val="22"/>
        </w:rPr>
        <w:t>ntetében egyre inkább kitolódik, a MOP-Házban élő pályakezdő fiatalok többsége a szálláshasználati szerződés megszűnését követően nem képes</w:t>
      </w:r>
      <w:r w:rsidR="003D3506">
        <w:rPr>
          <w:rFonts w:asciiTheme="minorHAnsi" w:hAnsiTheme="minorHAnsi" w:cstheme="minorHAnsi"/>
          <w:sz w:val="22"/>
          <w:szCs w:val="22"/>
        </w:rPr>
        <w:t xml:space="preserve"> lakhatását önállóan megoldani. </w:t>
      </w:r>
    </w:p>
    <w:p w14:paraId="78947A93" w14:textId="0DCAA869" w:rsidR="003D3506" w:rsidRPr="0086170B" w:rsidRDefault="003D3506" w:rsidP="0027317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Fentiekre tekintettel </w:t>
      </w:r>
      <w:r w:rsidR="0018736A">
        <w:rPr>
          <w:rFonts w:asciiTheme="minorHAnsi" w:hAnsiTheme="minorHAnsi" w:cstheme="minorHAnsi"/>
          <w:sz w:val="22"/>
          <w:szCs w:val="22"/>
        </w:rPr>
        <w:t>javasolt</w:t>
      </w:r>
      <w:r>
        <w:rPr>
          <w:rFonts w:asciiTheme="minorHAnsi" w:hAnsiTheme="minorHAnsi" w:cstheme="minorHAnsi"/>
          <w:sz w:val="22"/>
          <w:szCs w:val="22"/>
        </w:rPr>
        <w:t>, hogy a MOP-Házban történő elhe</w:t>
      </w:r>
      <w:r w:rsidR="0018736A">
        <w:rPr>
          <w:rFonts w:asciiTheme="minorHAnsi" w:hAnsiTheme="minorHAnsi" w:cstheme="minorHAnsi"/>
          <w:sz w:val="22"/>
          <w:szCs w:val="22"/>
        </w:rPr>
        <w:t>lyezésre vonatkozó szerződés meghosszabbítása az egyszeri alkalom helyett folyamatos legyen, a jogszabályban meghatározott életkor (40 év) betöltésének figyelembevételével.</w:t>
      </w:r>
    </w:p>
    <w:p w14:paraId="63FA43DC" w14:textId="77777777" w:rsidR="00E43CCD" w:rsidRPr="00E43CCD" w:rsidRDefault="00E43CCD" w:rsidP="00E43C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0A4610" w14:textId="77777777" w:rsidR="00E43CCD" w:rsidRPr="00CD0561" w:rsidRDefault="00E43CCD" w:rsidP="00E43CCD">
      <w:pPr>
        <w:jc w:val="both"/>
        <w:rPr>
          <w:rFonts w:asciiTheme="minorHAnsi" w:hAnsiTheme="minorHAnsi" w:cstheme="minorHAnsi"/>
          <w:sz w:val="22"/>
          <w:szCs w:val="22"/>
        </w:rPr>
      </w:pPr>
      <w:r w:rsidRPr="00E43CCD">
        <w:rPr>
          <w:rFonts w:asciiTheme="minorHAnsi" w:hAnsiTheme="minorHAnsi" w:cstheme="minorHAnsi"/>
          <w:sz w:val="22"/>
          <w:szCs w:val="22"/>
        </w:rPr>
        <w:t>A</w:t>
      </w:r>
      <w:r w:rsidRPr="00E43CCD">
        <w:rPr>
          <w:rFonts w:asciiTheme="minorHAnsi" w:hAnsiTheme="minorHAnsi" w:cstheme="minorHAnsi"/>
        </w:rPr>
        <w:t xml:space="preserve"> </w:t>
      </w:r>
      <w:r w:rsidRPr="00E43CCD">
        <w:rPr>
          <w:rFonts w:asciiTheme="minorHAnsi" w:hAnsiTheme="minorHAnsi" w:cstheme="minorHAnsi"/>
          <w:sz w:val="22"/>
          <w:szCs w:val="22"/>
        </w:rPr>
        <w:t xml:space="preserve">jogalkotásról szóló 2010. évi CXXX. törvény (a továbbiakban: </w:t>
      </w:r>
      <w:proofErr w:type="spellStart"/>
      <w:r w:rsidRPr="00E43CCD">
        <w:rPr>
          <w:rFonts w:asciiTheme="minorHAnsi" w:hAnsiTheme="minorHAnsi" w:cstheme="minorHAnsi"/>
          <w:sz w:val="22"/>
          <w:szCs w:val="22"/>
        </w:rPr>
        <w:t>Jat</w:t>
      </w:r>
      <w:proofErr w:type="spellEnd"/>
      <w:r w:rsidRPr="00E43CCD">
        <w:rPr>
          <w:rFonts w:asciiTheme="minorHAnsi" w:hAnsiTheme="minorHAnsi" w:cstheme="minorHAnsi"/>
          <w:sz w:val="22"/>
          <w:szCs w:val="22"/>
        </w:rPr>
        <w:t xml:space="preserve">.) 17. § (1) bekezdése alapján a jogszabály előkészítője – a jogszabály feltételezett hatásaihoz igazodó részletességű – előzetes hatásvizsgálat elvégzésével felméri a szabályozás várható következményeit. A </w:t>
      </w:r>
      <w:proofErr w:type="spellStart"/>
      <w:r w:rsidRPr="00E43CCD">
        <w:rPr>
          <w:rFonts w:asciiTheme="minorHAnsi" w:hAnsiTheme="minorHAnsi" w:cstheme="minorHAnsi"/>
          <w:sz w:val="22"/>
          <w:szCs w:val="22"/>
        </w:rPr>
        <w:t>Jat</w:t>
      </w:r>
      <w:proofErr w:type="spellEnd"/>
      <w:r w:rsidRPr="00E43CCD">
        <w:rPr>
          <w:rFonts w:asciiTheme="minorHAnsi" w:hAnsiTheme="minorHAnsi" w:cstheme="minorHAnsi"/>
          <w:sz w:val="22"/>
          <w:szCs w:val="22"/>
        </w:rPr>
        <w:t>. 18. § (1) bekezdése alapján pedig a jogszabály tervezetéhez a jogszabály</w:t>
      </w:r>
      <w:r w:rsidRPr="00CD0561">
        <w:rPr>
          <w:rFonts w:asciiTheme="minorHAnsi" w:hAnsiTheme="minorHAnsi" w:cstheme="minorHAnsi"/>
          <w:sz w:val="22"/>
          <w:szCs w:val="22"/>
        </w:rPr>
        <w:t xml:space="preserve"> előkészítője indokolást csatol. Erre tekintettel az előterjesztés mellékletét képezi a rendeletmódosítás tervezete mellett a tervezethez fűzött előzetes hatásvizsgálat és indokolás.</w:t>
      </w:r>
    </w:p>
    <w:p w14:paraId="0C2E7FF3" w14:textId="77777777" w:rsidR="00E43CCD" w:rsidRPr="00CD0561" w:rsidRDefault="00E43CCD" w:rsidP="00E43CCD">
      <w:pPr>
        <w:rPr>
          <w:rFonts w:asciiTheme="minorHAnsi" w:hAnsiTheme="minorHAnsi" w:cstheme="minorHAnsi"/>
          <w:sz w:val="22"/>
          <w:szCs w:val="22"/>
        </w:rPr>
      </w:pPr>
    </w:p>
    <w:p w14:paraId="6EEF403A" w14:textId="77777777" w:rsidR="00E43CCD" w:rsidRPr="00CD0561" w:rsidRDefault="00E43CCD" w:rsidP="00E43CCD">
      <w:pPr>
        <w:jc w:val="both"/>
        <w:rPr>
          <w:rFonts w:asciiTheme="minorHAnsi" w:hAnsiTheme="minorHAnsi" w:cstheme="minorHAnsi"/>
          <w:sz w:val="22"/>
          <w:szCs w:val="22"/>
        </w:rPr>
      </w:pPr>
      <w:r w:rsidRPr="00CD0561">
        <w:rPr>
          <w:rFonts w:asciiTheme="minorHAnsi" w:hAnsiTheme="minorHAnsi" w:cstheme="minorHAnsi"/>
          <w:sz w:val="22"/>
          <w:szCs w:val="22"/>
        </w:rPr>
        <w:t xml:space="preserve">Kérem a Tisztelt Közgyűlést, hogy az előterjesztést megtárgyalni, </w:t>
      </w:r>
      <w:r>
        <w:rPr>
          <w:rFonts w:asciiTheme="minorHAnsi" w:hAnsiTheme="minorHAnsi" w:cstheme="minorHAnsi"/>
          <w:sz w:val="22"/>
          <w:szCs w:val="22"/>
        </w:rPr>
        <w:t xml:space="preserve">és </w:t>
      </w:r>
      <w:r w:rsidRPr="00CD0561">
        <w:rPr>
          <w:rFonts w:asciiTheme="minorHAnsi" w:hAnsiTheme="minorHAnsi" w:cstheme="minorHAnsi"/>
          <w:sz w:val="22"/>
          <w:szCs w:val="22"/>
        </w:rPr>
        <w:t>a rendeletet megalkotni szíveskedjék.</w:t>
      </w:r>
    </w:p>
    <w:p w14:paraId="3DB308E1" w14:textId="77777777" w:rsidR="008C60F5" w:rsidRPr="008C60F5" w:rsidRDefault="008C60F5" w:rsidP="008C60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687C21" w14:textId="130168F1" w:rsidR="008C60F5" w:rsidRDefault="008C60F5" w:rsidP="008C60F5">
      <w:pPr>
        <w:rPr>
          <w:rFonts w:asciiTheme="minorHAnsi" w:hAnsiTheme="minorHAnsi" w:cstheme="minorHAnsi"/>
          <w:b/>
          <w:sz w:val="22"/>
          <w:szCs w:val="22"/>
        </w:rPr>
      </w:pPr>
      <w:r w:rsidRPr="008C60F5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18736A">
        <w:rPr>
          <w:rFonts w:asciiTheme="minorHAnsi" w:hAnsiTheme="minorHAnsi" w:cstheme="minorHAnsi"/>
          <w:b/>
          <w:sz w:val="22"/>
          <w:szCs w:val="22"/>
        </w:rPr>
        <w:t>3</w:t>
      </w:r>
      <w:r w:rsidRPr="008C60F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18736A">
        <w:rPr>
          <w:rFonts w:asciiTheme="minorHAnsi" w:hAnsiTheme="minorHAnsi" w:cstheme="minorHAnsi"/>
          <w:b/>
          <w:sz w:val="22"/>
          <w:szCs w:val="22"/>
        </w:rPr>
        <w:t>április</w:t>
      </w:r>
      <w:r w:rsidRPr="008C60F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8C60F5"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 w:rsidRPr="008C60F5">
        <w:rPr>
          <w:rFonts w:asciiTheme="minorHAnsi" w:hAnsiTheme="minorHAnsi" w:cstheme="minorHAnsi"/>
          <w:b/>
          <w:sz w:val="22"/>
          <w:szCs w:val="22"/>
        </w:rPr>
        <w:t xml:space="preserve">    ”</w:t>
      </w:r>
    </w:p>
    <w:p w14:paraId="4A276C18" w14:textId="3DDC3F6D" w:rsidR="00656AA8" w:rsidRDefault="00656AA8" w:rsidP="008C60F5">
      <w:pPr>
        <w:rPr>
          <w:rFonts w:asciiTheme="minorHAnsi" w:hAnsiTheme="minorHAnsi" w:cstheme="minorHAnsi"/>
          <w:b/>
          <w:sz w:val="16"/>
          <w:szCs w:val="16"/>
        </w:rPr>
      </w:pPr>
    </w:p>
    <w:p w14:paraId="250132ED" w14:textId="77777777" w:rsidR="002F23C4" w:rsidRDefault="002F23C4" w:rsidP="008C60F5">
      <w:pPr>
        <w:rPr>
          <w:rFonts w:asciiTheme="minorHAnsi" w:hAnsiTheme="minorHAnsi" w:cstheme="minorHAnsi"/>
          <w:b/>
          <w:sz w:val="16"/>
          <w:szCs w:val="16"/>
        </w:rPr>
      </w:pPr>
    </w:p>
    <w:p w14:paraId="457A2086" w14:textId="793E8C0B" w:rsidR="00E43CCD" w:rsidRDefault="00E43CCD" w:rsidP="008C60F5">
      <w:pPr>
        <w:rPr>
          <w:rFonts w:asciiTheme="minorHAnsi" w:hAnsiTheme="minorHAnsi" w:cstheme="minorHAnsi"/>
          <w:b/>
          <w:sz w:val="16"/>
          <w:szCs w:val="16"/>
        </w:rPr>
      </w:pPr>
    </w:p>
    <w:p w14:paraId="0B152489" w14:textId="1D820260" w:rsidR="00720CB2" w:rsidRDefault="008C60F5" w:rsidP="0018736A">
      <w:pPr>
        <w:ind w:left="1418" w:firstLine="709"/>
        <w:rPr>
          <w:rFonts w:ascii="Calibri" w:hAnsi="Calibri" w:cs="Calibri"/>
          <w:b/>
          <w:bCs/>
          <w:sz w:val="22"/>
          <w:u w:val="single"/>
        </w:rPr>
      </w:pPr>
      <w:r w:rsidRPr="008C60F5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/: Dr. Nemény András :/ </w:t>
      </w:r>
    </w:p>
    <w:sectPr w:rsidR="00720CB2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1888D" w14:textId="77777777" w:rsidR="00C71215" w:rsidRDefault="00C71215">
      <w:r>
        <w:separator/>
      </w:r>
    </w:p>
  </w:endnote>
  <w:endnote w:type="continuationSeparator" w:id="0">
    <w:p w14:paraId="5A42B009" w14:textId="77777777" w:rsidR="00C71215" w:rsidRDefault="00C7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C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4F76574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592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18736A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9D65F1">
      <w:rPr>
        <w:rFonts w:asciiTheme="minorHAnsi" w:hAnsiTheme="minorHAnsi" w:cstheme="minorHAnsi"/>
        <w:noProof/>
        <w:sz w:val="20"/>
        <w:szCs w:val="20"/>
      </w:rPr>
      <w:t>1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8092F" w14:textId="77777777" w:rsidR="00F059F0" w:rsidRPr="009377E3" w:rsidRDefault="00F059F0" w:rsidP="00F059F0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5FA526C4" w14:textId="77777777" w:rsidR="00F059F0" w:rsidRPr="009377E3" w:rsidRDefault="00F059F0" w:rsidP="00F059F0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5DCD0D1C" w14:textId="77777777" w:rsidR="00F059F0" w:rsidRPr="00D372EB" w:rsidRDefault="00F059F0" w:rsidP="00F059F0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1E32" w14:textId="77777777" w:rsidR="00C71215" w:rsidRDefault="00C71215">
      <w:r>
        <w:separator/>
      </w:r>
    </w:p>
  </w:footnote>
  <w:footnote w:type="continuationSeparator" w:id="0">
    <w:p w14:paraId="159475D1" w14:textId="77777777" w:rsidR="00C71215" w:rsidRDefault="00C71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D" w14:textId="22299123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CF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6C3033D3" w14:textId="77777777" w:rsidR="00E43CCD" w:rsidRPr="009377E3" w:rsidRDefault="00E43CCD" w:rsidP="00E43CCD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10410890" w14:textId="77777777" w:rsidR="00E43CCD" w:rsidRPr="009377E3" w:rsidRDefault="00E43CCD" w:rsidP="00E43CCD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29F226CC" w14:textId="293C2203" w:rsidR="00E43CCD" w:rsidRPr="005536BF" w:rsidRDefault="005536BF" w:rsidP="00E43CCD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>Gazdasági és Jogi Bizottság</w:t>
    </w:r>
  </w:p>
  <w:p w14:paraId="5F465BC9" w14:textId="5A4F9DE1" w:rsidR="005536BF" w:rsidRPr="009377E3" w:rsidRDefault="005536BF" w:rsidP="00E43CCD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>Szociális és Lakás Bizottság</w:t>
    </w:r>
  </w:p>
  <w:p w14:paraId="49C73993" w14:textId="77777777" w:rsidR="00E43CCD" w:rsidRPr="009377E3" w:rsidRDefault="00E43CCD" w:rsidP="00E43CCD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7AF89198" w14:textId="4A38567C" w:rsidR="00E43CCD" w:rsidRPr="009377E3" w:rsidRDefault="00E43CCD" w:rsidP="00E43CCD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A </w:t>
    </w:r>
    <w:r>
      <w:rPr>
        <w:rFonts w:asciiTheme="minorHAnsi" w:hAnsiTheme="minorHAnsi" w:cstheme="minorHAnsi"/>
        <w:b/>
        <w:sz w:val="22"/>
        <w:szCs w:val="22"/>
        <w:u w:val="single"/>
      </w:rPr>
      <w:t xml:space="preserve">rendelettervezetet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2CF66237" w14:textId="77777777" w:rsidR="00E43CCD" w:rsidRPr="009377E3" w:rsidRDefault="00E43CCD" w:rsidP="00E43CCD">
    <w:pPr>
      <w:rPr>
        <w:rFonts w:asciiTheme="minorHAnsi" w:hAnsiTheme="minorHAnsi" w:cstheme="minorHAnsi"/>
        <w:bCs/>
        <w:sz w:val="22"/>
        <w:szCs w:val="22"/>
      </w:rPr>
    </w:pPr>
  </w:p>
  <w:p w14:paraId="0322A456" w14:textId="77777777" w:rsidR="00E43CCD" w:rsidRPr="009377E3" w:rsidRDefault="00E43CCD" w:rsidP="00E43CCD">
    <w:pPr>
      <w:rPr>
        <w:rFonts w:asciiTheme="minorHAnsi" w:hAnsiTheme="minorHAnsi" w:cstheme="minorHAnsi"/>
        <w:bCs/>
        <w:sz w:val="22"/>
        <w:szCs w:val="22"/>
      </w:rPr>
    </w:pPr>
  </w:p>
  <w:p w14:paraId="5012CFCB" w14:textId="77777777" w:rsidR="00273171" w:rsidRDefault="00273171" w:rsidP="00E43CCD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</w:p>
  <w:p w14:paraId="2585C071" w14:textId="77777777" w:rsidR="00E43CCD" w:rsidRPr="009377E3" w:rsidRDefault="00E43CCD" w:rsidP="00E43CCD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17347736" w14:textId="77777777" w:rsidR="00E43CCD" w:rsidRPr="009377E3" w:rsidRDefault="00E43CCD" w:rsidP="00E43CCD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3F4F"/>
    <w:multiLevelType w:val="hybridMultilevel"/>
    <w:tmpl w:val="3C18D590"/>
    <w:lvl w:ilvl="0" w:tplc="C0DEAE1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B227A"/>
    <w:multiLevelType w:val="hybridMultilevel"/>
    <w:tmpl w:val="E9840B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0178F"/>
    <w:multiLevelType w:val="hybridMultilevel"/>
    <w:tmpl w:val="E3001EAE"/>
    <w:lvl w:ilvl="0" w:tplc="A5E0FC5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C5E5C"/>
    <w:multiLevelType w:val="hybridMultilevel"/>
    <w:tmpl w:val="5B2AC0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A076D"/>
    <w:multiLevelType w:val="hybridMultilevel"/>
    <w:tmpl w:val="1CCC1D0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62F34"/>
    <w:multiLevelType w:val="hybridMultilevel"/>
    <w:tmpl w:val="8A3CB7A6"/>
    <w:lvl w:ilvl="0" w:tplc="1870F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03E72"/>
    <w:multiLevelType w:val="hybridMultilevel"/>
    <w:tmpl w:val="A74CA5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638D4"/>
    <w:multiLevelType w:val="hybridMultilevel"/>
    <w:tmpl w:val="E8AEF2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9" w15:restartNumberingAfterBreak="0">
    <w:nsid w:val="3A186B13"/>
    <w:multiLevelType w:val="hybridMultilevel"/>
    <w:tmpl w:val="926E1C78"/>
    <w:lvl w:ilvl="0" w:tplc="9A32F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E03AD"/>
    <w:multiLevelType w:val="hybridMultilevel"/>
    <w:tmpl w:val="623403C0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51E75"/>
    <w:multiLevelType w:val="hybridMultilevel"/>
    <w:tmpl w:val="CE622EEC"/>
    <w:lvl w:ilvl="0" w:tplc="EB8E4E78">
      <w:start w:val="3"/>
      <w:numFmt w:val="bullet"/>
      <w:lvlText w:val="-"/>
      <w:lvlJc w:val="left"/>
      <w:pPr>
        <w:ind w:left="4896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num w:numId="1" w16cid:durableId="400373309">
    <w:abstractNumId w:val="8"/>
  </w:num>
  <w:num w:numId="2" w16cid:durableId="135152843">
    <w:abstractNumId w:val="10"/>
  </w:num>
  <w:num w:numId="3" w16cid:durableId="1526362452">
    <w:abstractNumId w:val="11"/>
  </w:num>
  <w:num w:numId="4" w16cid:durableId="1397969719">
    <w:abstractNumId w:val="4"/>
  </w:num>
  <w:num w:numId="5" w16cid:durableId="606812232">
    <w:abstractNumId w:val="3"/>
  </w:num>
  <w:num w:numId="6" w16cid:durableId="980771126">
    <w:abstractNumId w:val="0"/>
  </w:num>
  <w:num w:numId="7" w16cid:durableId="645858049">
    <w:abstractNumId w:val="6"/>
  </w:num>
  <w:num w:numId="8" w16cid:durableId="1116213706">
    <w:abstractNumId w:val="5"/>
  </w:num>
  <w:num w:numId="9" w16cid:durableId="1535077288">
    <w:abstractNumId w:val="2"/>
  </w:num>
  <w:num w:numId="10" w16cid:durableId="1588034040">
    <w:abstractNumId w:val="7"/>
  </w:num>
  <w:num w:numId="11" w16cid:durableId="828642035">
    <w:abstractNumId w:val="1"/>
  </w:num>
  <w:num w:numId="12" w16cid:durableId="5252955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0617E"/>
    <w:rsid w:val="00064202"/>
    <w:rsid w:val="000814CA"/>
    <w:rsid w:val="00083384"/>
    <w:rsid w:val="000A0D6F"/>
    <w:rsid w:val="000A6B23"/>
    <w:rsid w:val="000C593A"/>
    <w:rsid w:val="000D5554"/>
    <w:rsid w:val="000F0700"/>
    <w:rsid w:val="00102567"/>
    <w:rsid w:val="001258EA"/>
    <w:rsid w:val="00132161"/>
    <w:rsid w:val="00181799"/>
    <w:rsid w:val="0018736A"/>
    <w:rsid w:val="001A4648"/>
    <w:rsid w:val="001B71D0"/>
    <w:rsid w:val="001D1AB3"/>
    <w:rsid w:val="001E29D2"/>
    <w:rsid w:val="001E651E"/>
    <w:rsid w:val="00206F32"/>
    <w:rsid w:val="00273171"/>
    <w:rsid w:val="002861CA"/>
    <w:rsid w:val="002C54DE"/>
    <w:rsid w:val="002E0E60"/>
    <w:rsid w:val="002F23C4"/>
    <w:rsid w:val="003062A5"/>
    <w:rsid w:val="003152E7"/>
    <w:rsid w:val="003160A0"/>
    <w:rsid w:val="00325973"/>
    <w:rsid w:val="0032649B"/>
    <w:rsid w:val="00333084"/>
    <w:rsid w:val="0034130E"/>
    <w:rsid w:val="00356256"/>
    <w:rsid w:val="00382D18"/>
    <w:rsid w:val="00387E79"/>
    <w:rsid w:val="003D3506"/>
    <w:rsid w:val="00415A39"/>
    <w:rsid w:val="0041660B"/>
    <w:rsid w:val="00423A1F"/>
    <w:rsid w:val="00430EA9"/>
    <w:rsid w:val="00443187"/>
    <w:rsid w:val="0048710C"/>
    <w:rsid w:val="004A5006"/>
    <w:rsid w:val="005015DD"/>
    <w:rsid w:val="00503474"/>
    <w:rsid w:val="00504834"/>
    <w:rsid w:val="00514CD3"/>
    <w:rsid w:val="005246DD"/>
    <w:rsid w:val="0052653F"/>
    <w:rsid w:val="005321D7"/>
    <w:rsid w:val="005408AF"/>
    <w:rsid w:val="005536BF"/>
    <w:rsid w:val="00566C66"/>
    <w:rsid w:val="005B3EF7"/>
    <w:rsid w:val="005C2C6C"/>
    <w:rsid w:val="005D0011"/>
    <w:rsid w:val="005F19FE"/>
    <w:rsid w:val="0061287F"/>
    <w:rsid w:val="006278A9"/>
    <w:rsid w:val="00634662"/>
    <w:rsid w:val="00635388"/>
    <w:rsid w:val="00637C47"/>
    <w:rsid w:val="00656AA8"/>
    <w:rsid w:val="00663D8C"/>
    <w:rsid w:val="00673677"/>
    <w:rsid w:val="006A29A3"/>
    <w:rsid w:val="006A73A5"/>
    <w:rsid w:val="006B5218"/>
    <w:rsid w:val="006C4D12"/>
    <w:rsid w:val="00720CB2"/>
    <w:rsid w:val="007326FF"/>
    <w:rsid w:val="00760F4C"/>
    <w:rsid w:val="0076463A"/>
    <w:rsid w:val="00776DEB"/>
    <w:rsid w:val="007951F7"/>
    <w:rsid w:val="007A0E65"/>
    <w:rsid w:val="007A7F9C"/>
    <w:rsid w:val="007B2FF9"/>
    <w:rsid w:val="007B4FA9"/>
    <w:rsid w:val="007B6837"/>
    <w:rsid w:val="007C40AF"/>
    <w:rsid w:val="007D54B5"/>
    <w:rsid w:val="007F2F31"/>
    <w:rsid w:val="0082349F"/>
    <w:rsid w:val="0082660D"/>
    <w:rsid w:val="00832EB3"/>
    <w:rsid w:val="00834A26"/>
    <w:rsid w:val="008350CB"/>
    <w:rsid w:val="00840E3B"/>
    <w:rsid w:val="0086170B"/>
    <w:rsid w:val="008717BB"/>
    <w:rsid w:val="008728D0"/>
    <w:rsid w:val="008A7F86"/>
    <w:rsid w:val="008C4D8C"/>
    <w:rsid w:val="008C60F5"/>
    <w:rsid w:val="008F5649"/>
    <w:rsid w:val="0091509C"/>
    <w:rsid w:val="0091608A"/>
    <w:rsid w:val="009348EA"/>
    <w:rsid w:val="009377E3"/>
    <w:rsid w:val="00937CFE"/>
    <w:rsid w:val="00957F64"/>
    <w:rsid w:val="0096279B"/>
    <w:rsid w:val="00970CAF"/>
    <w:rsid w:val="00997E71"/>
    <w:rsid w:val="009B0B46"/>
    <w:rsid w:val="009B5040"/>
    <w:rsid w:val="009D4366"/>
    <w:rsid w:val="009D65F1"/>
    <w:rsid w:val="009E7551"/>
    <w:rsid w:val="00A16F85"/>
    <w:rsid w:val="00A34F17"/>
    <w:rsid w:val="00A7633E"/>
    <w:rsid w:val="00AB7B31"/>
    <w:rsid w:val="00AD08CD"/>
    <w:rsid w:val="00AE14C5"/>
    <w:rsid w:val="00B103B4"/>
    <w:rsid w:val="00B27192"/>
    <w:rsid w:val="00B610E8"/>
    <w:rsid w:val="00B61FD7"/>
    <w:rsid w:val="00B94D8B"/>
    <w:rsid w:val="00BA710A"/>
    <w:rsid w:val="00BC46F6"/>
    <w:rsid w:val="00BC6BE2"/>
    <w:rsid w:val="00BD2D29"/>
    <w:rsid w:val="00BE370B"/>
    <w:rsid w:val="00C130E5"/>
    <w:rsid w:val="00C2286E"/>
    <w:rsid w:val="00C63D67"/>
    <w:rsid w:val="00C71215"/>
    <w:rsid w:val="00C71580"/>
    <w:rsid w:val="00C818A6"/>
    <w:rsid w:val="00CA483B"/>
    <w:rsid w:val="00D21353"/>
    <w:rsid w:val="00D54DF8"/>
    <w:rsid w:val="00D614FC"/>
    <w:rsid w:val="00D713B0"/>
    <w:rsid w:val="00D77A22"/>
    <w:rsid w:val="00D864CF"/>
    <w:rsid w:val="00DA14B3"/>
    <w:rsid w:val="00DA4443"/>
    <w:rsid w:val="00E05BAB"/>
    <w:rsid w:val="00E14516"/>
    <w:rsid w:val="00E30125"/>
    <w:rsid w:val="00E301A3"/>
    <w:rsid w:val="00E35D35"/>
    <w:rsid w:val="00E43CCD"/>
    <w:rsid w:val="00E53209"/>
    <w:rsid w:val="00E542E9"/>
    <w:rsid w:val="00E63CDA"/>
    <w:rsid w:val="00E72A17"/>
    <w:rsid w:val="00E82F69"/>
    <w:rsid w:val="00E950D2"/>
    <w:rsid w:val="00EA7E7D"/>
    <w:rsid w:val="00EB56E1"/>
    <w:rsid w:val="00EB5CC4"/>
    <w:rsid w:val="00EC4F94"/>
    <w:rsid w:val="00EC7C11"/>
    <w:rsid w:val="00ED78C8"/>
    <w:rsid w:val="00F0014C"/>
    <w:rsid w:val="00F059F0"/>
    <w:rsid w:val="00F149BD"/>
    <w:rsid w:val="00F17E03"/>
    <w:rsid w:val="00F54828"/>
    <w:rsid w:val="00F57219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chartTrackingRefBased/>
  <w15:docId w15:val="{6FC21996-5331-41B5-905D-B170F8A0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8C60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character" w:customStyle="1" w:styleId="Cmsor2Char">
    <w:name w:val="Címsor 2 Char"/>
    <w:basedOn w:val="Bekezdsalapbettpusa"/>
    <w:link w:val="Cmsor2"/>
    <w:semiHidden/>
    <w:rsid w:val="008C60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8C60F5"/>
    <w:rPr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8C60F5"/>
    <w:pPr>
      <w:ind w:left="708"/>
    </w:pPr>
    <w:rPr>
      <w:sz w:val="20"/>
    </w:rPr>
  </w:style>
  <w:style w:type="paragraph" w:customStyle="1" w:styleId="Default">
    <w:name w:val="Default"/>
    <w:rsid w:val="008C60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8C60F5"/>
    <w:pPr>
      <w:jc w:val="both"/>
    </w:pPr>
    <w:rPr>
      <w:rFonts w:ascii="Arial" w:hAnsi="Arial"/>
      <w:szCs w:val="20"/>
    </w:rPr>
  </w:style>
  <w:style w:type="character" w:customStyle="1" w:styleId="SzvegtrzsChar">
    <w:name w:val="Szövegtörzs Char"/>
    <w:basedOn w:val="Bekezdsalapbettpusa"/>
    <w:link w:val="Szvegtrzs"/>
    <w:rsid w:val="008C60F5"/>
    <w:rPr>
      <w:rFonts w:ascii="Arial" w:hAnsi="Arial"/>
      <w:sz w:val="24"/>
    </w:rPr>
  </w:style>
  <w:style w:type="character" w:customStyle="1" w:styleId="fontstyle01">
    <w:name w:val="fontstyle01"/>
    <w:basedOn w:val="Bekezdsalapbettpusa"/>
    <w:rsid w:val="00C2286E"/>
    <w:rPr>
      <w:rFonts w:ascii="LiberationSerif" w:hAnsi="LiberationSerif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Rcsostblzat2">
    <w:name w:val="Rácsos táblázat2"/>
    <w:basedOn w:val="Normltblzat"/>
    <w:next w:val="Rcsostblzat"/>
    <w:uiPriority w:val="59"/>
    <w:rsid w:val="00E43CC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rsid w:val="00E43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9C00204-ACBF-4D2D-8217-85B6C7E31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Klaudia</dc:creator>
  <cp:keywords/>
  <dc:description/>
  <cp:lastModifiedBy>Szabó Ilona</cp:lastModifiedBy>
  <cp:revision>2</cp:revision>
  <cp:lastPrinted>2023-04-13T12:37:00Z</cp:lastPrinted>
  <dcterms:created xsi:type="dcterms:W3CDTF">2023-04-24T07:47:00Z</dcterms:created>
  <dcterms:modified xsi:type="dcterms:W3CDTF">2023-04-24T07:47:00Z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