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9CE" w:rsidRDefault="004F29CE" w:rsidP="004F29C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71</w:t>
      </w:r>
      <w:r w:rsidRPr="00AF65F3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2023</w:t>
      </w:r>
      <w:r w:rsidRPr="00AF65F3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III.30</w:t>
      </w:r>
      <w:r w:rsidRPr="00AF65F3">
        <w:rPr>
          <w:rFonts w:asciiTheme="minorHAnsi" w:hAnsiTheme="minorHAnsi" w:cstheme="minorHAnsi"/>
          <w:b/>
          <w:sz w:val="22"/>
          <w:szCs w:val="22"/>
          <w:u w:val="single"/>
        </w:rPr>
        <w:t xml:space="preserve">.) Kgy. </w:t>
      </w:r>
      <w:proofErr w:type="gramStart"/>
      <w:r w:rsidRPr="00AF65F3">
        <w:rPr>
          <w:rFonts w:asciiTheme="minorHAnsi" w:hAnsiTheme="minorHAnsi" w:cstheme="minorHAnsi"/>
          <w:b/>
          <w:sz w:val="22"/>
          <w:szCs w:val="22"/>
          <w:u w:val="single"/>
        </w:rPr>
        <w:t>számú</w:t>
      </w:r>
      <w:proofErr w:type="gramEnd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:rsidR="004F29CE" w:rsidRDefault="004F29CE" w:rsidP="004F29C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F29CE" w:rsidRDefault="004F29CE" w:rsidP="004F29CE">
      <w:pPr>
        <w:jc w:val="both"/>
        <w:rPr>
          <w:rFonts w:ascii="Calibri" w:hAnsi="Calibri" w:cs="Calibri"/>
          <w:bCs/>
          <w:sz w:val="22"/>
          <w:szCs w:val="22"/>
        </w:rPr>
      </w:pPr>
      <w:r w:rsidRPr="00391F17">
        <w:rPr>
          <w:rFonts w:asciiTheme="minorHAnsi" w:hAnsiTheme="minorHAnsi" w:cstheme="minorHAnsi"/>
          <w:sz w:val="22"/>
          <w:szCs w:val="22"/>
        </w:rPr>
        <w:t xml:space="preserve">A Közgyűlés úgy határozott, hogy a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391F17">
        <w:rPr>
          <w:rFonts w:ascii="Calibri" w:hAnsi="Calibri" w:cs="Calibri"/>
          <w:bCs/>
          <w:sz w:val="22"/>
          <w:szCs w:val="22"/>
        </w:rPr>
        <w:t xml:space="preserve">Javaslat a </w:t>
      </w:r>
      <w:proofErr w:type="spellStart"/>
      <w:r w:rsidRPr="00391F17">
        <w:rPr>
          <w:rFonts w:ascii="Calibri" w:hAnsi="Calibri" w:cs="Calibri"/>
          <w:bCs/>
          <w:sz w:val="22"/>
          <w:szCs w:val="22"/>
        </w:rPr>
        <w:t>Geszler</w:t>
      </w:r>
      <w:proofErr w:type="spellEnd"/>
      <w:r w:rsidRPr="00391F17">
        <w:rPr>
          <w:rFonts w:ascii="Calibri" w:hAnsi="Calibri" w:cs="Calibri"/>
          <w:bCs/>
          <w:sz w:val="22"/>
          <w:szCs w:val="22"/>
        </w:rPr>
        <w:t xml:space="preserve"> Mária Kossuth-díjas keramikusművész által felajánlott gyűjtemény elfogadására</w:t>
      </w:r>
      <w:r>
        <w:rPr>
          <w:rFonts w:ascii="Calibri" w:hAnsi="Calibri" w:cs="Calibri"/>
          <w:bCs/>
          <w:sz w:val="22"/>
          <w:szCs w:val="22"/>
        </w:rPr>
        <w:t>” című napirendi pontot első napirendként tárgyalja.</w:t>
      </w:r>
    </w:p>
    <w:p w:rsidR="004F29CE" w:rsidRDefault="004F29CE" w:rsidP="004F29C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F29CE" w:rsidRPr="000302F4" w:rsidRDefault="004F29CE" w:rsidP="004F29CE">
      <w:pPr>
        <w:jc w:val="both"/>
        <w:rPr>
          <w:rFonts w:asciiTheme="minorHAnsi" w:hAnsiTheme="minorHAnsi" w:cstheme="minorHAnsi"/>
          <w:sz w:val="22"/>
          <w:szCs w:val="22"/>
        </w:rPr>
      </w:pPr>
      <w:r w:rsidRPr="000302F4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302F4">
        <w:rPr>
          <w:rFonts w:asciiTheme="minorHAnsi" w:hAnsiTheme="minorHAnsi" w:cstheme="minorHAnsi"/>
          <w:sz w:val="22"/>
          <w:szCs w:val="22"/>
        </w:rPr>
        <w:t xml:space="preserve"> </w:t>
      </w:r>
      <w:r w:rsidRPr="000302F4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0302F4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0302F4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CE"/>
    <w:rsid w:val="001A1356"/>
    <w:rsid w:val="00227D40"/>
    <w:rsid w:val="0027295E"/>
    <w:rsid w:val="004F29CE"/>
    <w:rsid w:val="00860575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3D80856-1949-4B62-89BF-A90E0519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29C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2023-04-03T08:46:00Z</dcterms:created>
  <dcterms:modified xsi:type="dcterms:W3CDTF">2023-04-03T08:47:00Z</dcterms:modified>
</cp:coreProperties>
</file>