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FFA" w:rsidRPr="00600407" w:rsidRDefault="00DC2FFA" w:rsidP="00DC2FFA">
      <w:pPr>
        <w:jc w:val="center"/>
        <w:rPr>
          <w:b/>
          <w:bCs/>
          <w:u w:val="single"/>
        </w:rPr>
      </w:pPr>
      <w:r>
        <w:rPr>
          <w:b/>
          <w:bCs/>
          <w:u w:val="single"/>
        </w:rPr>
        <w:t>107</w:t>
      </w:r>
      <w:r w:rsidRPr="00600407">
        <w:rPr>
          <w:b/>
          <w:bCs/>
          <w:u w:val="single"/>
        </w:rPr>
        <w:t xml:space="preserve">/2023. (III.30.) Kgy. </w:t>
      </w:r>
      <w:proofErr w:type="gramStart"/>
      <w:r w:rsidRPr="00600407">
        <w:rPr>
          <w:b/>
          <w:bCs/>
          <w:u w:val="single"/>
        </w:rPr>
        <w:t>számú</w:t>
      </w:r>
      <w:proofErr w:type="gramEnd"/>
      <w:r w:rsidRPr="00600407">
        <w:rPr>
          <w:b/>
          <w:bCs/>
          <w:u w:val="single"/>
        </w:rPr>
        <w:t xml:space="preserve"> határozat</w:t>
      </w:r>
    </w:p>
    <w:p w:rsidR="00DC2FFA" w:rsidRPr="00600407" w:rsidRDefault="00DC2FFA" w:rsidP="00DC2FFA">
      <w:pPr>
        <w:jc w:val="center"/>
        <w:rPr>
          <w:b/>
          <w:bCs/>
          <w:u w:val="single"/>
        </w:rPr>
      </w:pPr>
    </w:p>
    <w:p w:rsidR="00DC2FFA" w:rsidRPr="00600407" w:rsidRDefault="00DC2FFA" w:rsidP="00DC2FFA">
      <w:pPr>
        <w:numPr>
          <w:ilvl w:val="0"/>
          <w:numId w:val="1"/>
        </w:numPr>
        <w:contextualSpacing/>
        <w:jc w:val="both"/>
      </w:pPr>
      <w:r w:rsidRPr="00600407">
        <w:rPr>
          <w:bCs/>
        </w:rPr>
        <w:t xml:space="preserve">A Közgyűlés a SZOVA Nonprofit </w:t>
      </w:r>
      <w:proofErr w:type="spellStart"/>
      <w:r w:rsidRPr="00600407">
        <w:rPr>
          <w:bCs/>
        </w:rPr>
        <w:t>Zrt</w:t>
      </w:r>
      <w:proofErr w:type="spellEnd"/>
      <w:r w:rsidRPr="00600407">
        <w:rPr>
          <w:bCs/>
        </w:rPr>
        <w:t>. tulajdonában lévő ingatlanok egyben történő értékesítésére vonatkozóan az előterjesztés 11. sz. melléklete szerinti pályázati felhívást –</w:t>
      </w:r>
      <w:r w:rsidRPr="00600407">
        <w:t xml:space="preserve"> 282.798.567</w:t>
      </w:r>
      <w:r w:rsidRPr="00600407">
        <w:rPr>
          <w:bCs/>
        </w:rPr>
        <w:t xml:space="preserve">,- Ft + ÁFA vételárral – </w:t>
      </w:r>
      <w:r w:rsidRPr="00600407">
        <w:t xml:space="preserve">jóváhagyja, egyúttal felkéri a polgármestert és a SZOVA Nonprofit </w:t>
      </w:r>
      <w:proofErr w:type="spellStart"/>
      <w:r w:rsidRPr="00600407">
        <w:t>Zrt</w:t>
      </w:r>
      <w:proofErr w:type="spellEnd"/>
      <w:r w:rsidRPr="00600407">
        <w:t>. vezérigazgatóját az ingatlanok értékesítésére vonatkozóan a p</w:t>
      </w:r>
      <w:r>
        <w:t xml:space="preserve">ályázat kiírására </w:t>
      </w:r>
    </w:p>
    <w:p w:rsidR="00DC2FFA" w:rsidRPr="00600407" w:rsidRDefault="00DC2FFA" w:rsidP="00DC2FFA">
      <w:pPr>
        <w:ind w:left="720"/>
        <w:contextualSpacing/>
        <w:jc w:val="both"/>
      </w:pPr>
    </w:p>
    <w:p w:rsidR="00DC2FFA" w:rsidRPr="00600407" w:rsidRDefault="00DC2FFA" w:rsidP="00DC2FFA">
      <w:pPr>
        <w:numPr>
          <w:ilvl w:val="0"/>
          <w:numId w:val="1"/>
        </w:numPr>
        <w:contextualSpacing/>
        <w:jc w:val="both"/>
      </w:pPr>
      <w:r w:rsidRPr="00600407">
        <w:t>A Közgyűlés felhatalmazza a Gazdasági és Jogi Bizottságot, hogy a pályázatok érvényességéről döntsön.</w:t>
      </w:r>
    </w:p>
    <w:p w:rsidR="00DC2FFA" w:rsidRPr="00600407" w:rsidRDefault="00DC2FFA" w:rsidP="00DC2FFA">
      <w:pPr>
        <w:jc w:val="both"/>
      </w:pPr>
    </w:p>
    <w:p w:rsidR="00DC2FFA" w:rsidRPr="00600407" w:rsidRDefault="00DC2FFA" w:rsidP="00DC2FFA">
      <w:pPr>
        <w:numPr>
          <w:ilvl w:val="0"/>
          <w:numId w:val="1"/>
        </w:numPr>
        <w:contextualSpacing/>
        <w:jc w:val="both"/>
      </w:pPr>
      <w:r w:rsidRPr="00600407">
        <w:t xml:space="preserve">A Közgyűlés felkéri a SZOVA Nonprofit </w:t>
      </w:r>
      <w:proofErr w:type="spellStart"/>
      <w:r w:rsidRPr="00600407">
        <w:t>Zrt</w:t>
      </w:r>
      <w:proofErr w:type="spellEnd"/>
      <w:r w:rsidRPr="00600407">
        <w:t xml:space="preserve">. vezérigazgatóját, amennyiben a pályázati eljárás eredménytelenül zárul, úgy gondoskodjon az egyes ingatlanok önálló pályázati felhívás keretében történő meghirdetéséről azzal, hogy az egyes ingatlanok vételára nem lehet kevesebb, mint az előterjesztés mellékletei szerinti forgalmi értékek. </w:t>
      </w:r>
    </w:p>
    <w:p w:rsidR="00DC2FFA" w:rsidRPr="00600407" w:rsidRDefault="00DC2FFA" w:rsidP="00DC2FFA"/>
    <w:p w:rsidR="00DC2FFA" w:rsidRPr="00B26D0B" w:rsidRDefault="00DC2FFA" w:rsidP="00DC2FFA">
      <w:pPr>
        <w:numPr>
          <w:ilvl w:val="0"/>
          <w:numId w:val="1"/>
        </w:numPr>
        <w:contextualSpacing/>
        <w:jc w:val="both"/>
      </w:pPr>
      <w:r w:rsidRPr="00600407">
        <w:t xml:space="preserve">A Közgyűlés felkéri a polgármestert és a SZOVA Nonprofit </w:t>
      </w:r>
      <w:proofErr w:type="spellStart"/>
      <w:r w:rsidRPr="00600407">
        <w:t>Zrt</w:t>
      </w:r>
      <w:proofErr w:type="spellEnd"/>
      <w:r w:rsidRPr="00600407">
        <w:t>. vezérigazgatóját, hogy a pályázati felhívást haladéktalanul küldje meg valamennyi a Vagyongazdálkodási és Városfejlesztési Iroda</w:t>
      </w:r>
      <w:r w:rsidRPr="00B26D0B">
        <w:t xml:space="preserve">, </w:t>
      </w:r>
      <w:r w:rsidRPr="00B26D0B">
        <w:rPr>
          <w:bCs/>
        </w:rPr>
        <w:t xml:space="preserve">valamint a SZOVA Nonprofit </w:t>
      </w:r>
      <w:proofErr w:type="spellStart"/>
      <w:r w:rsidRPr="00B26D0B">
        <w:rPr>
          <w:bCs/>
        </w:rPr>
        <w:t>Zrt</w:t>
      </w:r>
      <w:proofErr w:type="spellEnd"/>
      <w:r w:rsidRPr="00B26D0B">
        <w:rPr>
          <w:bCs/>
        </w:rPr>
        <w:t xml:space="preserve">. </w:t>
      </w:r>
      <w:r w:rsidRPr="00B26D0B">
        <w:t>által ismert korábbi érdeklődőnek, valamint a Vas Megyei Kereskedelmi és Iparkamarának.</w:t>
      </w:r>
    </w:p>
    <w:p w:rsidR="00DC2FFA" w:rsidRPr="00600407" w:rsidRDefault="00DC2FFA" w:rsidP="00DC2FFA">
      <w:pPr>
        <w:ind w:left="60"/>
        <w:jc w:val="both"/>
        <w:rPr>
          <w:b/>
          <w:u w:val="single"/>
        </w:rPr>
      </w:pPr>
    </w:p>
    <w:p w:rsidR="00DC2FFA" w:rsidRPr="00600407" w:rsidRDefault="00DC2FFA" w:rsidP="00DC2FFA">
      <w:pPr>
        <w:ind w:left="60"/>
        <w:jc w:val="both"/>
      </w:pPr>
      <w:r w:rsidRPr="00600407">
        <w:rPr>
          <w:b/>
          <w:u w:val="single"/>
        </w:rPr>
        <w:t>Felelős:</w:t>
      </w:r>
      <w:r w:rsidRPr="00600407">
        <w:t xml:space="preserve"> </w:t>
      </w:r>
      <w:r w:rsidRPr="00600407">
        <w:tab/>
        <w:t xml:space="preserve">Dr. </w:t>
      </w:r>
      <w:proofErr w:type="spellStart"/>
      <w:r w:rsidRPr="00600407">
        <w:t>Nemény</w:t>
      </w:r>
      <w:proofErr w:type="spellEnd"/>
      <w:r w:rsidRPr="00600407">
        <w:t xml:space="preserve"> András polgármester</w:t>
      </w:r>
    </w:p>
    <w:p w:rsidR="00DC2FFA" w:rsidRPr="00600407" w:rsidRDefault="00DC2FFA" w:rsidP="00DC2FFA">
      <w:pPr>
        <w:ind w:left="60"/>
        <w:jc w:val="both"/>
      </w:pPr>
      <w:r w:rsidRPr="00600407">
        <w:tab/>
        <w:t xml:space="preserve">    </w:t>
      </w:r>
      <w:r w:rsidRPr="00600407">
        <w:tab/>
        <w:t>Dr. Horváth Attila alpolgármester</w:t>
      </w:r>
    </w:p>
    <w:p w:rsidR="00DC2FFA" w:rsidRPr="00600407" w:rsidRDefault="00DC2FFA" w:rsidP="00DC2FFA">
      <w:pPr>
        <w:ind w:left="60"/>
        <w:jc w:val="both"/>
      </w:pPr>
      <w:r w:rsidRPr="00600407">
        <w:t xml:space="preserve">              </w:t>
      </w:r>
      <w:r w:rsidRPr="00600407">
        <w:tab/>
        <w:t>Dr. Károlyi Ákos jegyző</w:t>
      </w:r>
    </w:p>
    <w:p w:rsidR="00DC2FFA" w:rsidRPr="00600407" w:rsidRDefault="00DC2FFA" w:rsidP="00DC2FFA">
      <w:pPr>
        <w:ind w:left="60"/>
        <w:jc w:val="both"/>
      </w:pPr>
      <w:r w:rsidRPr="00600407">
        <w:t xml:space="preserve">            </w:t>
      </w:r>
      <w:r w:rsidRPr="00600407">
        <w:tab/>
      </w:r>
      <w:r w:rsidRPr="00600407">
        <w:tab/>
        <w:t>(A végrehajtásért:</w:t>
      </w:r>
    </w:p>
    <w:p w:rsidR="00DC2FFA" w:rsidRPr="00600407" w:rsidRDefault="00DC2FFA" w:rsidP="00DC2FFA">
      <w:pPr>
        <w:ind w:left="60"/>
        <w:jc w:val="both"/>
      </w:pPr>
      <w:r w:rsidRPr="00600407">
        <w:tab/>
      </w:r>
      <w:r w:rsidRPr="00600407">
        <w:tab/>
        <w:t>Nagyné dr. Gats Andrea, a Jogi és Képviselői Osztály vezetője</w:t>
      </w:r>
    </w:p>
    <w:p w:rsidR="00DC2FFA" w:rsidRPr="00600407" w:rsidRDefault="00DC2FFA" w:rsidP="00DC2FFA">
      <w:pPr>
        <w:ind w:left="768" w:firstLine="648"/>
        <w:jc w:val="both"/>
      </w:pPr>
      <w:r w:rsidRPr="00600407">
        <w:t xml:space="preserve">Kovács Cecília, a SZOVA </w:t>
      </w:r>
      <w:proofErr w:type="spellStart"/>
      <w:r w:rsidRPr="00600407">
        <w:t>NZrt</w:t>
      </w:r>
      <w:proofErr w:type="spellEnd"/>
      <w:r w:rsidRPr="00600407">
        <w:t>. vezérigazgatója)</w:t>
      </w:r>
    </w:p>
    <w:p w:rsidR="00DC2FFA" w:rsidRPr="00600407" w:rsidRDefault="00DC2FFA" w:rsidP="00DC2FFA">
      <w:pPr>
        <w:ind w:left="60"/>
        <w:jc w:val="both"/>
      </w:pPr>
    </w:p>
    <w:p w:rsidR="00DC2FFA" w:rsidRPr="00600407" w:rsidRDefault="00DC2FFA" w:rsidP="00DC2FFA">
      <w:pPr>
        <w:jc w:val="both"/>
      </w:pPr>
      <w:r w:rsidRPr="00600407">
        <w:rPr>
          <w:b/>
          <w:u w:val="single"/>
        </w:rPr>
        <w:t>Határidő:</w:t>
      </w:r>
      <w:r w:rsidRPr="00600407">
        <w:tab/>
        <w:t>azonnal</w:t>
      </w:r>
    </w:p>
    <w:p w:rsidR="00E46A00" w:rsidRDefault="00E46A00">
      <w:bookmarkStart w:id="0" w:name="_GoBack"/>
      <w:bookmarkEnd w:id="0"/>
    </w:p>
    <w:sectPr w:rsidR="00E46A00" w:rsidSect="00F619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FB63BF"/>
    <w:multiLevelType w:val="hybridMultilevel"/>
    <w:tmpl w:val="93A467F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9CE"/>
    <w:rsid w:val="000061E6"/>
    <w:rsid w:val="000619FA"/>
    <w:rsid w:val="0015486E"/>
    <w:rsid w:val="0018054C"/>
    <w:rsid w:val="001A1356"/>
    <w:rsid w:val="001B255A"/>
    <w:rsid w:val="00227D40"/>
    <w:rsid w:val="002552B0"/>
    <w:rsid w:val="0027295E"/>
    <w:rsid w:val="00277F59"/>
    <w:rsid w:val="002F7A95"/>
    <w:rsid w:val="00332A9D"/>
    <w:rsid w:val="003A4E12"/>
    <w:rsid w:val="004F1559"/>
    <w:rsid w:val="004F29CE"/>
    <w:rsid w:val="005153F0"/>
    <w:rsid w:val="005312BF"/>
    <w:rsid w:val="00545A4E"/>
    <w:rsid w:val="00561C1A"/>
    <w:rsid w:val="00593CBC"/>
    <w:rsid w:val="005A2E19"/>
    <w:rsid w:val="005B5F38"/>
    <w:rsid w:val="006578CA"/>
    <w:rsid w:val="00675A47"/>
    <w:rsid w:val="006C6015"/>
    <w:rsid w:val="007505DB"/>
    <w:rsid w:val="007620B5"/>
    <w:rsid w:val="007E06D0"/>
    <w:rsid w:val="00860575"/>
    <w:rsid w:val="008C216B"/>
    <w:rsid w:val="00953EFC"/>
    <w:rsid w:val="00A23BDE"/>
    <w:rsid w:val="00A96770"/>
    <w:rsid w:val="00AC563C"/>
    <w:rsid w:val="00B126E0"/>
    <w:rsid w:val="00B4023F"/>
    <w:rsid w:val="00B75EFE"/>
    <w:rsid w:val="00B8238A"/>
    <w:rsid w:val="00C40DC8"/>
    <w:rsid w:val="00D00409"/>
    <w:rsid w:val="00DC2FFA"/>
    <w:rsid w:val="00E46A00"/>
    <w:rsid w:val="00F3079E"/>
    <w:rsid w:val="00F619A1"/>
    <w:rsid w:val="00FA3C2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B00DB"/>
  <w15:chartTrackingRefBased/>
  <w15:docId w15:val="{A3D80856-1949-4B62-89BF-A90E0519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1257</Characters>
  <Application>Microsoft Office Word</Application>
  <DocSecurity>0</DocSecurity>
  <Lines>10</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Vasas Melinda</dc:creator>
  <cp:keywords/>
  <dc:description/>
  <cp:lastModifiedBy>Vasas Melinda</cp:lastModifiedBy>
  <cp:revision>2</cp:revision>
  <dcterms:created xsi:type="dcterms:W3CDTF">2023-04-03T09:03:00Z</dcterms:created>
  <dcterms:modified xsi:type="dcterms:W3CDTF">2023-04-03T09:03:00Z</dcterms:modified>
</cp:coreProperties>
</file>