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7D802F57" w14:textId="77777777" w:rsidR="00BC0537" w:rsidRPr="00063C08" w:rsidRDefault="00BC0537" w:rsidP="00BC053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9A512FE" w14:textId="77777777" w:rsidR="00BC0537" w:rsidRPr="00063C08" w:rsidRDefault="00BC0537" w:rsidP="00BC0537">
      <w:pPr>
        <w:keepNext/>
        <w:jc w:val="center"/>
        <w:rPr>
          <w:rFonts w:ascii="Calibri" w:hAnsi="Calibri" w:cs="Calibri"/>
          <w:szCs w:val="22"/>
        </w:rPr>
      </w:pPr>
    </w:p>
    <w:p w14:paraId="0CD673D1" w14:textId="77777777" w:rsidR="00BC0537" w:rsidRPr="00E51DCB" w:rsidRDefault="00BC0537" w:rsidP="00BC0537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5A6ADB">
        <w:rPr>
          <w:rFonts w:ascii="Calibri" w:hAnsi="Calibri" w:cs="Calibri"/>
          <w:i/>
          <w:iCs/>
        </w:rPr>
        <w:t>Javaslat a Szombathelyi Kézilabda Klub és Akadémia új kézilabda-csarnoka építésével kapcsolatos döntés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A25CEBA" w14:textId="77777777" w:rsidR="00BC0537" w:rsidRPr="00E51DCB" w:rsidRDefault="00BC0537" w:rsidP="00BC0537">
      <w:pPr>
        <w:jc w:val="both"/>
        <w:rPr>
          <w:rFonts w:ascii="Calibri" w:hAnsi="Calibri" w:cs="Calibri"/>
          <w:bCs/>
          <w:szCs w:val="22"/>
        </w:rPr>
      </w:pPr>
    </w:p>
    <w:p w14:paraId="37787915" w14:textId="77777777" w:rsidR="00BC0537" w:rsidRPr="00063C08" w:rsidRDefault="00BC0537" w:rsidP="00BC053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3C9E75C" w14:textId="77777777" w:rsidR="00BC0537" w:rsidRPr="00E51DCB" w:rsidRDefault="00BC0537" w:rsidP="00BC053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3BD67E7" w14:textId="77777777" w:rsidR="00BC0537" w:rsidRDefault="00BC0537" w:rsidP="00BC0537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6447B43A" w14:textId="77777777" w:rsidR="00BC0537" w:rsidRPr="00E51DCB" w:rsidRDefault="00BC0537" w:rsidP="00BC053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2DD9EE76" w14:textId="77777777" w:rsidR="00BC0537" w:rsidRPr="00E51DCB" w:rsidRDefault="00BC0537" w:rsidP="00BC0537">
      <w:pPr>
        <w:jc w:val="both"/>
        <w:rPr>
          <w:rFonts w:ascii="Calibri" w:hAnsi="Calibri" w:cs="Calibri"/>
          <w:bCs/>
          <w:szCs w:val="22"/>
        </w:rPr>
      </w:pPr>
    </w:p>
    <w:p w14:paraId="1C9DF318" w14:textId="77777777" w:rsidR="00BC0537" w:rsidRPr="00E51DCB" w:rsidRDefault="00BC0537" w:rsidP="00BC053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5AC5B242" w14:textId="77777777" w:rsidR="00CD6F4A" w:rsidRDefault="00CD6F4A" w:rsidP="00CD6F4A">
      <w:pPr>
        <w:rPr>
          <w:rFonts w:ascii="Calibri" w:hAnsi="Calibri" w:cs="Calibri"/>
          <w:lang w:eastAsia="en-US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2023-03-29T12:23:00Z</dcterms:created>
  <dcterms:modified xsi:type="dcterms:W3CDTF">2023-03-29T12:23:00Z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