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2D27E2D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E3751D0" w14:textId="5B4A795E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27684D8" w14:textId="0B3D87BB" w:rsidR="00CD6F4A" w:rsidRDefault="00CD6F4A" w:rsidP="00CD6F4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9022BD">
        <w:rPr>
          <w:rFonts w:ascii="Calibri" w:hAnsi="Calibri" w:cs="Calibri"/>
          <w:b/>
          <w:szCs w:val="22"/>
          <w:u w:val="single"/>
        </w:rPr>
        <w:t>48/2023. (III.28.) VISB számú határozat</w:t>
      </w:r>
    </w:p>
    <w:p w14:paraId="528CBB58" w14:textId="77777777" w:rsidR="00CD6F4A" w:rsidRPr="009022BD" w:rsidRDefault="00CD6F4A" w:rsidP="00CD6F4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7D32B7C" w14:textId="77777777" w:rsidR="00CD6F4A" w:rsidRPr="009022BD" w:rsidRDefault="00CD6F4A" w:rsidP="00CD6F4A">
      <w:pPr>
        <w:keepNext/>
        <w:jc w:val="center"/>
        <w:rPr>
          <w:rFonts w:ascii="Calibri" w:hAnsi="Calibri" w:cs="Calibri"/>
          <w:szCs w:val="22"/>
        </w:rPr>
      </w:pPr>
    </w:p>
    <w:p w14:paraId="6B3805CB" w14:textId="77777777" w:rsidR="00CD6F4A" w:rsidRPr="009022BD" w:rsidRDefault="00CD6F4A" w:rsidP="00CD6F4A">
      <w:pPr>
        <w:jc w:val="both"/>
        <w:rPr>
          <w:rFonts w:ascii="Calibri" w:hAnsi="Calibri" w:cs="Calibri"/>
          <w:szCs w:val="22"/>
        </w:rPr>
      </w:pPr>
      <w:r w:rsidRPr="009022BD">
        <w:rPr>
          <w:rFonts w:ascii="Calibri" w:hAnsi="Calibri" w:cs="Calibri"/>
          <w:szCs w:val="22"/>
        </w:rPr>
        <w:t xml:space="preserve">A Városstratégiai, Idegenforgalmi és Sport Bizottság a </w:t>
      </w:r>
      <w:r w:rsidRPr="009022BD">
        <w:rPr>
          <w:rFonts w:ascii="Calibri" w:hAnsi="Calibri" w:cs="Calibri"/>
          <w:i/>
          <w:iCs/>
          <w:szCs w:val="22"/>
        </w:rPr>
        <w:t>„</w:t>
      </w:r>
      <w:r w:rsidRPr="009022BD">
        <w:rPr>
          <w:rFonts w:ascii="Calibri" w:hAnsi="Calibri" w:cs="Calibri"/>
          <w:i/>
          <w:iCs/>
        </w:rPr>
        <w:t>Javaslat Szombathely Megyei Jogú Város Önkormányzata tulajdonában lévő gazdasági társaságokat érintő döntések meghozatalára</w:t>
      </w:r>
      <w:r w:rsidRPr="009022BD">
        <w:rPr>
          <w:rFonts w:ascii="Calibri" w:hAnsi="Calibri" w:cs="Calibri"/>
          <w:i/>
          <w:iCs/>
          <w:szCs w:val="22"/>
        </w:rPr>
        <w:t>”</w:t>
      </w:r>
      <w:r w:rsidRPr="009022BD">
        <w:rPr>
          <w:rFonts w:ascii="Calibri" w:hAnsi="Calibri" w:cs="Calibri"/>
          <w:bCs/>
          <w:szCs w:val="22"/>
        </w:rPr>
        <w:t xml:space="preserve"> című előterjesztést megtárgyalta </w:t>
      </w:r>
      <w:r w:rsidRPr="009022BD">
        <w:rPr>
          <w:rFonts w:ascii="Calibri" w:hAnsi="Calibri" w:cs="Calibri"/>
        </w:rPr>
        <w:t xml:space="preserve">a Szombathelyi Távhőszolgáltató Kft. társasági szerződésének, szervezeti és működési szabályzatának és Javadalmazási Szabályzatának, valamint a SZOVA </w:t>
      </w:r>
      <w:proofErr w:type="spellStart"/>
      <w:r w:rsidRPr="009022BD">
        <w:rPr>
          <w:rFonts w:ascii="Calibri" w:hAnsi="Calibri" w:cs="Calibri"/>
        </w:rPr>
        <w:t>NZrt</w:t>
      </w:r>
      <w:proofErr w:type="spellEnd"/>
      <w:r w:rsidRPr="009022BD">
        <w:rPr>
          <w:rFonts w:ascii="Calibri" w:hAnsi="Calibri" w:cs="Calibri"/>
        </w:rPr>
        <w:t>. Alapszabályának módosításáról szóló, az ülésen kiosztott határozati javaslatot a Közgyűlésnek elfogadásra javasolja.</w:t>
      </w:r>
    </w:p>
    <w:p w14:paraId="5F431D1A" w14:textId="77777777" w:rsidR="00CD6F4A" w:rsidRPr="009022BD" w:rsidRDefault="00CD6F4A" w:rsidP="00CD6F4A">
      <w:pPr>
        <w:jc w:val="both"/>
        <w:rPr>
          <w:rFonts w:ascii="Calibri" w:hAnsi="Calibri" w:cs="Calibri"/>
        </w:rPr>
      </w:pPr>
    </w:p>
    <w:p w14:paraId="2CC05F10" w14:textId="77777777" w:rsidR="00CD6F4A" w:rsidRPr="009022BD" w:rsidRDefault="00CD6F4A" w:rsidP="00CD6F4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proofErr w:type="gramStart"/>
      <w:r w:rsidRPr="009022BD">
        <w:rPr>
          <w:rFonts w:ascii="Calibri" w:hAnsi="Calibri" w:cs="Calibri"/>
          <w:b/>
          <w:bCs/>
          <w:u w:val="single"/>
        </w:rPr>
        <w:t>Felelős:</w:t>
      </w:r>
      <w:r w:rsidRPr="009022BD">
        <w:rPr>
          <w:rFonts w:ascii="Calibri" w:hAnsi="Calibri" w:cs="Calibri"/>
        </w:rPr>
        <w:t>   </w:t>
      </w:r>
      <w:proofErr w:type="gramEnd"/>
      <w:r w:rsidRPr="009022BD">
        <w:rPr>
          <w:rFonts w:ascii="Calibri" w:hAnsi="Calibri" w:cs="Calibri"/>
        </w:rPr>
        <w:t xml:space="preserve">           </w:t>
      </w:r>
      <w:r w:rsidRPr="009022BD">
        <w:rPr>
          <w:rFonts w:ascii="Calibri" w:hAnsi="Calibri" w:cs="Calibri"/>
          <w:szCs w:val="22"/>
        </w:rPr>
        <w:t>Tóth Kálmán, a Bizottság elnöke</w:t>
      </w:r>
    </w:p>
    <w:p w14:paraId="6B0BC2E0" w14:textId="77777777" w:rsidR="00CD6F4A" w:rsidRPr="009022BD" w:rsidRDefault="00CD6F4A" w:rsidP="00CD6F4A">
      <w:pPr>
        <w:jc w:val="both"/>
        <w:rPr>
          <w:rFonts w:ascii="Calibri" w:hAnsi="Calibri" w:cs="Calibri"/>
        </w:rPr>
      </w:pPr>
      <w:r w:rsidRPr="009022BD">
        <w:rPr>
          <w:rFonts w:ascii="Calibri" w:hAnsi="Calibri" w:cs="Calibri"/>
        </w:rPr>
        <w:t>                             /a végrehajtás előkészítéséért:</w:t>
      </w:r>
    </w:p>
    <w:p w14:paraId="3D3FF1F4" w14:textId="77777777" w:rsidR="00CD6F4A" w:rsidRPr="009022BD" w:rsidRDefault="00CD6F4A" w:rsidP="00CD6F4A">
      <w:pPr>
        <w:ind w:left="708" w:firstLine="708"/>
        <w:rPr>
          <w:rFonts w:ascii="Calibri" w:hAnsi="Calibri" w:cs="Calibri"/>
        </w:rPr>
      </w:pPr>
      <w:r w:rsidRPr="009022BD">
        <w:rPr>
          <w:rFonts w:ascii="Calibri" w:hAnsi="Calibri" w:cs="Calibri"/>
        </w:rPr>
        <w:t>Nagyné dr. Gats Andrea, a Jogi és Képviselői Osztály vezetője,</w:t>
      </w:r>
    </w:p>
    <w:p w14:paraId="5931EABE" w14:textId="77777777" w:rsidR="00CD6F4A" w:rsidRPr="009022BD" w:rsidRDefault="00CD6F4A" w:rsidP="00CD6F4A">
      <w:pPr>
        <w:ind w:left="708" w:firstLine="708"/>
        <w:rPr>
          <w:rFonts w:ascii="Calibri" w:hAnsi="Calibri" w:cs="Calibri"/>
        </w:rPr>
      </w:pPr>
      <w:r w:rsidRPr="009022BD">
        <w:rPr>
          <w:rFonts w:ascii="Calibri" w:hAnsi="Calibri" w:cs="Calibri"/>
        </w:rPr>
        <w:t>Molnár Miklós, a Szombathelyi Távhőszolgáltató Kft. ügyvezetője,</w:t>
      </w:r>
    </w:p>
    <w:p w14:paraId="6B075157" w14:textId="77777777" w:rsidR="00CD6F4A" w:rsidRPr="009022BD" w:rsidRDefault="00CD6F4A" w:rsidP="00CD6F4A">
      <w:pPr>
        <w:ind w:left="708" w:firstLine="708"/>
        <w:rPr>
          <w:rFonts w:ascii="Calibri" w:hAnsi="Calibri" w:cs="Calibri"/>
        </w:rPr>
      </w:pPr>
      <w:r w:rsidRPr="009022BD">
        <w:rPr>
          <w:rFonts w:ascii="Calibri" w:hAnsi="Calibri" w:cs="Calibri"/>
        </w:rPr>
        <w:t xml:space="preserve">Kovács Cecília, a SZOVA </w:t>
      </w:r>
      <w:proofErr w:type="spellStart"/>
      <w:r w:rsidRPr="009022BD">
        <w:rPr>
          <w:rFonts w:ascii="Calibri" w:hAnsi="Calibri" w:cs="Calibri"/>
        </w:rPr>
        <w:t>NZrt</w:t>
      </w:r>
      <w:proofErr w:type="spellEnd"/>
      <w:r w:rsidRPr="009022BD">
        <w:rPr>
          <w:rFonts w:ascii="Calibri" w:hAnsi="Calibri" w:cs="Calibri"/>
        </w:rPr>
        <w:t>. vezérigazgatója/</w:t>
      </w:r>
    </w:p>
    <w:p w14:paraId="12C85A0A" w14:textId="77777777" w:rsidR="00CD6F4A" w:rsidRPr="009022BD" w:rsidRDefault="00CD6F4A" w:rsidP="00CD6F4A">
      <w:pPr>
        <w:jc w:val="both"/>
        <w:rPr>
          <w:rFonts w:ascii="Calibri" w:hAnsi="Calibri" w:cs="Calibri"/>
        </w:rPr>
      </w:pPr>
    </w:p>
    <w:p w14:paraId="2B32E69C" w14:textId="77777777" w:rsidR="00CD6F4A" w:rsidRDefault="00CD6F4A" w:rsidP="00CD6F4A">
      <w:pPr>
        <w:jc w:val="both"/>
        <w:rPr>
          <w:rFonts w:ascii="Calibri" w:hAnsi="Calibri" w:cs="Calibri"/>
        </w:rPr>
      </w:pPr>
      <w:proofErr w:type="gramStart"/>
      <w:r w:rsidRPr="009022BD">
        <w:rPr>
          <w:rFonts w:ascii="Calibri" w:hAnsi="Calibri" w:cs="Calibri"/>
          <w:b/>
          <w:bCs/>
          <w:u w:val="single"/>
        </w:rPr>
        <w:t>Határidő:</w:t>
      </w:r>
      <w:r w:rsidRPr="009022BD">
        <w:rPr>
          <w:rFonts w:ascii="Calibri" w:hAnsi="Calibri" w:cs="Calibri"/>
        </w:rPr>
        <w:t>   </w:t>
      </w:r>
      <w:proofErr w:type="gramEnd"/>
      <w:r w:rsidRPr="009022BD">
        <w:rPr>
          <w:rFonts w:ascii="Calibri" w:hAnsi="Calibri" w:cs="Calibri"/>
        </w:rPr>
        <w:t>         2023. március 30.</w:t>
      </w:r>
    </w:p>
    <w:p w14:paraId="5AC5B242" w14:textId="77777777" w:rsidR="00CD6F4A" w:rsidRDefault="00CD6F4A" w:rsidP="00CD6F4A">
      <w:pPr>
        <w:rPr>
          <w:rFonts w:ascii="Calibri" w:hAnsi="Calibri" w:cs="Calibri"/>
          <w:lang w:eastAsia="en-US"/>
        </w:rPr>
      </w:pP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0C29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404C"/>
    <w:rsid w:val="001E5AC2"/>
    <w:rsid w:val="001E7725"/>
    <w:rsid w:val="001F5DBB"/>
    <w:rsid w:val="002049D4"/>
    <w:rsid w:val="00204A1E"/>
    <w:rsid w:val="00217172"/>
    <w:rsid w:val="00254EE0"/>
    <w:rsid w:val="002571EC"/>
    <w:rsid w:val="0027371B"/>
    <w:rsid w:val="0027725A"/>
    <w:rsid w:val="00277F18"/>
    <w:rsid w:val="00287F32"/>
    <w:rsid w:val="002A47E1"/>
    <w:rsid w:val="002A4D3F"/>
    <w:rsid w:val="002A7CD9"/>
    <w:rsid w:val="002B1DC0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56A8D"/>
    <w:rsid w:val="00377F1D"/>
    <w:rsid w:val="00391AEA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4C3C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1DD3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6305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2CB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D6F4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C23D8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2023-03-29T12:20:00Z</dcterms:created>
  <dcterms:modified xsi:type="dcterms:W3CDTF">2023-03-29T12:20:00Z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