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3FB09" w14:textId="77777777" w:rsidR="000F0D6A" w:rsidRPr="009E6459" w:rsidRDefault="000F0D6A" w:rsidP="000F0D6A">
      <w:pPr>
        <w:keepNext/>
        <w:jc w:val="center"/>
        <w:rPr>
          <w:rFonts w:ascii="Calibri" w:hAnsi="Calibri" w:cs="Calibri"/>
          <w:b/>
          <w:szCs w:val="22"/>
          <w:u w:val="single"/>
        </w:rPr>
      </w:pPr>
      <w:r w:rsidRPr="009E6459">
        <w:rPr>
          <w:rFonts w:ascii="Calibri" w:hAnsi="Calibri" w:cs="Calibri"/>
          <w:b/>
          <w:szCs w:val="22"/>
          <w:u w:val="single"/>
        </w:rPr>
        <w:t>86/2023. (III.27.) GJB számú határozat</w:t>
      </w:r>
    </w:p>
    <w:p w14:paraId="024244E4" w14:textId="77777777" w:rsidR="000F0D6A" w:rsidRPr="009E6459" w:rsidRDefault="000F0D6A" w:rsidP="000F0D6A">
      <w:pPr>
        <w:keepNext/>
        <w:jc w:val="center"/>
        <w:rPr>
          <w:rFonts w:ascii="Calibri" w:hAnsi="Calibri" w:cs="Calibri"/>
          <w:b/>
          <w:szCs w:val="22"/>
          <w:u w:val="single"/>
        </w:rPr>
      </w:pPr>
    </w:p>
    <w:p w14:paraId="43599048" w14:textId="77777777" w:rsidR="000F0D6A" w:rsidRPr="009E6459" w:rsidRDefault="000F0D6A" w:rsidP="000F0D6A">
      <w:pPr>
        <w:pStyle w:val="Listaszerbekezds"/>
        <w:numPr>
          <w:ilvl w:val="0"/>
          <w:numId w:val="1"/>
        </w:numPr>
        <w:ind w:left="1080" w:hanging="567"/>
        <w:contextualSpacing/>
        <w:jc w:val="both"/>
        <w:rPr>
          <w:rFonts w:cs="Calibri"/>
        </w:rPr>
      </w:pPr>
      <w:r w:rsidRPr="009E6459">
        <w:rPr>
          <w:rFonts w:asciiTheme="minorHAnsi" w:hAnsiTheme="minorHAnsi" w:cstheme="minorHAnsi"/>
        </w:rPr>
        <w:t>Szombathely Megyei Jogú Város Közgyűlésének Gazdasági és Jogi Bizottsága a Szombathely Megyei Jogú Város Önkormányzata, valamint Söpte, Salköveskút, Vasasszonyfa, Vassurány, Vasszécseny, Rum, Rábatöttös, Zsennye, Csempeszkopács, Pornóapáti, Horvátlövő, Vaskeresztes, Szentpéterfa, Vát, Nemesbőd, Torony, Dozmat, Felsőcsatár, Sé, Perenye, Bucsu, Narda önkormányzatai között megkötött szociális alapszolgáltatásokra vonatkozó feladat-ellátási megállapodások módosítását javasolja a Közgyűlésnek azzal, hogy a</w:t>
      </w:r>
      <w:r w:rsidRPr="009E6459">
        <w:rPr>
          <w:rFonts w:cs="Calibri"/>
        </w:rPr>
        <w:t xml:space="preserve"> szolgáltatások ellenértékeként fizetendő díj 2023. április 1. napjától 2024. március 31. napjáig terjedő időszakra vonatkozóan: </w:t>
      </w:r>
    </w:p>
    <w:p w14:paraId="5E00EF80" w14:textId="77777777" w:rsidR="000F0D6A" w:rsidRPr="009E6459" w:rsidRDefault="000F0D6A" w:rsidP="000F0D6A">
      <w:pPr>
        <w:numPr>
          <w:ilvl w:val="0"/>
          <w:numId w:val="2"/>
        </w:numPr>
        <w:jc w:val="both"/>
        <w:rPr>
          <w:rFonts w:ascii="Calibri" w:hAnsi="Calibri" w:cs="Calibri"/>
          <w:szCs w:val="22"/>
        </w:rPr>
      </w:pPr>
      <w:r w:rsidRPr="009E6459">
        <w:rPr>
          <w:rFonts w:ascii="Calibri" w:hAnsi="Calibri" w:cs="Calibri"/>
          <w:szCs w:val="22"/>
        </w:rPr>
        <w:t xml:space="preserve">házi segítségnyújtás személyi gondozás: </w:t>
      </w:r>
      <w:proofErr w:type="gramStart"/>
      <w:r w:rsidRPr="009E6459">
        <w:rPr>
          <w:rFonts w:ascii="Calibri" w:hAnsi="Calibri" w:cs="Calibri"/>
          <w:szCs w:val="22"/>
        </w:rPr>
        <w:t>2.410,-</w:t>
      </w:r>
      <w:proofErr w:type="gramEnd"/>
      <w:r w:rsidRPr="009E6459">
        <w:rPr>
          <w:rFonts w:ascii="Calibri" w:hAnsi="Calibri" w:cs="Calibri"/>
          <w:szCs w:val="22"/>
        </w:rPr>
        <w:t xml:space="preserve"> Ft /gondozási óra,</w:t>
      </w:r>
    </w:p>
    <w:p w14:paraId="64F0EE12" w14:textId="77777777" w:rsidR="000F0D6A" w:rsidRPr="009E6459" w:rsidRDefault="000F0D6A" w:rsidP="000F0D6A">
      <w:pPr>
        <w:numPr>
          <w:ilvl w:val="0"/>
          <w:numId w:val="2"/>
        </w:numPr>
        <w:jc w:val="both"/>
        <w:rPr>
          <w:rFonts w:ascii="Calibri" w:hAnsi="Calibri" w:cs="Calibri"/>
          <w:szCs w:val="22"/>
        </w:rPr>
      </w:pPr>
      <w:r w:rsidRPr="009E6459">
        <w:rPr>
          <w:rFonts w:ascii="Calibri" w:hAnsi="Calibri" w:cs="Calibri"/>
          <w:szCs w:val="22"/>
        </w:rPr>
        <w:t xml:space="preserve">házi segítségnyújtás szociális segítés: </w:t>
      </w:r>
      <w:proofErr w:type="gramStart"/>
      <w:r w:rsidRPr="009E6459">
        <w:rPr>
          <w:rFonts w:ascii="Calibri" w:hAnsi="Calibri" w:cs="Calibri"/>
          <w:szCs w:val="22"/>
        </w:rPr>
        <w:t>3.055,-</w:t>
      </w:r>
      <w:proofErr w:type="gramEnd"/>
      <w:r w:rsidRPr="009E6459">
        <w:rPr>
          <w:rFonts w:ascii="Calibri" w:hAnsi="Calibri" w:cs="Calibri"/>
          <w:szCs w:val="22"/>
        </w:rPr>
        <w:t xml:space="preserve"> Ft/ gondozási óra,</w:t>
      </w:r>
    </w:p>
    <w:p w14:paraId="09EA09F3" w14:textId="77777777" w:rsidR="000F0D6A" w:rsidRPr="009E6459" w:rsidRDefault="000F0D6A" w:rsidP="000F0D6A">
      <w:pPr>
        <w:numPr>
          <w:ilvl w:val="0"/>
          <w:numId w:val="2"/>
        </w:numPr>
        <w:jc w:val="both"/>
        <w:rPr>
          <w:rFonts w:ascii="Calibri" w:hAnsi="Calibri" w:cs="Calibri"/>
          <w:szCs w:val="22"/>
        </w:rPr>
      </w:pPr>
      <w:r w:rsidRPr="009E6459">
        <w:rPr>
          <w:rFonts w:ascii="Calibri" w:hAnsi="Calibri" w:cs="Calibri"/>
          <w:szCs w:val="22"/>
        </w:rPr>
        <w:t>jelzőrendszeres házi segítségnyújtás: 730,- Ft/gondozási nap.</w:t>
      </w:r>
    </w:p>
    <w:p w14:paraId="728C67D8" w14:textId="77777777" w:rsidR="000F0D6A" w:rsidRPr="009E6459" w:rsidRDefault="000F0D6A" w:rsidP="000F0D6A">
      <w:pPr>
        <w:jc w:val="both"/>
        <w:rPr>
          <w:rFonts w:ascii="Calibri" w:hAnsi="Calibri" w:cs="Calibri"/>
          <w:szCs w:val="22"/>
        </w:rPr>
      </w:pPr>
    </w:p>
    <w:p w14:paraId="0F78CEFF" w14:textId="77777777" w:rsidR="000F0D6A" w:rsidRPr="009E6459" w:rsidRDefault="000F0D6A" w:rsidP="000F0D6A">
      <w:pPr>
        <w:pStyle w:val="Listaszerbekezds"/>
        <w:numPr>
          <w:ilvl w:val="0"/>
          <w:numId w:val="1"/>
        </w:numPr>
        <w:ind w:left="1134" w:hanging="567"/>
        <w:contextualSpacing/>
        <w:jc w:val="both"/>
        <w:rPr>
          <w:rFonts w:asciiTheme="minorHAnsi" w:hAnsiTheme="minorHAnsi" w:cstheme="minorHAnsi"/>
        </w:rPr>
      </w:pPr>
      <w:r w:rsidRPr="009E6459">
        <w:rPr>
          <w:rFonts w:asciiTheme="minorHAnsi" w:hAnsiTheme="minorHAnsi" w:cstheme="minorHAnsi"/>
        </w:rPr>
        <w:t xml:space="preserve">Szombathely Megyei Jogú Város Közgyűlésének Gazdasági és Jogi Bizottsága Szombathely Megyei Jogú Város Önkormányzata, valamint Pornóapáti, Sé, Söpte, Torony, Vasszécseny önkormányzatai között megkötött család- és gyermekjóléti szolgáltatásokra feladat-ellátási megállapodások módosítását javasolja a Közgyűlésnek azzal, hogy a szolgáltatás nyújtásának időtartama 2023. április 1. napjától 2024. március 31. napjáig tartó időszakra módosul, a </w:t>
      </w:r>
      <w:r w:rsidRPr="009E6459">
        <w:rPr>
          <w:rFonts w:cs="Calibri"/>
        </w:rPr>
        <w:t>támogatás fajlagos összege – az előzetes számítások szerint – továbbra is 30 család és gyermekjóléti szolgáltatásban részesülő család ellátását biztosítja.</w:t>
      </w:r>
    </w:p>
    <w:p w14:paraId="28A9B420" w14:textId="77777777" w:rsidR="000F0D6A" w:rsidRPr="009E6459" w:rsidRDefault="000F0D6A" w:rsidP="000F0D6A">
      <w:pPr>
        <w:pStyle w:val="Listaszerbekezds"/>
        <w:ind w:left="1134"/>
        <w:jc w:val="both"/>
        <w:rPr>
          <w:rFonts w:asciiTheme="minorHAnsi" w:hAnsiTheme="minorHAnsi" w:cstheme="minorHAnsi"/>
        </w:rPr>
      </w:pPr>
    </w:p>
    <w:p w14:paraId="116FFEE7" w14:textId="77777777" w:rsidR="000F0D6A" w:rsidRPr="009E6459" w:rsidRDefault="000F0D6A" w:rsidP="000F0D6A">
      <w:pPr>
        <w:pStyle w:val="Listaszerbekezds"/>
        <w:numPr>
          <w:ilvl w:val="0"/>
          <w:numId w:val="1"/>
        </w:numPr>
        <w:ind w:left="1134" w:hanging="567"/>
        <w:contextualSpacing/>
        <w:jc w:val="both"/>
        <w:rPr>
          <w:rFonts w:asciiTheme="minorHAnsi" w:hAnsiTheme="minorHAnsi" w:cstheme="minorHAnsi"/>
        </w:rPr>
      </w:pPr>
      <w:r w:rsidRPr="009E6459">
        <w:rPr>
          <w:rFonts w:asciiTheme="minorHAnsi" w:hAnsiTheme="minorHAnsi" w:cstheme="minorHAnsi"/>
        </w:rPr>
        <w:t>Szombathely Megyei Jogú Város Közgyűlésének Gazdasági és Jogi Bizottsága Szombathely Megyei Jogú Város Önkormányzata, valamint Ják Község Önkormányzata között a szociális alapszolgáltatásokra vonatkozó határozatlan idejű feladat-ellátási megállapodás megkötését javasolja a Közgyűlésnek azzal, hogy a</w:t>
      </w:r>
      <w:r w:rsidRPr="009E6459">
        <w:rPr>
          <w:rFonts w:cs="Calibri"/>
        </w:rPr>
        <w:t xml:space="preserve"> szolgáltatások ellenértékeként fizetendő díj 2023. április 1. napjától 2024. március 31. napjáig terjedő időszakra vonatkozóan: </w:t>
      </w:r>
    </w:p>
    <w:p w14:paraId="10929E24" w14:textId="77777777" w:rsidR="000F0D6A" w:rsidRPr="009E6459" w:rsidRDefault="000F0D6A" w:rsidP="000F0D6A">
      <w:pPr>
        <w:numPr>
          <w:ilvl w:val="0"/>
          <w:numId w:val="3"/>
        </w:numPr>
        <w:jc w:val="both"/>
        <w:rPr>
          <w:rFonts w:ascii="Calibri" w:hAnsi="Calibri" w:cs="Calibri"/>
          <w:szCs w:val="22"/>
        </w:rPr>
      </w:pPr>
      <w:r w:rsidRPr="009E6459">
        <w:rPr>
          <w:rFonts w:ascii="Calibri" w:hAnsi="Calibri" w:cs="Calibri"/>
          <w:szCs w:val="22"/>
        </w:rPr>
        <w:t xml:space="preserve">házi segítségnyújtás személyi gondozás: </w:t>
      </w:r>
      <w:proofErr w:type="gramStart"/>
      <w:r w:rsidRPr="009E6459">
        <w:rPr>
          <w:rFonts w:ascii="Calibri" w:hAnsi="Calibri" w:cs="Calibri"/>
          <w:szCs w:val="22"/>
        </w:rPr>
        <w:t>2.410,-</w:t>
      </w:r>
      <w:proofErr w:type="gramEnd"/>
      <w:r w:rsidRPr="009E6459">
        <w:rPr>
          <w:rFonts w:ascii="Calibri" w:hAnsi="Calibri" w:cs="Calibri"/>
          <w:szCs w:val="22"/>
        </w:rPr>
        <w:t xml:space="preserve"> Ft /gondozási óra,</w:t>
      </w:r>
    </w:p>
    <w:p w14:paraId="63C983B9" w14:textId="77777777" w:rsidR="000F0D6A" w:rsidRPr="009E6459" w:rsidRDefault="000F0D6A" w:rsidP="000F0D6A">
      <w:pPr>
        <w:numPr>
          <w:ilvl w:val="0"/>
          <w:numId w:val="4"/>
        </w:numPr>
        <w:jc w:val="both"/>
        <w:rPr>
          <w:rFonts w:ascii="Calibri" w:hAnsi="Calibri" w:cs="Calibri"/>
          <w:szCs w:val="22"/>
        </w:rPr>
      </w:pPr>
      <w:r w:rsidRPr="009E6459">
        <w:rPr>
          <w:rFonts w:ascii="Calibri" w:hAnsi="Calibri" w:cs="Calibri"/>
          <w:szCs w:val="22"/>
        </w:rPr>
        <w:t xml:space="preserve">házi segítségnyújtás szociális segítés: </w:t>
      </w:r>
      <w:proofErr w:type="gramStart"/>
      <w:r w:rsidRPr="009E6459">
        <w:rPr>
          <w:rFonts w:ascii="Calibri" w:hAnsi="Calibri" w:cs="Calibri"/>
          <w:szCs w:val="22"/>
        </w:rPr>
        <w:t>3.055,-</w:t>
      </w:r>
      <w:proofErr w:type="gramEnd"/>
      <w:r w:rsidRPr="009E6459">
        <w:rPr>
          <w:rFonts w:ascii="Calibri" w:hAnsi="Calibri" w:cs="Calibri"/>
          <w:szCs w:val="22"/>
        </w:rPr>
        <w:t xml:space="preserve"> Ft/ gondozási óra.</w:t>
      </w:r>
    </w:p>
    <w:p w14:paraId="44CF3656" w14:textId="77777777" w:rsidR="000F0D6A" w:rsidRPr="009E6459" w:rsidRDefault="000F0D6A" w:rsidP="000F0D6A">
      <w:pPr>
        <w:pStyle w:val="Listaszerbekezds"/>
        <w:spacing w:line="276" w:lineRule="auto"/>
        <w:ind w:left="1134"/>
        <w:jc w:val="both"/>
        <w:rPr>
          <w:rFonts w:asciiTheme="minorHAnsi" w:hAnsiTheme="minorHAnsi" w:cstheme="minorHAnsi"/>
        </w:rPr>
      </w:pPr>
    </w:p>
    <w:p w14:paraId="5C644AD2" w14:textId="77777777" w:rsidR="000F0D6A" w:rsidRPr="009E6459" w:rsidRDefault="000F0D6A" w:rsidP="000F0D6A">
      <w:pPr>
        <w:pStyle w:val="Listaszerbekezds"/>
        <w:numPr>
          <w:ilvl w:val="0"/>
          <w:numId w:val="1"/>
        </w:numPr>
        <w:spacing w:after="200" w:line="276" w:lineRule="auto"/>
        <w:ind w:left="1134" w:hanging="567"/>
        <w:contextualSpacing/>
        <w:jc w:val="both"/>
        <w:rPr>
          <w:rFonts w:asciiTheme="minorHAnsi" w:hAnsiTheme="minorHAnsi" w:cstheme="minorHAnsi"/>
        </w:rPr>
      </w:pPr>
      <w:r w:rsidRPr="009E6459">
        <w:rPr>
          <w:rFonts w:asciiTheme="minorHAnsi" w:hAnsiTheme="minorHAnsi" w:cstheme="minorHAnsi"/>
        </w:rPr>
        <w:t>Szombathely Megyei Jogú Város Közgyűlésének Gazdasági és Jogi Bizottsága a szerződéseket az előterjesztés szerinti tartalommal a Polgármesternek aláírásra javasolja.</w:t>
      </w:r>
    </w:p>
    <w:p w14:paraId="0E97425E" w14:textId="77777777" w:rsidR="000F0D6A" w:rsidRPr="009E6459" w:rsidRDefault="000F0D6A" w:rsidP="000F0D6A">
      <w:pPr>
        <w:pStyle w:val="Szvegtrzs"/>
        <w:rPr>
          <w:rFonts w:ascii="Calibri" w:hAnsi="Calibri" w:cs="Calibri"/>
          <w:szCs w:val="22"/>
        </w:rPr>
      </w:pPr>
    </w:p>
    <w:p w14:paraId="5BD9CF16" w14:textId="77777777" w:rsidR="000F0D6A" w:rsidRPr="009E6459" w:rsidRDefault="000F0D6A" w:rsidP="000F0D6A">
      <w:pPr>
        <w:ind w:left="1410" w:hanging="1410"/>
        <w:jc w:val="both"/>
        <w:rPr>
          <w:rFonts w:ascii="Calibri" w:hAnsi="Calibri" w:cs="Calibri"/>
          <w:szCs w:val="22"/>
        </w:rPr>
      </w:pPr>
      <w:r w:rsidRPr="009E6459">
        <w:rPr>
          <w:rFonts w:ascii="Calibri" w:hAnsi="Calibri" w:cs="Calibri"/>
          <w:b/>
          <w:bCs/>
          <w:szCs w:val="22"/>
          <w:u w:val="single"/>
        </w:rPr>
        <w:t>Felelősök:</w:t>
      </w:r>
      <w:r w:rsidRPr="009E6459">
        <w:rPr>
          <w:rFonts w:ascii="Calibri" w:hAnsi="Calibri" w:cs="Calibri"/>
          <w:szCs w:val="22"/>
        </w:rPr>
        <w:t xml:space="preserve"> </w:t>
      </w:r>
      <w:r w:rsidRPr="009E6459">
        <w:rPr>
          <w:rFonts w:ascii="Calibri" w:hAnsi="Calibri" w:cs="Calibri"/>
          <w:szCs w:val="22"/>
        </w:rPr>
        <w:tab/>
        <w:t xml:space="preserve">Bokányi Adrienn, a </w:t>
      </w:r>
      <w:r w:rsidRPr="009E6459">
        <w:rPr>
          <w:rFonts w:asciiTheme="minorHAnsi" w:hAnsiTheme="minorHAnsi" w:cstheme="minorHAnsi"/>
          <w:szCs w:val="22"/>
        </w:rPr>
        <w:t xml:space="preserve">Gazdasági és Jogi </w:t>
      </w:r>
      <w:r w:rsidRPr="009E6459">
        <w:rPr>
          <w:rFonts w:ascii="Calibri" w:hAnsi="Calibri" w:cs="Calibri"/>
          <w:szCs w:val="22"/>
        </w:rPr>
        <w:t>Bizottság elnöke</w:t>
      </w:r>
    </w:p>
    <w:p w14:paraId="4DEA6F02" w14:textId="77777777" w:rsidR="000F0D6A" w:rsidRPr="009E6459" w:rsidRDefault="000F0D6A" w:rsidP="000F0D6A">
      <w:pPr>
        <w:ind w:left="1413"/>
        <w:jc w:val="both"/>
        <w:rPr>
          <w:rFonts w:ascii="Calibri" w:hAnsi="Calibri" w:cs="Calibri"/>
          <w:szCs w:val="22"/>
        </w:rPr>
      </w:pPr>
      <w:r w:rsidRPr="009E6459">
        <w:rPr>
          <w:rFonts w:ascii="Calibri" w:hAnsi="Calibri" w:cs="Calibri"/>
          <w:szCs w:val="22"/>
        </w:rPr>
        <w:tab/>
        <w:t>/a végrehajtás előkészítéséért:</w:t>
      </w:r>
    </w:p>
    <w:p w14:paraId="35B18EC5" w14:textId="77777777" w:rsidR="000F0D6A" w:rsidRPr="009E6459" w:rsidRDefault="000F0D6A" w:rsidP="000F0D6A">
      <w:pPr>
        <w:tabs>
          <w:tab w:val="left" w:pos="284"/>
        </w:tabs>
        <w:ind w:left="1440" w:hanging="1440"/>
        <w:jc w:val="both"/>
        <w:rPr>
          <w:rFonts w:ascii="Calibri" w:hAnsi="Calibri" w:cs="Calibri"/>
          <w:szCs w:val="22"/>
        </w:rPr>
      </w:pPr>
      <w:r w:rsidRPr="009E6459">
        <w:rPr>
          <w:rFonts w:ascii="Calibri" w:hAnsi="Calibri" w:cs="Calibri"/>
          <w:szCs w:val="22"/>
        </w:rPr>
        <w:tab/>
        <w:t xml:space="preserve">                </w:t>
      </w:r>
      <w:r w:rsidRPr="009E6459">
        <w:rPr>
          <w:rFonts w:ascii="Calibri" w:hAnsi="Calibri" w:cs="Calibri"/>
          <w:szCs w:val="22"/>
        </w:rPr>
        <w:tab/>
        <w:t>Vinczéné Dr. Menyhárt Mária, az Egészségügyi és Közszolgálati Osztály vezetője,</w:t>
      </w:r>
    </w:p>
    <w:p w14:paraId="77BEFCBF" w14:textId="77777777" w:rsidR="000F0D6A" w:rsidRPr="009E6459" w:rsidRDefault="000F0D6A" w:rsidP="000F0D6A">
      <w:pPr>
        <w:ind w:left="1413"/>
        <w:jc w:val="both"/>
        <w:rPr>
          <w:rFonts w:ascii="Calibri" w:hAnsi="Calibri" w:cs="Calibri"/>
          <w:szCs w:val="22"/>
        </w:rPr>
      </w:pPr>
      <w:r w:rsidRPr="009E6459">
        <w:rPr>
          <w:rFonts w:ascii="Calibri" w:hAnsi="Calibri" w:cs="Calibri"/>
          <w:szCs w:val="22"/>
        </w:rPr>
        <w:t>Kulcsár Lászlóné, a Pálos Károly Szociális Szolgáltató Központ és Gyermekjóléti Szolgálat vezetője/</w:t>
      </w:r>
    </w:p>
    <w:p w14:paraId="74F31BC7" w14:textId="77777777" w:rsidR="000F0D6A" w:rsidRPr="009E6459" w:rsidRDefault="000F0D6A" w:rsidP="000F0D6A">
      <w:pPr>
        <w:ind w:left="1413"/>
        <w:jc w:val="both"/>
        <w:rPr>
          <w:rFonts w:ascii="Calibri" w:hAnsi="Calibri" w:cs="Calibri"/>
          <w:szCs w:val="22"/>
        </w:rPr>
      </w:pPr>
    </w:p>
    <w:p w14:paraId="2D7D8CD1" w14:textId="77777777" w:rsidR="000F0D6A" w:rsidRPr="009E6459" w:rsidRDefault="000F0D6A" w:rsidP="000F0D6A">
      <w:pPr>
        <w:jc w:val="both"/>
        <w:rPr>
          <w:rFonts w:asciiTheme="minorHAnsi" w:hAnsiTheme="minorHAnsi" w:cstheme="minorHAnsi"/>
          <w:szCs w:val="22"/>
        </w:rPr>
      </w:pPr>
      <w:r w:rsidRPr="009E6459">
        <w:rPr>
          <w:rFonts w:ascii="Calibri" w:hAnsi="Calibri" w:cs="Calibri"/>
          <w:b/>
          <w:bCs/>
          <w:szCs w:val="22"/>
          <w:u w:val="single"/>
        </w:rPr>
        <w:t>Határidő:</w:t>
      </w:r>
      <w:r w:rsidRPr="009E6459">
        <w:rPr>
          <w:rFonts w:ascii="Calibri" w:hAnsi="Calibri" w:cs="Calibri"/>
          <w:szCs w:val="22"/>
        </w:rPr>
        <w:tab/>
      </w:r>
      <w:r w:rsidRPr="009E6459">
        <w:rPr>
          <w:rFonts w:asciiTheme="minorHAnsi" w:hAnsiTheme="minorHAnsi" w:cstheme="minorHAnsi"/>
          <w:szCs w:val="22"/>
        </w:rPr>
        <w:t>azonnal /az 1. 2. 3. pontok vonatkozásában/</w:t>
      </w:r>
    </w:p>
    <w:p w14:paraId="448FFA94" w14:textId="77777777" w:rsidR="000F0D6A" w:rsidRPr="009E6459" w:rsidRDefault="000F0D6A" w:rsidP="000F0D6A">
      <w:pPr>
        <w:ind w:left="1416"/>
        <w:jc w:val="both"/>
        <w:rPr>
          <w:rFonts w:asciiTheme="minorHAnsi" w:hAnsiTheme="minorHAnsi" w:cstheme="minorHAnsi"/>
          <w:i/>
          <w:szCs w:val="22"/>
        </w:rPr>
      </w:pPr>
      <w:r w:rsidRPr="009E6459">
        <w:rPr>
          <w:rFonts w:asciiTheme="minorHAnsi" w:hAnsiTheme="minorHAnsi" w:cstheme="minorHAnsi"/>
          <w:szCs w:val="22"/>
        </w:rPr>
        <w:t>2023. április 28. /a 4. pont vonatkozásában/</w:t>
      </w:r>
    </w:p>
    <w:p w14:paraId="087C1152" w14:textId="77777777" w:rsidR="00E46A00" w:rsidRDefault="00E46A00"/>
    <w:sectPr w:rsidR="00E46A00" w:rsidSect="00F619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60861"/>
    <w:multiLevelType w:val="hybridMultilevel"/>
    <w:tmpl w:val="B1DCE458"/>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 w15:restartNumberingAfterBreak="0">
    <w:nsid w:val="4DD231A9"/>
    <w:multiLevelType w:val="hybridMultilevel"/>
    <w:tmpl w:val="CB40F086"/>
    <w:lvl w:ilvl="0" w:tplc="1388A14A">
      <w:start w:val="2"/>
      <w:numFmt w:val="lowerLetter"/>
      <w:lvlText w:val="%1)"/>
      <w:lvlJc w:val="left"/>
      <w:pPr>
        <w:ind w:left="144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538C599A"/>
    <w:multiLevelType w:val="hybridMultilevel"/>
    <w:tmpl w:val="55F041FA"/>
    <w:lvl w:ilvl="0" w:tplc="66E0008E">
      <w:start w:val="1"/>
      <w:numFmt w:val="lowerLetter"/>
      <w:lvlText w:val="%1)"/>
      <w:lvlJc w:val="left"/>
      <w:pPr>
        <w:ind w:left="144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58655930"/>
    <w:multiLevelType w:val="hybridMultilevel"/>
    <w:tmpl w:val="7820C6BC"/>
    <w:lvl w:ilvl="0" w:tplc="040E0011">
      <w:start w:val="1"/>
      <w:numFmt w:val="decimal"/>
      <w:lvlText w:val="%1)"/>
      <w:lvlJc w:val="left"/>
      <w:pPr>
        <w:ind w:left="1440" w:hanging="360"/>
      </w:pPr>
    </w:lvl>
    <w:lvl w:ilvl="1" w:tplc="040E0019">
      <w:start w:val="1"/>
      <w:numFmt w:val="lowerLetter"/>
      <w:lvlText w:val="%2."/>
      <w:lvlJc w:val="left"/>
      <w:pPr>
        <w:ind w:left="2160" w:hanging="360"/>
      </w:pPr>
    </w:lvl>
    <w:lvl w:ilvl="2" w:tplc="040E001B">
      <w:start w:val="1"/>
      <w:numFmt w:val="lowerRoman"/>
      <w:lvlText w:val="%3."/>
      <w:lvlJc w:val="right"/>
      <w:pPr>
        <w:ind w:left="2880" w:hanging="180"/>
      </w:pPr>
    </w:lvl>
    <w:lvl w:ilvl="3" w:tplc="040E000F">
      <w:start w:val="1"/>
      <w:numFmt w:val="decimal"/>
      <w:lvlText w:val="%4."/>
      <w:lvlJc w:val="left"/>
      <w:pPr>
        <w:ind w:left="3600" w:hanging="360"/>
      </w:pPr>
    </w:lvl>
    <w:lvl w:ilvl="4" w:tplc="040E0019">
      <w:start w:val="1"/>
      <w:numFmt w:val="lowerLetter"/>
      <w:lvlText w:val="%5."/>
      <w:lvlJc w:val="left"/>
      <w:pPr>
        <w:ind w:left="4320" w:hanging="360"/>
      </w:pPr>
    </w:lvl>
    <w:lvl w:ilvl="5" w:tplc="040E001B">
      <w:start w:val="1"/>
      <w:numFmt w:val="lowerRoman"/>
      <w:lvlText w:val="%6."/>
      <w:lvlJc w:val="right"/>
      <w:pPr>
        <w:ind w:left="5040" w:hanging="180"/>
      </w:pPr>
    </w:lvl>
    <w:lvl w:ilvl="6" w:tplc="040E000F">
      <w:start w:val="1"/>
      <w:numFmt w:val="decimal"/>
      <w:lvlText w:val="%7."/>
      <w:lvlJc w:val="left"/>
      <w:pPr>
        <w:ind w:left="5760" w:hanging="360"/>
      </w:pPr>
    </w:lvl>
    <w:lvl w:ilvl="7" w:tplc="040E0019">
      <w:start w:val="1"/>
      <w:numFmt w:val="lowerLetter"/>
      <w:lvlText w:val="%8."/>
      <w:lvlJc w:val="left"/>
      <w:pPr>
        <w:ind w:left="6480" w:hanging="360"/>
      </w:pPr>
    </w:lvl>
    <w:lvl w:ilvl="8" w:tplc="040E001B">
      <w:start w:val="1"/>
      <w:numFmt w:val="lowerRoman"/>
      <w:lvlText w:val="%9."/>
      <w:lvlJc w:val="right"/>
      <w:pPr>
        <w:ind w:left="7200" w:hanging="180"/>
      </w:pPr>
    </w:lvl>
  </w:abstractNum>
  <w:num w:numId="1" w16cid:durableId="17833832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42236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2484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561421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6A"/>
    <w:rsid w:val="000F0D6A"/>
    <w:rsid w:val="00E46A00"/>
    <w:rsid w:val="00F619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D52DD"/>
  <w15:chartTrackingRefBased/>
  <w15:docId w15:val="{87F2EE47-B7F0-43F2-9126-B1327DF9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F0D6A"/>
    <w:rPr>
      <w:rFonts w:ascii="Arial" w:eastAsia="Times New Roman" w:hAnsi="Arial" w:cs="Times New Roman"/>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
    <w:basedOn w:val="Norml"/>
    <w:link w:val="ListaszerbekezdsChar"/>
    <w:uiPriority w:val="34"/>
    <w:qFormat/>
    <w:rsid w:val="000F0D6A"/>
    <w:pPr>
      <w:ind w:left="720"/>
    </w:pPr>
    <w:rPr>
      <w:rFonts w:ascii="Calibri" w:eastAsia="Calibri" w:hAnsi="Calibri"/>
      <w:szCs w:val="22"/>
      <w:lang w:eastAsia="en-US"/>
    </w:rPr>
  </w:style>
  <w:style w:type="paragraph" w:styleId="Szvegtrzs">
    <w:name w:val="Body Text"/>
    <w:basedOn w:val="Norml"/>
    <w:link w:val="SzvegtrzsChar"/>
    <w:unhideWhenUsed/>
    <w:rsid w:val="000F0D6A"/>
    <w:pPr>
      <w:jc w:val="both"/>
    </w:pPr>
    <w:rPr>
      <w:rFonts w:cs="Arial"/>
    </w:rPr>
  </w:style>
  <w:style w:type="character" w:customStyle="1" w:styleId="SzvegtrzsChar">
    <w:name w:val="Szövegtörzs Char"/>
    <w:basedOn w:val="Bekezdsalapbettpusa"/>
    <w:link w:val="Szvegtrzs"/>
    <w:rsid w:val="000F0D6A"/>
    <w:rPr>
      <w:rFonts w:ascii="Arial" w:eastAsia="Times New Roman" w:hAnsi="Arial" w:cs="Arial"/>
      <w:szCs w:val="24"/>
      <w:lang w:eastAsia="hu-HU"/>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0F0D6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29534A-34A1-4EED-8C00-6EF76E286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A7A96E8-CF19-4E48-985B-23E112F48AF7}">
  <ds:schemaRefs>
    <ds:schemaRef ds:uri="http://schemas.microsoft.com/sharepoint/v3/contenttype/forms"/>
  </ds:schemaRefs>
</ds:datastoreItem>
</file>

<file path=customXml/itemProps3.xml><?xml version="1.0" encoding="utf-8"?>
<ds:datastoreItem xmlns:ds="http://schemas.openxmlformats.org/officeDocument/2006/customXml" ds:itemID="{6558F31F-70A2-45D3-81AF-C49A61CBB26F}">
  <ds:schemaRefs>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2273</Characters>
  <Application>Microsoft Office Word</Application>
  <DocSecurity>0</DocSecurity>
  <Lines>18</Lines>
  <Paragraphs>5</Paragraphs>
  <ScaleCrop>false</ScaleCrop>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Koncz-Háda Éva</dc:creator>
  <cp:keywords/>
  <dc:description/>
  <cp:lastModifiedBy>Koncz-Háda Éva</cp:lastModifiedBy>
  <cp:revision>1</cp:revision>
  <dcterms:created xsi:type="dcterms:W3CDTF">2023-03-28T11:07:00Z</dcterms:created>
  <dcterms:modified xsi:type="dcterms:W3CDTF">2023-03-28T11:26:00Z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