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3709" w14:textId="77777777" w:rsidR="00E51AA7" w:rsidRPr="00EA4883" w:rsidRDefault="00B70336" w:rsidP="000760C7">
      <w:pPr>
        <w:spacing w:after="8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EA4883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7DF33D8A" w14:textId="77777777" w:rsidR="00E2717E" w:rsidRPr="00EA4883" w:rsidRDefault="000760C7" w:rsidP="000760C7">
      <w:pPr>
        <w:spacing w:after="8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A48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 vásárok és piacok működéséről szóló 34/1995. (X.26.) önkormányzati rendelet módosításáról szóló önkormányzati rendelethez</w:t>
      </w:r>
    </w:p>
    <w:p w14:paraId="778CDF46" w14:textId="77777777" w:rsidR="00255DA4" w:rsidRPr="00EA4883" w:rsidRDefault="00255DA4" w:rsidP="00066C5A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25E8247" w14:textId="3DB2FAB0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164808B5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D1F9D" w14:textId="74139888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</w:t>
      </w:r>
      <w:r w:rsidR="006B3841">
        <w:rPr>
          <w:rFonts w:asciiTheme="minorHAnsi" w:hAnsiTheme="minorHAnsi" w:cstheme="minorHAnsi"/>
          <w:sz w:val="22"/>
          <w:szCs w:val="22"/>
        </w:rPr>
        <w:t>ben foglalt módosítás</w:t>
      </w:r>
      <w:r w:rsidR="00FC5133" w:rsidRPr="00EA4883">
        <w:rPr>
          <w:rFonts w:asciiTheme="minorHAnsi" w:hAnsiTheme="minorHAnsi" w:cstheme="minorHAnsi"/>
          <w:sz w:val="22"/>
          <w:szCs w:val="22"/>
        </w:rPr>
        <w:t xml:space="preserve"> </w:t>
      </w:r>
      <w:r w:rsidR="00374B3F" w:rsidRPr="00EA4883">
        <w:rPr>
          <w:rFonts w:asciiTheme="minorHAnsi" w:hAnsiTheme="minorHAnsi" w:cstheme="minorHAnsi"/>
          <w:sz w:val="22"/>
          <w:szCs w:val="22"/>
        </w:rPr>
        <w:t>a</w:t>
      </w:r>
      <w:r w:rsidR="00D35472" w:rsidRPr="00EA4883">
        <w:rPr>
          <w:rFonts w:asciiTheme="minorHAnsi" w:hAnsiTheme="minorHAnsi" w:cstheme="minorHAnsi"/>
          <w:sz w:val="22"/>
          <w:szCs w:val="22"/>
        </w:rPr>
        <w:t xml:space="preserve"> </w:t>
      </w:r>
      <w:r w:rsidR="00FD1D3F">
        <w:rPr>
          <w:rFonts w:asciiTheme="minorHAnsi" w:hAnsiTheme="minorHAnsi" w:cstheme="minorHAnsi"/>
          <w:sz w:val="22"/>
          <w:szCs w:val="22"/>
        </w:rPr>
        <w:t>piac és a zsibvásár nyitvatartás</w:t>
      </w:r>
      <w:r w:rsidR="006B3841">
        <w:rPr>
          <w:rFonts w:asciiTheme="minorHAnsi" w:hAnsiTheme="minorHAnsi" w:cstheme="minorHAnsi"/>
          <w:sz w:val="22"/>
          <w:szCs w:val="22"/>
        </w:rPr>
        <w:t>i idejéne</w:t>
      </w:r>
      <w:r w:rsidR="00FD1D3F">
        <w:rPr>
          <w:rFonts w:asciiTheme="minorHAnsi" w:hAnsiTheme="minorHAnsi" w:cstheme="minorHAnsi"/>
          <w:sz w:val="22"/>
          <w:szCs w:val="22"/>
        </w:rPr>
        <w:t>k</w:t>
      </w:r>
      <w:r w:rsidR="006B3841">
        <w:rPr>
          <w:rFonts w:asciiTheme="minorHAnsi" w:hAnsiTheme="minorHAnsi" w:cstheme="minorHAnsi"/>
          <w:sz w:val="22"/>
          <w:szCs w:val="22"/>
        </w:rPr>
        <w:t xml:space="preserve"> a</w:t>
      </w:r>
      <w:r w:rsidR="00FD1D3F">
        <w:rPr>
          <w:rFonts w:asciiTheme="minorHAnsi" w:hAnsiTheme="minorHAnsi" w:cstheme="minorHAnsi"/>
          <w:sz w:val="22"/>
          <w:szCs w:val="22"/>
        </w:rPr>
        <w:t xml:space="preserve"> lakossági igényekhez való igazítását, kibővítését eredményezi</w:t>
      </w:r>
      <w:r w:rsidR="00D35472" w:rsidRPr="00EA4883">
        <w:rPr>
          <w:rFonts w:asciiTheme="minorHAnsi" w:hAnsiTheme="minorHAnsi" w:cstheme="minorHAnsi"/>
          <w:sz w:val="22"/>
          <w:szCs w:val="22"/>
        </w:rPr>
        <w:t>.</w:t>
      </w:r>
    </w:p>
    <w:p w14:paraId="0EB54357" w14:textId="77777777" w:rsidR="00D35472" w:rsidRPr="00EA4883" w:rsidRDefault="00D35472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E27CFD" w14:textId="6482C844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0849C19B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E1BD2B" w14:textId="724F6D31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</w:t>
      </w:r>
      <w:r w:rsidR="00276A8C" w:rsidRPr="00EA4883">
        <w:rPr>
          <w:rFonts w:asciiTheme="minorHAnsi" w:hAnsiTheme="minorHAnsi" w:cstheme="minorHAnsi"/>
          <w:sz w:val="22"/>
          <w:szCs w:val="22"/>
        </w:rPr>
        <w:t>ne</w:t>
      </w:r>
      <w:r w:rsidRPr="00EA4883">
        <w:rPr>
          <w:rFonts w:asciiTheme="minorHAnsi" w:hAnsiTheme="minorHAnsi" w:cstheme="minorHAnsi"/>
          <w:sz w:val="22"/>
          <w:szCs w:val="22"/>
        </w:rPr>
        <w:t xml:space="preserve">k </w:t>
      </w:r>
      <w:r w:rsidR="00276A8C" w:rsidRPr="00EA4883">
        <w:rPr>
          <w:rFonts w:asciiTheme="minorHAnsi" w:hAnsiTheme="minorHAnsi" w:cstheme="minorHAnsi"/>
          <w:sz w:val="22"/>
          <w:szCs w:val="22"/>
        </w:rPr>
        <w:t>gazdasági,</w:t>
      </w:r>
      <w:r w:rsidRPr="00EA4883">
        <w:rPr>
          <w:rFonts w:asciiTheme="minorHAnsi" w:hAnsiTheme="minorHAnsi" w:cstheme="minorHAnsi"/>
          <w:sz w:val="22"/>
          <w:szCs w:val="22"/>
        </w:rPr>
        <w:t xml:space="preserve"> költségvetési hatás</w:t>
      </w:r>
      <w:r w:rsidR="00FD1D3F">
        <w:rPr>
          <w:rFonts w:asciiTheme="minorHAnsi" w:hAnsiTheme="minorHAnsi" w:cstheme="minorHAnsi"/>
          <w:sz w:val="22"/>
          <w:szCs w:val="22"/>
        </w:rPr>
        <w:t>ai nincsenek</w:t>
      </w:r>
      <w:r w:rsidR="005F1965" w:rsidRPr="00EA4883">
        <w:rPr>
          <w:rFonts w:asciiTheme="minorHAnsi" w:hAnsiTheme="minorHAnsi" w:cstheme="minorHAnsi"/>
          <w:sz w:val="22"/>
          <w:szCs w:val="22"/>
        </w:rPr>
        <w:t>.</w:t>
      </w:r>
    </w:p>
    <w:p w14:paraId="7822EA7E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AD5BD" w14:textId="1095162D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EA4883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42807F09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369823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EA4883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EA4883">
        <w:rPr>
          <w:rFonts w:asciiTheme="minorHAnsi" w:hAnsiTheme="minorHAnsi" w:cstheme="minorHAnsi"/>
          <w:sz w:val="22"/>
          <w:szCs w:val="22"/>
        </w:rPr>
        <w:t>i</w:t>
      </w:r>
      <w:r w:rsidR="00276A8C" w:rsidRPr="00EA4883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EA4883">
        <w:rPr>
          <w:rFonts w:asciiTheme="minorHAnsi" w:hAnsiTheme="minorHAnsi" w:cstheme="minorHAnsi"/>
          <w:sz w:val="22"/>
          <w:szCs w:val="22"/>
        </w:rPr>
        <w:t>ek</w:t>
      </w:r>
      <w:r w:rsidRPr="00EA4883">
        <w:rPr>
          <w:rFonts w:asciiTheme="minorHAnsi" w:hAnsiTheme="minorHAnsi" w:cstheme="minorHAnsi"/>
          <w:sz w:val="22"/>
          <w:szCs w:val="22"/>
        </w:rPr>
        <w:t>.</w:t>
      </w:r>
    </w:p>
    <w:p w14:paraId="4C7766E2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B2C2B9" w14:textId="56964912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5E7E1858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E4E5C9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 xml:space="preserve">A rendeletnek egészségügyi következményei </w:t>
      </w:r>
      <w:r w:rsidR="0042501F" w:rsidRPr="00EA4883">
        <w:rPr>
          <w:rFonts w:asciiTheme="minorHAnsi" w:hAnsiTheme="minorHAnsi" w:cstheme="minorHAnsi"/>
          <w:sz w:val="22"/>
          <w:szCs w:val="22"/>
        </w:rPr>
        <w:t>nincsenek</w:t>
      </w:r>
      <w:r w:rsidRPr="00EA4883">
        <w:rPr>
          <w:rFonts w:asciiTheme="minorHAnsi" w:hAnsiTheme="minorHAnsi" w:cstheme="minorHAnsi"/>
          <w:sz w:val="22"/>
          <w:szCs w:val="22"/>
        </w:rPr>
        <w:t>.</w:t>
      </w:r>
    </w:p>
    <w:p w14:paraId="6F501ACC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0E896" w14:textId="2678DBE2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 xml:space="preserve">5. Adminisztratív </w:t>
      </w:r>
      <w:proofErr w:type="spellStart"/>
      <w:r w:rsidRPr="00EA4883">
        <w:rPr>
          <w:rFonts w:asciiTheme="minorHAnsi" w:hAnsiTheme="minorHAnsi" w:cstheme="minorHAnsi"/>
          <w:b/>
          <w:sz w:val="22"/>
          <w:szCs w:val="22"/>
        </w:rPr>
        <w:t>terheket</w:t>
      </w:r>
      <w:proofErr w:type="spellEnd"/>
      <w:r w:rsidRPr="00EA4883">
        <w:rPr>
          <w:rFonts w:asciiTheme="minorHAnsi" w:hAnsiTheme="minorHAnsi" w:cstheme="minorHAnsi"/>
          <w:b/>
          <w:sz w:val="22"/>
          <w:szCs w:val="22"/>
        </w:rPr>
        <w:t xml:space="preserve"> befolyásoló hatások</w:t>
      </w:r>
    </w:p>
    <w:p w14:paraId="059846DF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87B2A9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EA4883">
        <w:rPr>
          <w:rFonts w:asciiTheme="minorHAnsi" w:hAnsiTheme="minorHAnsi" w:cstheme="minorHAnsi"/>
          <w:sz w:val="22"/>
          <w:szCs w:val="22"/>
        </w:rPr>
        <w:t>z</w:t>
      </w:r>
      <w:r w:rsidRPr="00EA4883">
        <w:rPr>
          <w:rFonts w:asciiTheme="minorHAnsi" w:hAnsiTheme="minorHAnsi" w:cstheme="minorHAnsi"/>
          <w:sz w:val="22"/>
          <w:szCs w:val="22"/>
        </w:rPr>
        <w:t xml:space="preserve"> adminisztratív terhe</w:t>
      </w:r>
      <w:r w:rsidR="00125FAC" w:rsidRPr="00EA4883">
        <w:rPr>
          <w:rFonts w:asciiTheme="minorHAnsi" w:hAnsiTheme="minorHAnsi" w:cstheme="minorHAnsi"/>
          <w:sz w:val="22"/>
          <w:szCs w:val="22"/>
        </w:rPr>
        <w:t>ke</w:t>
      </w:r>
      <w:r w:rsidRPr="00EA4883">
        <w:rPr>
          <w:rFonts w:asciiTheme="minorHAnsi" w:hAnsiTheme="minorHAnsi" w:cstheme="minorHAnsi"/>
          <w:sz w:val="22"/>
          <w:szCs w:val="22"/>
        </w:rPr>
        <w:t xml:space="preserve">t </w:t>
      </w:r>
      <w:r w:rsidR="000760C7" w:rsidRPr="00EA4883">
        <w:rPr>
          <w:rFonts w:asciiTheme="minorHAnsi" w:hAnsiTheme="minorHAnsi" w:cstheme="minorHAnsi"/>
          <w:sz w:val="22"/>
          <w:szCs w:val="22"/>
        </w:rPr>
        <w:t>nem</w:t>
      </w:r>
      <w:r w:rsidRPr="00EA4883">
        <w:rPr>
          <w:rFonts w:asciiTheme="minorHAnsi" w:hAnsiTheme="minorHAnsi" w:cstheme="minorHAnsi"/>
          <w:sz w:val="22"/>
          <w:szCs w:val="22"/>
        </w:rPr>
        <w:t xml:space="preserve"> </w:t>
      </w:r>
      <w:r w:rsidR="001200B1" w:rsidRPr="00EA4883">
        <w:rPr>
          <w:rFonts w:asciiTheme="minorHAnsi" w:hAnsiTheme="minorHAnsi" w:cstheme="minorHAnsi"/>
          <w:sz w:val="22"/>
          <w:szCs w:val="22"/>
        </w:rPr>
        <w:t>befolyásolja</w:t>
      </w:r>
      <w:r w:rsidR="001070E5" w:rsidRPr="00EA4883">
        <w:rPr>
          <w:rFonts w:asciiTheme="minorHAnsi" w:hAnsiTheme="minorHAnsi" w:cstheme="minorHAnsi"/>
          <w:sz w:val="22"/>
          <w:szCs w:val="22"/>
        </w:rPr>
        <w:t>.</w:t>
      </w:r>
    </w:p>
    <w:p w14:paraId="5CDDD416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E2FE7" w14:textId="3DE37D5A" w:rsidR="00E51AA7" w:rsidRPr="00EA4883" w:rsidRDefault="008D0E2B" w:rsidP="00066C5A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6.</w:t>
      </w:r>
      <w:r w:rsidRPr="00EA4883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EA4883">
        <w:rPr>
          <w:rFonts w:asciiTheme="minorHAnsi" w:hAnsiTheme="minorHAnsi" w:cstheme="minorHAnsi"/>
          <w:b/>
          <w:sz w:val="22"/>
          <w:szCs w:val="22"/>
        </w:rPr>
        <w:t>A jogszabály megalkotásának szükségessége, a jogalkotás elmaradásának várható következményei</w:t>
      </w:r>
    </w:p>
    <w:p w14:paraId="5B4CC334" w14:textId="77777777" w:rsidR="00066C5A" w:rsidRPr="00EA4883" w:rsidRDefault="00066C5A" w:rsidP="00066C5A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52C7D8" w14:textId="19D72452" w:rsidR="00066C5A" w:rsidRPr="00FD1D3F" w:rsidRDefault="00C65B7D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9B2296">
        <w:rPr>
          <w:rFonts w:asciiTheme="minorHAnsi" w:hAnsiTheme="minorHAnsi" w:cstheme="minorHAnsi"/>
          <w:sz w:val="22"/>
          <w:szCs w:val="22"/>
        </w:rPr>
        <w:t>Szombathely Megyei Jogú Város Önkormányzata Közgyűlésének a vásárok és piacok működéséről szóló 34/1995. (X.26.) önkormányzati rendelete (a továbbiakban: Rendelet) szabályozza az Önkormányzat által fenntartott Szombathely Városi Vásárcsarnokban a piac</w:t>
      </w:r>
      <w:r>
        <w:rPr>
          <w:rFonts w:asciiTheme="minorHAnsi" w:hAnsiTheme="minorHAnsi" w:cstheme="minorHAnsi"/>
          <w:sz w:val="22"/>
          <w:szCs w:val="22"/>
        </w:rPr>
        <w:t>, valamint a zsibvásár</w:t>
      </w:r>
      <w:r w:rsidRPr="009B2296">
        <w:rPr>
          <w:rFonts w:asciiTheme="minorHAnsi" w:hAnsiTheme="minorHAnsi" w:cstheme="minorHAnsi"/>
          <w:sz w:val="22"/>
          <w:szCs w:val="22"/>
        </w:rPr>
        <w:t xml:space="preserve"> helyét és nyitvatartási rendjét.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D1D3F">
        <w:rPr>
          <w:rFonts w:asciiTheme="minorHAnsi" w:hAnsiTheme="minorHAnsi" w:cstheme="minorHAnsi"/>
          <w:sz w:val="22"/>
          <w:szCs w:val="22"/>
        </w:rPr>
        <w:t>A</w:t>
      </w:r>
      <w:r w:rsidR="00FD1D3F" w:rsidRPr="009B2296">
        <w:rPr>
          <w:rFonts w:asciiTheme="minorHAnsi" w:hAnsiTheme="minorHAnsi" w:cstheme="minorHAnsi"/>
          <w:sz w:val="22"/>
          <w:szCs w:val="22"/>
        </w:rPr>
        <w:t xml:space="preserve"> Szombathely Városi Vásárcsarnok igazgatója </w:t>
      </w:r>
      <w:r w:rsidR="00FD1D3F">
        <w:rPr>
          <w:rFonts w:asciiTheme="minorHAnsi" w:hAnsiTheme="minorHAnsi" w:cstheme="minorHAnsi"/>
          <w:sz w:val="22"/>
          <w:szCs w:val="22"/>
        </w:rPr>
        <w:t xml:space="preserve">a 2022. évi </w:t>
      </w:r>
      <w:r w:rsidR="00FD1D3F" w:rsidRPr="007A0593">
        <w:rPr>
          <w:rFonts w:asciiTheme="minorHAnsi" w:hAnsiTheme="minorHAnsi" w:cstheme="minorHAnsi"/>
          <w:sz w:val="22"/>
          <w:szCs w:val="22"/>
        </w:rPr>
        <w:t>igényfelmérés alapján</w:t>
      </w:r>
      <w:r w:rsidR="00FD1D3F">
        <w:rPr>
          <w:rFonts w:asciiTheme="minorHAnsi" w:hAnsiTheme="minorHAnsi" w:cstheme="minorHAnsi"/>
          <w:sz w:val="22"/>
          <w:szCs w:val="22"/>
        </w:rPr>
        <w:t>,</w:t>
      </w:r>
      <w:r w:rsidR="00FD1D3F" w:rsidRPr="007A0593">
        <w:rPr>
          <w:rFonts w:asciiTheme="minorHAnsi" w:hAnsiTheme="minorHAnsi" w:cstheme="minorHAnsi"/>
          <w:sz w:val="22"/>
          <w:szCs w:val="22"/>
        </w:rPr>
        <w:t xml:space="preserve"> a lakossági igénybejelentéseket figyelembe véve </w:t>
      </w:r>
      <w:r w:rsidR="00FD1D3F">
        <w:rPr>
          <w:rFonts w:asciiTheme="minorHAnsi" w:hAnsiTheme="minorHAnsi" w:cstheme="minorHAnsi"/>
          <w:sz w:val="22"/>
          <w:szCs w:val="22"/>
        </w:rPr>
        <w:t xml:space="preserve">tett </w:t>
      </w:r>
      <w:r w:rsidR="00FD1D3F">
        <w:rPr>
          <w:rFonts w:asciiTheme="minorHAnsi" w:hAnsiTheme="minorHAnsi" w:cstheme="minorHAnsi"/>
          <w:sz w:val="22"/>
          <w:szCs w:val="22"/>
        </w:rPr>
        <w:t xml:space="preserve">javaslatot </w:t>
      </w:r>
      <w:r w:rsidR="00FD1D3F">
        <w:rPr>
          <w:rFonts w:asciiTheme="minorHAnsi" w:hAnsiTheme="minorHAnsi" w:cstheme="minorHAnsi"/>
          <w:sz w:val="22"/>
          <w:szCs w:val="22"/>
        </w:rPr>
        <w:t>a piac és a zsibvásár nyitvatartási idejének bővítésére.</w:t>
      </w:r>
    </w:p>
    <w:p w14:paraId="15199D26" w14:textId="77777777" w:rsidR="00066C5A" w:rsidRPr="00EA4883" w:rsidRDefault="00066C5A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AB6B3F" w14:textId="0B51B7CD" w:rsidR="00D81C05" w:rsidRPr="00EA4883" w:rsidRDefault="002E63EA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jogalkotás elmaradása esetén</w:t>
      </w:r>
      <w:r w:rsidR="00D81C05" w:rsidRPr="00EA4883">
        <w:rPr>
          <w:rFonts w:asciiTheme="minorHAnsi" w:hAnsiTheme="minorHAnsi" w:cstheme="minorHAnsi"/>
          <w:sz w:val="22"/>
          <w:szCs w:val="22"/>
        </w:rPr>
        <w:t xml:space="preserve"> a Rendelet</w:t>
      </w:r>
      <w:r w:rsidRPr="00EA4883">
        <w:rPr>
          <w:rFonts w:asciiTheme="minorHAnsi" w:hAnsiTheme="minorHAnsi" w:cstheme="minorHAnsi"/>
          <w:sz w:val="22"/>
          <w:szCs w:val="22"/>
        </w:rPr>
        <w:t xml:space="preserve"> </w:t>
      </w:r>
      <w:r w:rsidR="0008086F" w:rsidRPr="00EA4883">
        <w:rPr>
          <w:rFonts w:asciiTheme="minorHAnsi" w:hAnsiTheme="minorHAnsi" w:cstheme="minorHAnsi"/>
          <w:sz w:val="22"/>
          <w:szCs w:val="22"/>
        </w:rPr>
        <w:t xml:space="preserve">nem </w:t>
      </w:r>
      <w:r w:rsidR="00D81C05" w:rsidRPr="00EA4883">
        <w:rPr>
          <w:rFonts w:asciiTheme="minorHAnsi" w:hAnsiTheme="minorHAnsi" w:cstheme="minorHAnsi"/>
          <w:sz w:val="22"/>
          <w:szCs w:val="22"/>
        </w:rPr>
        <w:t xml:space="preserve">igazodna </w:t>
      </w:r>
      <w:r w:rsidR="00D35472" w:rsidRPr="00EA4883">
        <w:rPr>
          <w:rFonts w:asciiTheme="minorHAnsi" w:hAnsiTheme="minorHAnsi" w:cstheme="minorHAnsi"/>
          <w:sz w:val="22"/>
          <w:szCs w:val="22"/>
        </w:rPr>
        <w:t>a</w:t>
      </w:r>
      <w:r w:rsidR="00D81C05" w:rsidRPr="00EA4883">
        <w:rPr>
          <w:rFonts w:asciiTheme="minorHAnsi" w:hAnsiTheme="minorHAnsi" w:cstheme="minorHAnsi"/>
          <w:sz w:val="22"/>
          <w:szCs w:val="22"/>
        </w:rPr>
        <w:t xml:space="preserve"> </w:t>
      </w:r>
      <w:r w:rsidR="00FD1D3F">
        <w:rPr>
          <w:rFonts w:asciiTheme="minorHAnsi" w:hAnsiTheme="minorHAnsi" w:cstheme="minorHAnsi"/>
          <w:sz w:val="22"/>
          <w:szCs w:val="22"/>
        </w:rPr>
        <w:t>lakossági igényekhez</w:t>
      </w:r>
      <w:r w:rsidR="00D81C05" w:rsidRPr="00EA4883">
        <w:rPr>
          <w:rFonts w:asciiTheme="minorHAnsi" w:hAnsiTheme="minorHAnsi" w:cstheme="minorHAnsi"/>
          <w:sz w:val="22"/>
          <w:szCs w:val="22"/>
        </w:rPr>
        <w:t>.</w:t>
      </w:r>
    </w:p>
    <w:p w14:paraId="4226D52F" w14:textId="77777777" w:rsidR="00FC5133" w:rsidRPr="00EA4883" w:rsidRDefault="00FC5133" w:rsidP="00066C5A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6CD4D7B" w14:textId="2AE9961B" w:rsidR="00E51AA7" w:rsidRPr="00EA4883" w:rsidRDefault="008D0E2B" w:rsidP="00066C5A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7.</w:t>
      </w:r>
      <w:r w:rsidRPr="00EA4883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EA4883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EA4883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5E305915" w14:textId="77777777" w:rsidR="00066C5A" w:rsidRPr="00EA4883" w:rsidRDefault="00066C5A" w:rsidP="00066C5A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22469E" w14:textId="77777777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4883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EA4883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EA4883">
        <w:rPr>
          <w:rFonts w:asciiTheme="minorHAnsi" w:hAnsiTheme="minorHAnsi" w:cstheme="minorHAnsi"/>
          <w:sz w:val="22"/>
          <w:szCs w:val="22"/>
        </w:rPr>
        <w:t>szükséges személyi, szervezeti, tárgyi és pénzügyi feltételek rendelkezésre állnak.</w:t>
      </w:r>
    </w:p>
    <w:p w14:paraId="2435C428" w14:textId="77777777" w:rsidR="00066C5A" w:rsidRPr="00EA4883" w:rsidRDefault="00066C5A" w:rsidP="00066C5A">
      <w:pPr>
        <w:rPr>
          <w:rFonts w:asciiTheme="minorHAnsi" w:hAnsiTheme="minorHAnsi" w:cstheme="minorHAnsi"/>
          <w:sz w:val="22"/>
          <w:szCs w:val="22"/>
        </w:rPr>
      </w:pPr>
    </w:p>
    <w:p w14:paraId="46A900CD" w14:textId="77777777" w:rsidR="00D375F7" w:rsidRDefault="00D375F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C80DCD" w14:textId="46ABC4C8" w:rsidR="0004228F" w:rsidRPr="00EA4883" w:rsidRDefault="0004228F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EA4883" w:rsidSect="0089036F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9EE4" w14:textId="77777777" w:rsidR="00E47FD8" w:rsidRDefault="00E47FD8" w:rsidP="0053248D">
      <w:r>
        <w:separator/>
      </w:r>
    </w:p>
  </w:endnote>
  <w:endnote w:type="continuationSeparator" w:id="0">
    <w:p w14:paraId="289CA2FB" w14:textId="77777777" w:rsidR="00E47FD8" w:rsidRDefault="00E47FD8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64D4" w14:textId="77777777" w:rsidR="00E47FD8" w:rsidRDefault="00E47FD8" w:rsidP="0053248D">
      <w:r>
        <w:separator/>
      </w:r>
    </w:p>
  </w:footnote>
  <w:footnote w:type="continuationSeparator" w:id="0">
    <w:p w14:paraId="3C3EB085" w14:textId="77777777" w:rsidR="00E47FD8" w:rsidRDefault="00E47FD8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66C5A"/>
    <w:rsid w:val="000760C7"/>
    <w:rsid w:val="0008086F"/>
    <w:rsid w:val="00080AA9"/>
    <w:rsid w:val="000F6037"/>
    <w:rsid w:val="001070E5"/>
    <w:rsid w:val="00111D75"/>
    <w:rsid w:val="0011754A"/>
    <w:rsid w:val="001200B1"/>
    <w:rsid w:val="00125FAC"/>
    <w:rsid w:val="001A220B"/>
    <w:rsid w:val="00255DA4"/>
    <w:rsid w:val="00276A8C"/>
    <w:rsid w:val="00284117"/>
    <w:rsid w:val="002E63EA"/>
    <w:rsid w:val="00350FC8"/>
    <w:rsid w:val="00374B3F"/>
    <w:rsid w:val="003A3A56"/>
    <w:rsid w:val="003E0F58"/>
    <w:rsid w:val="004227AB"/>
    <w:rsid w:val="004241AE"/>
    <w:rsid w:val="0042501F"/>
    <w:rsid w:val="00453B25"/>
    <w:rsid w:val="004A32A4"/>
    <w:rsid w:val="004D51DC"/>
    <w:rsid w:val="004D5C7A"/>
    <w:rsid w:val="004F1875"/>
    <w:rsid w:val="00521757"/>
    <w:rsid w:val="00532267"/>
    <w:rsid w:val="0053248D"/>
    <w:rsid w:val="00533A6E"/>
    <w:rsid w:val="00550B1A"/>
    <w:rsid w:val="00561E17"/>
    <w:rsid w:val="005809CA"/>
    <w:rsid w:val="005C050E"/>
    <w:rsid w:val="005E41D6"/>
    <w:rsid w:val="005F1965"/>
    <w:rsid w:val="006078A8"/>
    <w:rsid w:val="00647255"/>
    <w:rsid w:val="006B3841"/>
    <w:rsid w:val="006D6D79"/>
    <w:rsid w:val="006E06E9"/>
    <w:rsid w:val="007211B3"/>
    <w:rsid w:val="00723F7A"/>
    <w:rsid w:val="00725AE2"/>
    <w:rsid w:val="00786620"/>
    <w:rsid w:val="007A15C9"/>
    <w:rsid w:val="007A7DBD"/>
    <w:rsid w:val="007C1274"/>
    <w:rsid w:val="007C354E"/>
    <w:rsid w:val="00816727"/>
    <w:rsid w:val="00817F46"/>
    <w:rsid w:val="00825666"/>
    <w:rsid w:val="0089036F"/>
    <w:rsid w:val="008D0E2B"/>
    <w:rsid w:val="009051BE"/>
    <w:rsid w:val="0092716C"/>
    <w:rsid w:val="00966A16"/>
    <w:rsid w:val="009F7467"/>
    <w:rsid w:val="00A749A9"/>
    <w:rsid w:val="00A85A4B"/>
    <w:rsid w:val="00A90687"/>
    <w:rsid w:val="00AA4500"/>
    <w:rsid w:val="00AF47F8"/>
    <w:rsid w:val="00B22516"/>
    <w:rsid w:val="00B36B62"/>
    <w:rsid w:val="00B36DA6"/>
    <w:rsid w:val="00B70336"/>
    <w:rsid w:val="00BE2F76"/>
    <w:rsid w:val="00C03993"/>
    <w:rsid w:val="00C417AB"/>
    <w:rsid w:val="00C54ECF"/>
    <w:rsid w:val="00C65B7D"/>
    <w:rsid w:val="00D35472"/>
    <w:rsid w:val="00D35788"/>
    <w:rsid w:val="00D375F7"/>
    <w:rsid w:val="00D40C9A"/>
    <w:rsid w:val="00D54195"/>
    <w:rsid w:val="00D571A0"/>
    <w:rsid w:val="00D81C05"/>
    <w:rsid w:val="00DB4341"/>
    <w:rsid w:val="00DF7F73"/>
    <w:rsid w:val="00E0173D"/>
    <w:rsid w:val="00E26D55"/>
    <w:rsid w:val="00E2717E"/>
    <w:rsid w:val="00E40D62"/>
    <w:rsid w:val="00E47FD8"/>
    <w:rsid w:val="00E51AA7"/>
    <w:rsid w:val="00E9006D"/>
    <w:rsid w:val="00EA4883"/>
    <w:rsid w:val="00EB2C45"/>
    <w:rsid w:val="00EB76E1"/>
    <w:rsid w:val="00F7050A"/>
    <w:rsid w:val="00FA03DA"/>
    <w:rsid w:val="00FB5EF4"/>
    <w:rsid w:val="00FC5133"/>
    <w:rsid w:val="00FC5F7A"/>
    <w:rsid w:val="00FD1D3F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2D886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11</cp:revision>
  <cp:lastPrinted>2019-04-08T11:24:00Z</cp:lastPrinted>
  <dcterms:created xsi:type="dcterms:W3CDTF">2022-11-24T08:48:00Z</dcterms:created>
  <dcterms:modified xsi:type="dcterms:W3CDTF">2023-03-15T22:19:00Z</dcterms:modified>
</cp:coreProperties>
</file>