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CC" w:rsidRPr="009D6ACC" w:rsidRDefault="009D6ACC" w:rsidP="009D6AC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D6ACC">
        <w:rPr>
          <w:rFonts w:ascii="Calibri" w:eastAsia="Times New Roman" w:hAnsi="Calibri" w:cs="Calibri"/>
          <w:b/>
          <w:u w:val="single"/>
          <w:lang w:eastAsia="hu-HU"/>
        </w:rPr>
        <w:t xml:space="preserve">64/2023. (II. 23.) Kgy. </w:t>
      </w:r>
      <w:proofErr w:type="gramStart"/>
      <w:r w:rsidRPr="009D6AC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D6AC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D6ACC" w:rsidRPr="009D6ACC" w:rsidRDefault="009D6ACC" w:rsidP="009D6AC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D6ACC" w:rsidRPr="009D6ACC" w:rsidRDefault="009D6ACC" w:rsidP="009D6ACC">
      <w:pPr>
        <w:jc w:val="both"/>
        <w:rPr>
          <w:rFonts w:ascii="Calibri" w:eastAsia="Times New Roman" w:hAnsi="Calibri" w:cs="Calibri"/>
          <w:bCs/>
          <w:lang w:eastAsia="hu-HU"/>
        </w:rPr>
      </w:pPr>
      <w:r w:rsidRPr="009D6ACC">
        <w:rPr>
          <w:rFonts w:ascii="Calibri" w:eastAsia="Times New Roman" w:hAnsi="Calibri" w:cs="Calibri"/>
          <w:bCs/>
          <w:lang w:eastAsia="hu-HU"/>
        </w:rPr>
        <w:t>Szombathely Megyei Jogú Város Közgyűlése a Szombathely Megyei Jogú Város Önkormányzata vagyonáról szóló 40/2014. (XII.23.) önkormányzati rendelet (továbbiakban: vagyonrendelet) 9. § (3) bekezdésében foglaltak alapján egyetért azzal, hogy az AGORA Filmszínház megnevezésű ingatlan földszintjén található 131 m</w:t>
      </w:r>
      <w:r w:rsidRPr="009D6ACC">
        <w:rPr>
          <w:rFonts w:ascii="Calibri" w:eastAsia="Times New Roman" w:hAnsi="Calibri" w:cs="Calibri"/>
          <w:bCs/>
          <w:vertAlign w:val="superscript"/>
          <w:lang w:eastAsia="hu-HU"/>
        </w:rPr>
        <w:t>2</w:t>
      </w:r>
      <w:r w:rsidRPr="009D6ACC">
        <w:rPr>
          <w:rFonts w:ascii="Calibri" w:eastAsia="Times New Roman" w:hAnsi="Calibri" w:cs="Calibri"/>
          <w:bCs/>
          <w:lang w:eastAsia="hu-HU"/>
        </w:rPr>
        <w:t xml:space="preserve"> alapterületű kávézó bérbeadás útján, nyilvános pályázat keretében kerüljön hasznosításra.</w:t>
      </w:r>
    </w:p>
    <w:p w:rsidR="009D6ACC" w:rsidRPr="009D6ACC" w:rsidRDefault="009D6ACC" w:rsidP="009D6ACC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9D6ACC" w:rsidRPr="009D6ACC" w:rsidRDefault="009D6ACC" w:rsidP="009D6ACC">
      <w:pPr>
        <w:jc w:val="both"/>
        <w:rPr>
          <w:rFonts w:ascii="Calibri" w:eastAsia="Times New Roman" w:hAnsi="Calibri" w:cs="Calibri"/>
          <w:bCs/>
          <w:lang w:eastAsia="hu-HU"/>
        </w:rPr>
      </w:pPr>
      <w:r w:rsidRPr="009D6ACC">
        <w:rPr>
          <w:rFonts w:ascii="Calibri" w:eastAsia="Times New Roman" w:hAnsi="Calibri" w:cs="Calibri"/>
          <w:bCs/>
          <w:lang w:eastAsia="hu-HU"/>
        </w:rPr>
        <w:t>A Közgyűlés felhatalmazza az AGORA Savaria Kulturális és Médiaközpont Nonprofit Kft. ügyvezetőjét, mint az ingatlan kezelőjét, hogy a vagyonrendeletben, az előterjesztésben valamint az előterjesztés mellékletét képező megállapodásban foglalt feltételek figyelembe vételével a pályázati felhívást 5 éves időtartamra kiírja. A bérleti díj nem lehet kevesebb 510.900,- Ft+Áfa összegnél.</w:t>
      </w:r>
    </w:p>
    <w:p w:rsidR="009D6ACC" w:rsidRPr="009D6ACC" w:rsidRDefault="009D6ACC" w:rsidP="009D6ACC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9D6ACC" w:rsidRPr="009D6ACC" w:rsidRDefault="009D6ACC" w:rsidP="009D6ACC">
      <w:pPr>
        <w:jc w:val="both"/>
        <w:rPr>
          <w:rFonts w:ascii="Calibri" w:eastAsia="Times New Roman" w:hAnsi="Calibri" w:cs="Calibri"/>
          <w:bCs/>
          <w:lang w:eastAsia="hu-HU"/>
        </w:rPr>
      </w:pPr>
      <w:r w:rsidRPr="009D6ACC">
        <w:rPr>
          <w:rFonts w:ascii="Calibri" w:eastAsia="Times New Roman" w:hAnsi="Calibri" w:cs="Calibri"/>
          <w:bCs/>
          <w:lang w:eastAsia="hu-HU"/>
        </w:rPr>
        <w:t>Az ajánlatok érvényességéről és a pályázat eredményességéről az AGORA Savaria Kulturális és Médiaközpont Nonprofit Kft. által e célból a vagyonrendelet 14. §/G. § (3) bekezdése alapján létrehozott Bíráló Bizottság jogosult dönteni.</w:t>
      </w:r>
    </w:p>
    <w:p w:rsidR="009D6ACC" w:rsidRPr="009D6ACC" w:rsidRDefault="009D6ACC" w:rsidP="009D6ACC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9D6ACC" w:rsidRPr="009D6ACC" w:rsidRDefault="009D6ACC" w:rsidP="009D6ACC">
      <w:pPr>
        <w:jc w:val="both"/>
        <w:rPr>
          <w:rFonts w:ascii="Calibri" w:eastAsia="Times New Roman" w:hAnsi="Calibri" w:cs="Calibri"/>
          <w:bCs/>
          <w:lang w:eastAsia="hu-HU"/>
        </w:rPr>
      </w:pPr>
      <w:r w:rsidRPr="009D6ACC">
        <w:rPr>
          <w:rFonts w:ascii="Calibri" w:eastAsia="Times New Roman" w:hAnsi="Calibri" w:cs="Calibri"/>
          <w:bCs/>
          <w:lang w:eastAsia="hu-HU"/>
        </w:rPr>
        <w:t>A Közgyűlés a Bíráló Bizottságba az alábbi személyeket delegálja:</w:t>
      </w:r>
    </w:p>
    <w:p w:rsidR="009D6ACC" w:rsidRPr="009D6ACC" w:rsidRDefault="009D6ACC" w:rsidP="009D6ACC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9D6ACC" w:rsidRPr="009D6ACC" w:rsidRDefault="009D6ACC" w:rsidP="009D6AC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9D6ACC">
        <w:rPr>
          <w:rFonts w:ascii="Calibri" w:eastAsia="Times New Roman" w:hAnsi="Calibri" w:cs="Calibri"/>
          <w:bCs/>
          <w:lang w:eastAsia="hu-HU"/>
        </w:rPr>
        <w:t>Illés Károly</w:t>
      </w:r>
    </w:p>
    <w:p w:rsidR="009D6ACC" w:rsidRPr="009D6ACC" w:rsidRDefault="009D6ACC" w:rsidP="009D6AC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9D6ACC">
        <w:rPr>
          <w:rFonts w:ascii="Calibri" w:eastAsia="Times New Roman" w:hAnsi="Calibri" w:cs="Calibri"/>
          <w:bCs/>
          <w:lang w:eastAsia="hu-HU"/>
        </w:rPr>
        <w:t>Bokányi Adrienn</w:t>
      </w:r>
    </w:p>
    <w:p w:rsidR="009D6ACC" w:rsidRPr="009D6ACC" w:rsidRDefault="009D6ACC" w:rsidP="009D6AC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9D6ACC">
        <w:rPr>
          <w:rFonts w:ascii="Calibri" w:eastAsia="Times New Roman" w:hAnsi="Calibri" w:cs="Calibri"/>
          <w:bCs/>
          <w:lang w:eastAsia="hu-HU"/>
        </w:rPr>
        <w:t>Putz Attila</w:t>
      </w:r>
    </w:p>
    <w:p w:rsidR="009D6ACC" w:rsidRPr="009D6ACC" w:rsidRDefault="009D6ACC" w:rsidP="009D6ACC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9D6ACC" w:rsidRPr="009D6ACC" w:rsidRDefault="009D6ACC" w:rsidP="009D6ACC">
      <w:pPr>
        <w:jc w:val="both"/>
        <w:rPr>
          <w:rFonts w:ascii="Calibri" w:eastAsia="Times New Roman" w:hAnsi="Calibri" w:cs="Calibri"/>
          <w:bCs/>
          <w:lang w:eastAsia="hu-HU"/>
        </w:rPr>
      </w:pPr>
      <w:r w:rsidRPr="009D6ACC">
        <w:rPr>
          <w:rFonts w:ascii="Calibri" w:eastAsia="Times New Roman" w:hAnsi="Calibri" w:cs="Calibri"/>
          <w:bCs/>
          <w:lang w:eastAsia="hu-HU"/>
        </w:rPr>
        <w:t>A Közgyűlés felhatalmazza az AGORA Savaria Kulturális és Médiaközpont Nonprofit Kft. ügyvezetőjét arra, hogy a nyertes pályázóval a szerződést megkösse.</w:t>
      </w:r>
    </w:p>
    <w:p w:rsidR="009D6ACC" w:rsidRPr="009D6ACC" w:rsidRDefault="009D6ACC" w:rsidP="009D6ACC">
      <w:pPr>
        <w:ind w:left="360"/>
        <w:rPr>
          <w:rFonts w:ascii="Calibri" w:eastAsia="Times New Roman" w:hAnsi="Calibri" w:cs="Calibri"/>
          <w:szCs w:val="24"/>
          <w:lang w:eastAsia="hu-HU"/>
        </w:rPr>
      </w:pPr>
    </w:p>
    <w:p w:rsidR="009D6ACC" w:rsidRPr="009D6ACC" w:rsidRDefault="009D6ACC" w:rsidP="009D6ACC">
      <w:pPr>
        <w:rPr>
          <w:rFonts w:ascii="Calibri" w:eastAsia="Times New Roman" w:hAnsi="Calibri" w:cs="Calibri"/>
          <w:szCs w:val="24"/>
          <w:lang w:eastAsia="hu-HU"/>
        </w:rPr>
      </w:pPr>
      <w:r w:rsidRPr="009D6ACC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Felelős:</w:t>
      </w:r>
      <w:r w:rsidRPr="009D6ACC">
        <w:rPr>
          <w:rFonts w:ascii="Calibri" w:eastAsia="Times New Roman" w:hAnsi="Calibri" w:cs="Calibri"/>
          <w:szCs w:val="24"/>
          <w:lang w:eastAsia="hu-HU"/>
        </w:rPr>
        <w:tab/>
      </w:r>
      <w:r w:rsidRPr="009D6ACC">
        <w:rPr>
          <w:rFonts w:ascii="Calibri" w:eastAsia="Times New Roman" w:hAnsi="Calibri" w:cs="Calibri"/>
          <w:szCs w:val="24"/>
          <w:lang w:eastAsia="hu-HU"/>
        </w:rPr>
        <w:tab/>
        <w:t xml:space="preserve">Dr. </w:t>
      </w:r>
      <w:proofErr w:type="spellStart"/>
      <w:r w:rsidRPr="009D6ACC">
        <w:rPr>
          <w:rFonts w:ascii="Calibri" w:eastAsia="Times New Roman" w:hAnsi="Calibri" w:cs="Calibri"/>
          <w:szCs w:val="24"/>
          <w:lang w:eastAsia="hu-HU"/>
        </w:rPr>
        <w:t>Nemény</w:t>
      </w:r>
      <w:proofErr w:type="spellEnd"/>
      <w:r w:rsidRPr="009D6ACC">
        <w:rPr>
          <w:rFonts w:ascii="Calibri" w:eastAsia="Times New Roman" w:hAnsi="Calibri" w:cs="Calibri"/>
          <w:szCs w:val="24"/>
          <w:lang w:eastAsia="hu-HU"/>
        </w:rPr>
        <w:t xml:space="preserve"> András polgármester</w:t>
      </w:r>
    </w:p>
    <w:p w:rsidR="009D6ACC" w:rsidRPr="009D6ACC" w:rsidRDefault="009D6ACC" w:rsidP="009D6ACC">
      <w:pPr>
        <w:rPr>
          <w:rFonts w:ascii="Calibri" w:eastAsia="Times New Roman" w:hAnsi="Calibri" w:cs="Calibri"/>
          <w:szCs w:val="24"/>
          <w:lang w:eastAsia="hu-HU"/>
        </w:rPr>
      </w:pPr>
      <w:r w:rsidRPr="009D6ACC">
        <w:rPr>
          <w:rFonts w:ascii="Calibri" w:eastAsia="Times New Roman" w:hAnsi="Calibri" w:cs="Calibri"/>
          <w:szCs w:val="24"/>
          <w:lang w:eastAsia="hu-HU"/>
        </w:rPr>
        <w:tab/>
      </w:r>
      <w:r w:rsidRPr="009D6ACC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9D6ACC" w:rsidRPr="009D6ACC" w:rsidRDefault="009D6ACC" w:rsidP="009D6ACC">
      <w:pPr>
        <w:ind w:firstLine="708"/>
        <w:rPr>
          <w:rFonts w:ascii="Calibri" w:eastAsia="Times New Roman" w:hAnsi="Calibri" w:cs="Calibri"/>
          <w:szCs w:val="24"/>
          <w:lang w:eastAsia="hu-HU"/>
        </w:rPr>
      </w:pPr>
      <w:r w:rsidRPr="009D6ACC">
        <w:rPr>
          <w:rFonts w:ascii="Calibri" w:eastAsia="Times New Roman" w:hAnsi="Calibri" w:cs="Calibri"/>
          <w:szCs w:val="24"/>
          <w:lang w:eastAsia="hu-HU"/>
        </w:rPr>
        <w:tab/>
        <w:t>Dr. Károlyi Ákos jegyző</w:t>
      </w:r>
    </w:p>
    <w:p w:rsidR="009D6ACC" w:rsidRPr="009D6ACC" w:rsidRDefault="009D6ACC" w:rsidP="009D6ACC">
      <w:pPr>
        <w:rPr>
          <w:rFonts w:ascii="Calibri" w:eastAsia="Times New Roman" w:hAnsi="Calibri" w:cs="Calibri"/>
          <w:szCs w:val="24"/>
          <w:lang w:eastAsia="hu-HU"/>
        </w:rPr>
      </w:pPr>
      <w:r w:rsidRPr="009D6ACC">
        <w:rPr>
          <w:rFonts w:ascii="Calibri" w:eastAsia="Times New Roman" w:hAnsi="Calibri" w:cs="Calibri"/>
          <w:szCs w:val="24"/>
          <w:lang w:eastAsia="hu-HU"/>
        </w:rPr>
        <w:tab/>
        <w:t xml:space="preserve"> </w:t>
      </w:r>
      <w:r w:rsidRPr="009D6ACC">
        <w:rPr>
          <w:rFonts w:ascii="Calibri" w:eastAsia="Times New Roman" w:hAnsi="Calibri" w:cs="Calibri"/>
          <w:szCs w:val="24"/>
          <w:lang w:eastAsia="hu-HU"/>
        </w:rPr>
        <w:tab/>
        <w:t>(A végrehajtásért:</w:t>
      </w:r>
    </w:p>
    <w:p w:rsidR="009D6ACC" w:rsidRPr="009D6ACC" w:rsidRDefault="009D6ACC" w:rsidP="009D6ACC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9D6ACC">
        <w:rPr>
          <w:rFonts w:ascii="Calibri" w:eastAsia="Times New Roman" w:hAnsi="Calibri" w:cs="Calibri"/>
          <w:szCs w:val="24"/>
          <w:lang w:eastAsia="hu-HU"/>
        </w:rPr>
        <w:t>Nagyné dr. Gats Andrea, a Jogi és Képviselői Osztály vezetője</w:t>
      </w:r>
    </w:p>
    <w:p w:rsidR="009D6ACC" w:rsidRPr="009D6ACC" w:rsidRDefault="009D6ACC" w:rsidP="009D6ACC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9D6ACC">
        <w:rPr>
          <w:rFonts w:ascii="Calibri" w:eastAsia="Times New Roman" w:hAnsi="Calibri" w:cs="Calibri"/>
          <w:szCs w:val="24"/>
          <w:lang w:eastAsia="hu-HU"/>
        </w:rPr>
        <w:t xml:space="preserve">Horváth Zoltán, az </w:t>
      </w:r>
      <w:r w:rsidRPr="009D6ACC">
        <w:rPr>
          <w:rFonts w:ascii="Calibri" w:eastAsia="Times New Roman" w:hAnsi="Calibri" w:cs="Calibri"/>
          <w:bCs/>
          <w:lang w:eastAsia="hu-HU"/>
        </w:rPr>
        <w:t>AGORA Savaria Kulturális és Médiaközpont Nonprofit Kft. ügyvezetője</w:t>
      </w:r>
      <w:r w:rsidRPr="009D6ACC">
        <w:rPr>
          <w:rFonts w:ascii="Calibri" w:eastAsia="Times New Roman" w:hAnsi="Calibri" w:cs="Calibri"/>
          <w:szCs w:val="24"/>
          <w:lang w:eastAsia="hu-HU"/>
        </w:rPr>
        <w:t>)</w:t>
      </w:r>
    </w:p>
    <w:p w:rsidR="009D6ACC" w:rsidRPr="009D6ACC" w:rsidRDefault="009D6ACC" w:rsidP="009D6ACC">
      <w:pPr>
        <w:ind w:firstLine="7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9D6ACC" w:rsidRPr="009D6ACC" w:rsidRDefault="009D6ACC" w:rsidP="009D6ACC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9D6ACC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9D6ACC">
        <w:rPr>
          <w:rFonts w:ascii="Calibri" w:eastAsia="Times New Roman" w:hAnsi="Calibri" w:cs="Calibri"/>
          <w:szCs w:val="24"/>
          <w:lang w:eastAsia="hu-HU"/>
        </w:rPr>
        <w:tab/>
        <w:t>azonnal, illetve a pályázat kiírására 2023. március 31.</w:t>
      </w:r>
    </w:p>
    <w:p w:rsidR="009D6ACC" w:rsidRPr="009D6ACC" w:rsidRDefault="009D6ACC" w:rsidP="009D6ACC">
      <w:pPr>
        <w:ind w:firstLine="7"/>
        <w:rPr>
          <w:rFonts w:ascii="Calibri" w:eastAsia="Times New Roman" w:hAnsi="Calibri" w:cs="Calibri"/>
          <w:lang w:eastAsia="hu-HU"/>
        </w:rPr>
      </w:pPr>
      <w:r w:rsidRPr="009D6ACC">
        <w:rPr>
          <w:rFonts w:ascii="Calibri" w:eastAsia="Times New Roman" w:hAnsi="Calibri" w:cs="Calibri"/>
          <w:szCs w:val="24"/>
          <w:lang w:eastAsia="hu-HU"/>
        </w:rPr>
        <w:tab/>
      </w:r>
      <w:r w:rsidRPr="009D6ACC">
        <w:rPr>
          <w:rFonts w:ascii="Calibri" w:eastAsia="Times New Roman" w:hAnsi="Calibri" w:cs="Calibri"/>
          <w:szCs w:val="24"/>
          <w:lang w:eastAsia="hu-HU"/>
        </w:rPr>
        <w:tab/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B4C75"/>
    <w:multiLevelType w:val="hybridMultilevel"/>
    <w:tmpl w:val="ACF4B53C"/>
    <w:lvl w:ilvl="0" w:tplc="D8722E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0D3BF7"/>
    <w:rsid w:val="000E3B12"/>
    <w:rsid w:val="001222AA"/>
    <w:rsid w:val="0013441D"/>
    <w:rsid w:val="001A1356"/>
    <w:rsid w:val="001B3829"/>
    <w:rsid w:val="001B42DA"/>
    <w:rsid w:val="00227D40"/>
    <w:rsid w:val="0027295E"/>
    <w:rsid w:val="002A26A5"/>
    <w:rsid w:val="002E2BD8"/>
    <w:rsid w:val="00305BC1"/>
    <w:rsid w:val="00356EB3"/>
    <w:rsid w:val="003D0C74"/>
    <w:rsid w:val="003F7882"/>
    <w:rsid w:val="00415322"/>
    <w:rsid w:val="004763FE"/>
    <w:rsid w:val="004C1FF3"/>
    <w:rsid w:val="00594398"/>
    <w:rsid w:val="006352A8"/>
    <w:rsid w:val="0077782C"/>
    <w:rsid w:val="007A2599"/>
    <w:rsid w:val="007C21DE"/>
    <w:rsid w:val="00860575"/>
    <w:rsid w:val="00884487"/>
    <w:rsid w:val="009D6ACC"/>
    <w:rsid w:val="00AB3F69"/>
    <w:rsid w:val="00B75EFE"/>
    <w:rsid w:val="00C37880"/>
    <w:rsid w:val="00C80406"/>
    <w:rsid w:val="00C9503F"/>
    <w:rsid w:val="00E46A00"/>
    <w:rsid w:val="00E9393F"/>
    <w:rsid w:val="00F3079E"/>
    <w:rsid w:val="00F514D1"/>
    <w:rsid w:val="00F619A1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2023-02-27T10:56:00Z</dcterms:created>
  <dcterms:modified xsi:type="dcterms:W3CDTF">2023-02-27T10:56:00Z</dcterms:modified>
</cp:coreProperties>
</file>