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7BF12737" w14:textId="77777777" w:rsidR="009B0E96" w:rsidRPr="009B0E96" w:rsidRDefault="009B0E96" w:rsidP="009B0E9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B0E9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17/2023.(II.21.) KOCB számú határozat</w:t>
      </w:r>
    </w:p>
    <w:p w14:paraId="6D7A6CB4" w14:textId="77777777" w:rsidR="009B0E96" w:rsidRPr="009B0E96" w:rsidRDefault="009B0E96" w:rsidP="009B0E96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0CA91BD2" w14:textId="77777777" w:rsidR="009B0E96" w:rsidRPr="009B0E96" w:rsidRDefault="009B0E96" w:rsidP="009B0E96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B0E96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9B0E96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AGORA - Savaria Filmszínház területén működő kávézó hasznosításával kapcsolatos döntések meghozatalára</w:t>
      </w:r>
      <w:r w:rsidRPr="009B0E96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javaslatokat a Közgyűlésnek elfogadásra javasolja azzal, hogy a II. számú határozati javaslatban szereplő Bíráló Bizottságba delegált tagok személyéről – szóbeli előterjesztés alapján – a Közgyűlés döntsön.</w:t>
      </w:r>
    </w:p>
    <w:p w14:paraId="4E9D0674" w14:textId="77777777" w:rsidR="009B0E96" w:rsidRPr="009B0E96" w:rsidRDefault="009B0E96" w:rsidP="009B0E96">
      <w:pPr>
        <w:jc w:val="both"/>
        <w:rPr>
          <w:rFonts w:asciiTheme="minorHAnsi" w:hAnsiTheme="minorHAnsi"/>
          <w:color w:val="FF0000"/>
          <w:sz w:val="22"/>
          <w:lang w:eastAsia="hu-HU"/>
        </w:rPr>
      </w:pPr>
    </w:p>
    <w:p w14:paraId="790D6EB2" w14:textId="77777777" w:rsidR="009B0E96" w:rsidRPr="009B0E96" w:rsidRDefault="009B0E96" w:rsidP="009B0E96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Felelős:</w:t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9B0E96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135CABB6" w14:textId="77777777" w:rsidR="009B0E96" w:rsidRPr="009B0E96" w:rsidRDefault="009B0E96" w:rsidP="009B0E96">
      <w:pPr>
        <w:ind w:left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>Dr. Nemény András polgármester</w:t>
      </w:r>
    </w:p>
    <w:p w14:paraId="65342122" w14:textId="77777777" w:rsidR="009B0E96" w:rsidRPr="009B0E96" w:rsidRDefault="009B0E96" w:rsidP="009B0E96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  <w:t>Dr. Horváth Attila alpolgármester</w:t>
      </w:r>
    </w:p>
    <w:p w14:paraId="1BE80226" w14:textId="77777777" w:rsidR="009B0E96" w:rsidRPr="009B0E96" w:rsidRDefault="009B0E96" w:rsidP="009B0E96">
      <w:pPr>
        <w:ind w:firstLine="708"/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  <w:t>Dr. Károlyi Ákos jegyző</w:t>
      </w:r>
    </w:p>
    <w:p w14:paraId="2EA73BC1" w14:textId="77777777" w:rsidR="009B0E96" w:rsidRPr="009B0E96" w:rsidRDefault="009B0E96" w:rsidP="009B0E96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  <w:t xml:space="preserve"> </w:t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  <w:t>(A végrehajtásért:</w:t>
      </w:r>
    </w:p>
    <w:p w14:paraId="60AC2DAF" w14:textId="77777777" w:rsidR="009B0E96" w:rsidRPr="009B0E96" w:rsidRDefault="009B0E96" w:rsidP="009B0E96">
      <w:pPr>
        <w:ind w:firstLine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>Nagyné dr. Gats Andrea, a Jogi és Képviselői Osztály vezetője,</w:t>
      </w:r>
    </w:p>
    <w:p w14:paraId="486172DB" w14:textId="77777777" w:rsidR="009B0E96" w:rsidRPr="009B0E96" w:rsidRDefault="009B0E96" w:rsidP="009B0E96">
      <w:pPr>
        <w:ind w:firstLine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>Stéger Gábor, a Közgazdasági és Adó Osztály vezetője</w:t>
      </w:r>
    </w:p>
    <w:p w14:paraId="5D80250E" w14:textId="77777777" w:rsidR="009B0E96" w:rsidRPr="009B0E96" w:rsidRDefault="009B0E96" w:rsidP="009B0E96">
      <w:pPr>
        <w:ind w:firstLine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 xml:space="preserve">Horváth Zoltán, az </w:t>
      </w:r>
      <w:r w:rsidRPr="009B0E96">
        <w:rPr>
          <w:rFonts w:asciiTheme="minorHAnsi" w:eastAsia="Times New Roman" w:hAnsiTheme="minorHAnsi"/>
          <w:bCs/>
          <w:sz w:val="22"/>
          <w:lang w:eastAsia="hu-HU"/>
        </w:rPr>
        <w:t>AGORA Savaria Kulturális és Médiaközpont Nonprofit Kft. ügyvezetője</w:t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>)</w:t>
      </w:r>
    </w:p>
    <w:p w14:paraId="4BC81B1C" w14:textId="77777777" w:rsidR="009B0E96" w:rsidRDefault="009B0E96" w:rsidP="009B0E96">
      <w:pPr>
        <w:rPr>
          <w:rFonts w:asciiTheme="minorHAnsi" w:eastAsia="Times New Roman" w:hAnsiTheme="minorHAnsi"/>
          <w:b/>
          <w:sz w:val="22"/>
          <w:szCs w:val="24"/>
          <w:u w:val="single"/>
          <w:lang w:eastAsia="hu-HU"/>
        </w:rPr>
      </w:pPr>
    </w:p>
    <w:p w14:paraId="181A80B3" w14:textId="77777777" w:rsidR="009B0E96" w:rsidRPr="009B0E96" w:rsidRDefault="009B0E96" w:rsidP="009B0E96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9B0E96">
        <w:rPr>
          <w:rFonts w:asciiTheme="minorHAnsi" w:eastAsia="Times New Roman" w:hAnsiTheme="minorHAnsi"/>
          <w:b/>
          <w:sz w:val="22"/>
          <w:szCs w:val="24"/>
          <w:u w:val="single"/>
          <w:lang w:eastAsia="hu-HU"/>
        </w:rPr>
        <w:t>Határidő:</w:t>
      </w:r>
      <w:r w:rsidRPr="009B0E96">
        <w:rPr>
          <w:rFonts w:asciiTheme="minorHAnsi" w:eastAsia="Times New Roman" w:hAnsiTheme="minorHAnsi"/>
          <w:sz w:val="22"/>
          <w:szCs w:val="24"/>
          <w:lang w:eastAsia="hu-HU"/>
        </w:rPr>
        <w:tab/>
        <w:t>2023. február 23.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2023-02-22T07:59:00Z</dcterms:created>
  <dcterms:modified xsi:type="dcterms:W3CDTF">2023-02-22T07:59:00Z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