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BD4F" w14:textId="77777777" w:rsidR="009B3702" w:rsidRPr="00EA2533" w:rsidRDefault="009B3702" w:rsidP="00347237">
      <w:pPr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14:paraId="058D3E45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9A83E2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C22C06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1FC17C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4EB40D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5E0FE5" w14:textId="77777777" w:rsidR="00E00C20" w:rsidRPr="009B3702" w:rsidRDefault="00B85F5B" w:rsidP="003472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3702">
        <w:rPr>
          <w:rFonts w:ascii="Times New Roman" w:hAnsi="Times New Roman" w:cs="Times New Roman"/>
          <w:b/>
          <w:sz w:val="44"/>
          <w:szCs w:val="44"/>
        </w:rPr>
        <w:t xml:space="preserve">Az AGORA </w:t>
      </w:r>
      <w:r w:rsidR="00560833">
        <w:rPr>
          <w:rFonts w:ascii="Times New Roman" w:hAnsi="Times New Roman" w:cs="Times New Roman"/>
          <w:b/>
          <w:sz w:val="44"/>
          <w:szCs w:val="44"/>
        </w:rPr>
        <w:t>Savaria Kulturális és Médiak</w:t>
      </w:r>
      <w:r w:rsidRPr="009B3702">
        <w:rPr>
          <w:rFonts w:ascii="Times New Roman" w:hAnsi="Times New Roman" w:cs="Times New Roman"/>
          <w:b/>
          <w:sz w:val="44"/>
          <w:szCs w:val="44"/>
        </w:rPr>
        <w:t>özpont</w:t>
      </w:r>
      <w:r w:rsidR="00560833">
        <w:rPr>
          <w:rFonts w:ascii="Times New Roman" w:hAnsi="Times New Roman" w:cs="Times New Roman"/>
          <w:b/>
          <w:sz w:val="44"/>
          <w:szCs w:val="44"/>
        </w:rPr>
        <w:t xml:space="preserve"> Nonprofit Kft.</w:t>
      </w:r>
    </w:p>
    <w:p w14:paraId="0A948E60" w14:textId="77777777" w:rsidR="00B85F5B" w:rsidRPr="009B3702" w:rsidRDefault="00B85F5B" w:rsidP="003472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3702">
        <w:rPr>
          <w:rFonts w:ascii="Times New Roman" w:hAnsi="Times New Roman" w:cs="Times New Roman"/>
          <w:b/>
          <w:sz w:val="44"/>
          <w:szCs w:val="44"/>
        </w:rPr>
        <w:t>Szervezeti és Működési Szabályzata</w:t>
      </w:r>
    </w:p>
    <w:p w14:paraId="0026B113" w14:textId="77777777" w:rsidR="00C007E0" w:rsidRPr="009B3702" w:rsidRDefault="00C007E0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763E238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DEA60A6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38AB485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B3C21AB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CE45E4E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002D797" w14:textId="77777777" w:rsidR="009B3702" w:rsidRDefault="007D2A39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14:paraId="58157C11" w14:textId="77777777" w:rsidR="007D2A39" w:rsidRDefault="007D2A39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B458B91" w14:textId="77777777" w:rsidR="007D2A39" w:rsidRDefault="007D2A39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6080906" w14:textId="77777777" w:rsidR="009B3702" w:rsidRP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D4F12BB" w14:textId="77777777" w:rsidR="009B3702" w:rsidRPr="007D2A39" w:rsidRDefault="007D2A39" w:rsidP="007D2A3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941FE2">
        <w:rPr>
          <w:rFonts w:ascii="Times New Roman" w:hAnsi="Times New Roman" w:cs="Times New Roman"/>
          <w:b/>
          <w:sz w:val="36"/>
          <w:szCs w:val="36"/>
        </w:rPr>
        <w:t xml:space="preserve">Érvényes: </w:t>
      </w:r>
      <w:r w:rsidR="00560833" w:rsidRPr="00941FE2">
        <w:rPr>
          <w:rFonts w:ascii="Times New Roman" w:hAnsi="Times New Roman" w:cs="Times New Roman"/>
          <w:b/>
          <w:sz w:val="36"/>
          <w:szCs w:val="36"/>
        </w:rPr>
        <w:t>202</w:t>
      </w:r>
      <w:r w:rsidR="004E3DA8" w:rsidRPr="00941FE2">
        <w:rPr>
          <w:rFonts w:ascii="Times New Roman" w:hAnsi="Times New Roman" w:cs="Times New Roman"/>
          <w:b/>
          <w:sz w:val="36"/>
          <w:szCs w:val="36"/>
        </w:rPr>
        <w:t>3</w:t>
      </w:r>
      <w:r w:rsidR="009B3702" w:rsidRPr="00941FE2">
        <w:rPr>
          <w:rFonts w:ascii="Times New Roman" w:hAnsi="Times New Roman" w:cs="Times New Roman"/>
          <w:b/>
          <w:sz w:val="36"/>
          <w:szCs w:val="36"/>
        </w:rPr>
        <w:t>.</w:t>
      </w:r>
      <w:r w:rsidR="004E3DA8" w:rsidRPr="00941FE2">
        <w:rPr>
          <w:rFonts w:ascii="Times New Roman" w:hAnsi="Times New Roman" w:cs="Times New Roman"/>
          <w:b/>
          <w:sz w:val="36"/>
          <w:szCs w:val="36"/>
        </w:rPr>
        <w:t>március</w:t>
      </w:r>
      <w:r w:rsidRPr="00941FE2">
        <w:rPr>
          <w:rFonts w:ascii="Times New Roman" w:hAnsi="Times New Roman" w:cs="Times New Roman"/>
          <w:b/>
          <w:sz w:val="36"/>
          <w:szCs w:val="36"/>
        </w:rPr>
        <w:t>1-től</w:t>
      </w:r>
    </w:p>
    <w:p w14:paraId="1D8E6AD3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A4E0CA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5091CD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F65F61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B5FA76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563BC2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F78D7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0B9124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CC0565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7BC25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F9CA14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A5E05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85D049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484FE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BEE383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AC6E6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1D22C5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BC8C4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1E1F0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A5B31D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D5545A" w14:textId="77777777" w:rsidR="00A94B2E" w:rsidRPr="00153A4A" w:rsidRDefault="00A94B2E" w:rsidP="001040BC">
      <w:pPr>
        <w:pStyle w:val="Listaszerbekezds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5711BAFD" w14:textId="77777777" w:rsidR="00C007E0" w:rsidRPr="00153A4A" w:rsidRDefault="00170E45" w:rsidP="001040BC">
      <w:pPr>
        <w:pStyle w:val="Listaszerbekezds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>ÁLTALÁNOS RENDELKEZÉSEK</w:t>
      </w:r>
    </w:p>
    <w:p w14:paraId="5E3F61E3" w14:textId="77777777" w:rsidR="00C007E0" w:rsidRPr="00153A4A" w:rsidRDefault="00C007E0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9B2379" w14:textId="77777777" w:rsidR="001040BC" w:rsidRPr="00153A4A" w:rsidRDefault="001040BC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ACA2EA" w14:textId="77777777" w:rsidR="00C007E0" w:rsidRPr="00153A4A" w:rsidRDefault="00A94B2E" w:rsidP="00A94B2E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007E0" w:rsidRPr="00153A4A">
        <w:rPr>
          <w:rFonts w:ascii="Times New Roman" w:hAnsi="Times New Roman" w:cs="Times New Roman"/>
          <w:b/>
          <w:bCs/>
          <w:sz w:val="24"/>
          <w:szCs w:val="24"/>
        </w:rPr>
        <w:t>A Szervezeti és Működési Szabályzat célja</w:t>
      </w:r>
    </w:p>
    <w:p w14:paraId="6BF2A932" w14:textId="77777777" w:rsidR="001040BC" w:rsidRPr="00153A4A" w:rsidRDefault="001040BC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51DA39" w14:textId="77777777" w:rsidR="00894F88" w:rsidRPr="00153A4A" w:rsidRDefault="00C007E0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A4A">
        <w:rPr>
          <w:rFonts w:ascii="Times New Roman" w:hAnsi="Times New Roman" w:cs="Times New Roman"/>
          <w:sz w:val="24"/>
          <w:szCs w:val="24"/>
        </w:rPr>
        <w:t xml:space="preserve">A Szervezeti és Működési Szabályzat (továbbiakban: SZMSZ) célja, hogy rögzítse az AGORA </w:t>
      </w:r>
      <w:r w:rsidR="00560833">
        <w:rPr>
          <w:rFonts w:ascii="Times New Roman" w:hAnsi="Times New Roman" w:cs="Times New Roman"/>
          <w:sz w:val="24"/>
          <w:szCs w:val="24"/>
        </w:rPr>
        <w:t>Savaria Kulturális és Médiak</w:t>
      </w:r>
      <w:r w:rsidRPr="00153A4A">
        <w:rPr>
          <w:rFonts w:ascii="Times New Roman" w:hAnsi="Times New Roman" w:cs="Times New Roman"/>
          <w:sz w:val="24"/>
          <w:szCs w:val="24"/>
        </w:rPr>
        <w:t xml:space="preserve">özpont </w:t>
      </w:r>
      <w:r w:rsidR="00560833">
        <w:rPr>
          <w:rFonts w:ascii="Times New Roman" w:hAnsi="Times New Roman" w:cs="Times New Roman"/>
          <w:sz w:val="24"/>
          <w:szCs w:val="24"/>
        </w:rPr>
        <w:t xml:space="preserve">Nonprofit </w:t>
      </w:r>
      <w:r w:rsidR="00874D61">
        <w:rPr>
          <w:rFonts w:ascii="Times New Roman" w:hAnsi="Times New Roman" w:cs="Times New Roman"/>
          <w:sz w:val="24"/>
          <w:szCs w:val="24"/>
        </w:rPr>
        <w:t xml:space="preserve">Kft. </w:t>
      </w:r>
      <w:r w:rsidRPr="00153A4A">
        <w:rPr>
          <w:rFonts w:ascii="Times New Roman" w:hAnsi="Times New Roman" w:cs="Times New Roman"/>
          <w:sz w:val="24"/>
          <w:szCs w:val="24"/>
        </w:rPr>
        <w:t xml:space="preserve">(továbbiakban: </w:t>
      </w:r>
      <w:r w:rsidR="008C1F81">
        <w:rPr>
          <w:rFonts w:ascii="Times New Roman" w:hAnsi="Times New Roman" w:cs="Times New Roman"/>
          <w:sz w:val="24"/>
          <w:szCs w:val="24"/>
        </w:rPr>
        <w:t>Társaság</w:t>
      </w:r>
      <w:r w:rsidRPr="003A1C30">
        <w:rPr>
          <w:rFonts w:ascii="Times New Roman" w:hAnsi="Times New Roman" w:cs="Times New Roman"/>
          <w:sz w:val="24"/>
          <w:szCs w:val="24"/>
        </w:rPr>
        <w:t>)</w:t>
      </w:r>
      <w:r w:rsidRPr="00153A4A">
        <w:rPr>
          <w:rFonts w:ascii="Times New Roman" w:hAnsi="Times New Roman" w:cs="Times New Roman"/>
          <w:sz w:val="24"/>
          <w:szCs w:val="24"/>
        </w:rPr>
        <w:t xml:space="preserve"> adatait, feladatait, szervezeti felépítését, a vezetők és alkalmazottak feladatait és jogköreit, a működési fo</w:t>
      </w:r>
      <w:r w:rsidR="00F43003" w:rsidRPr="00153A4A">
        <w:rPr>
          <w:rFonts w:ascii="Times New Roman" w:hAnsi="Times New Roman" w:cs="Times New Roman"/>
          <w:sz w:val="24"/>
          <w:szCs w:val="24"/>
        </w:rPr>
        <w:t>lyamatait.</w:t>
      </w:r>
    </w:p>
    <w:p w14:paraId="7A2DAEAB" w14:textId="77777777" w:rsidR="00894F88" w:rsidRPr="00153A4A" w:rsidRDefault="00894F88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92E0E3" w14:textId="77777777" w:rsidR="001040BC" w:rsidRPr="00153A4A" w:rsidRDefault="001040BC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A4D97" w14:textId="77777777" w:rsidR="00106DA8" w:rsidRPr="00153A4A" w:rsidRDefault="00A94B2E" w:rsidP="001040BC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A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33138"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106DA8" w:rsidRPr="00153A4A">
        <w:rPr>
          <w:rFonts w:ascii="Times New Roman" w:hAnsi="Times New Roman" w:cs="Times New Roman"/>
          <w:b/>
          <w:sz w:val="24"/>
          <w:szCs w:val="24"/>
        </w:rPr>
        <w:t>működési rendjét meghatározó dokumentumok</w:t>
      </w:r>
    </w:p>
    <w:p w14:paraId="220F6DA1" w14:textId="77777777" w:rsidR="001040BC" w:rsidRPr="00153A4A" w:rsidRDefault="001040BC" w:rsidP="001040BC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44ED6FD0" w14:textId="77777777" w:rsidR="00106DA8" w:rsidRPr="00153A4A" w:rsidRDefault="00B33138" w:rsidP="001040BC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sz w:val="24"/>
          <w:szCs w:val="24"/>
          <w:lang w:eastAsia="hu-HU" w:bidi="hu-HU"/>
        </w:rPr>
        <w:t>A Társaság</w:t>
      </w:r>
      <w:r w:rsidR="00106DA8" w:rsidRPr="00153A4A">
        <w:rPr>
          <w:sz w:val="24"/>
          <w:szCs w:val="24"/>
          <w:lang w:eastAsia="hu-HU" w:bidi="hu-HU"/>
        </w:rPr>
        <w:t>törvényes működését a hatályos jogszabályokkal összhangban lévő alapdokumentumok határozzák meg.</w:t>
      </w:r>
    </w:p>
    <w:p w14:paraId="63E74C7C" w14:textId="77777777" w:rsidR="001040BC" w:rsidRPr="004053DC" w:rsidRDefault="001040BC" w:rsidP="004053DC">
      <w:pPr>
        <w:pStyle w:val="Szvegtrzs1"/>
        <w:shd w:val="clear" w:color="auto" w:fill="auto"/>
        <w:spacing w:after="0" w:line="240" w:lineRule="auto"/>
        <w:rPr>
          <w:sz w:val="24"/>
          <w:szCs w:val="24"/>
          <w:lang w:eastAsia="hu-HU" w:bidi="hu-HU"/>
        </w:rPr>
      </w:pPr>
    </w:p>
    <w:p w14:paraId="3B6E2DA7" w14:textId="77777777" w:rsidR="00106DA8" w:rsidRPr="004053DC" w:rsidRDefault="00A94B2E" w:rsidP="004053DC">
      <w:pPr>
        <w:pStyle w:val="Cmsor21"/>
        <w:keepNext/>
        <w:keepLines/>
        <w:shd w:val="clear" w:color="auto" w:fill="auto"/>
        <w:spacing w:line="240" w:lineRule="auto"/>
        <w:rPr>
          <w:sz w:val="24"/>
          <w:szCs w:val="24"/>
          <w:lang w:eastAsia="hu-HU" w:bidi="hu-HU"/>
        </w:rPr>
      </w:pPr>
      <w:bookmarkStart w:id="0" w:name="bookmark6"/>
      <w:bookmarkStart w:id="1" w:name="bookmark7"/>
      <w:r w:rsidRPr="004053DC">
        <w:rPr>
          <w:sz w:val="24"/>
          <w:szCs w:val="24"/>
          <w:lang w:eastAsia="hu-HU" w:bidi="hu-HU"/>
        </w:rPr>
        <w:t xml:space="preserve">2.1. </w:t>
      </w:r>
      <w:r w:rsidR="00106DA8" w:rsidRPr="004053DC">
        <w:rPr>
          <w:sz w:val="24"/>
          <w:szCs w:val="24"/>
          <w:lang w:eastAsia="hu-HU" w:bidi="hu-HU"/>
        </w:rPr>
        <w:t>A hatályos kulturális</w:t>
      </w:r>
      <w:r w:rsidR="004053DC" w:rsidRPr="004053DC">
        <w:rPr>
          <w:sz w:val="24"/>
          <w:szCs w:val="24"/>
          <w:lang w:eastAsia="hu-HU" w:bidi="hu-HU"/>
        </w:rPr>
        <w:t>, sajtó</w:t>
      </w:r>
      <w:r w:rsidR="00106DA8" w:rsidRPr="004053DC">
        <w:rPr>
          <w:sz w:val="24"/>
          <w:szCs w:val="24"/>
          <w:lang w:eastAsia="hu-HU" w:bidi="hu-HU"/>
        </w:rPr>
        <w:t xml:space="preserve"> és általános jogszabályok:</w:t>
      </w:r>
      <w:bookmarkEnd w:id="0"/>
      <w:bookmarkEnd w:id="1"/>
    </w:p>
    <w:p w14:paraId="0CDA3C22" w14:textId="77777777" w:rsidR="004053DC" w:rsidRDefault="00106DA8" w:rsidP="00E95F0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muzeális intézményekről, a nyilvános </w:t>
      </w:r>
      <w:r w:rsidR="00480410" w:rsidRPr="004053DC">
        <w:rPr>
          <w:rFonts w:ascii="Times New Roman" w:hAnsi="Times New Roman" w:cs="Times New Roman"/>
          <w:sz w:val="24"/>
          <w:szCs w:val="24"/>
          <w:lang w:eastAsia="hu-HU" w:bidi="hu-HU"/>
        </w:rPr>
        <w:t>könyvtári ellátásról</w:t>
      </w: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>, és a közművelődésről szóló 1997. évi CXL. törvény,</w:t>
      </w:r>
    </w:p>
    <w:p w14:paraId="2B419D60" w14:textId="77777777" w:rsidR="004053DC" w:rsidRDefault="004053DC" w:rsidP="00E95F0C">
      <w:pPr>
        <w:pStyle w:val="Listaszerbekezds"/>
        <w:numPr>
          <w:ilvl w:val="0"/>
          <w:numId w:val="10"/>
        </w:numPr>
        <w:shd w:val="clear" w:color="auto" w:fill="FFFFFF"/>
        <w:spacing w:after="75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4053DC">
        <w:rPr>
          <w:rFonts w:ascii="Times New Roman" w:hAnsi="Times New Roman" w:cs="Times New Roman"/>
          <w:iCs/>
          <w:spacing w:val="-5"/>
          <w:sz w:val="24"/>
          <w:szCs w:val="24"/>
        </w:rPr>
        <w:t>a sajtószabadságról és a médiatartalmak alapvető szabályairól szóló 2010. évi CIV. törvény,</w:t>
      </w:r>
    </w:p>
    <w:p w14:paraId="0F3F281F" w14:textId="563EB381" w:rsidR="00B23D86" w:rsidRDefault="004053DC" w:rsidP="00B23D86">
      <w:pPr>
        <w:pStyle w:val="Listaszerbekezds"/>
        <w:numPr>
          <w:ilvl w:val="0"/>
          <w:numId w:val="10"/>
        </w:numPr>
        <w:shd w:val="clear" w:color="auto" w:fill="FFFFFF"/>
        <w:spacing w:after="75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4053DC">
        <w:rPr>
          <w:rFonts w:ascii="Times New Roman" w:hAnsi="Times New Roman" w:cs="Times New Roman"/>
          <w:iCs/>
          <w:spacing w:val="-5"/>
          <w:sz w:val="24"/>
          <w:szCs w:val="24"/>
        </w:rPr>
        <w:t>a médiaszolgáltatásokról és a tömegkommunikációról szóló 2010. évi CLXXXV. törvény</w:t>
      </w:r>
      <w:r w:rsidR="00332023">
        <w:rPr>
          <w:rFonts w:ascii="Times New Roman" w:hAnsi="Times New Roman" w:cs="Times New Roman"/>
          <w:iCs/>
          <w:spacing w:val="-5"/>
          <w:sz w:val="24"/>
          <w:szCs w:val="24"/>
        </w:rPr>
        <w:t>,</w:t>
      </w:r>
    </w:p>
    <w:p w14:paraId="04F2E23D" w14:textId="3E79515A" w:rsidR="00B23D86" w:rsidRPr="00332023" w:rsidRDefault="00B23D86" w:rsidP="00B23D86">
      <w:pPr>
        <w:pStyle w:val="Listaszerbekezds"/>
        <w:numPr>
          <w:ilvl w:val="0"/>
          <w:numId w:val="10"/>
        </w:numPr>
        <w:shd w:val="clear" w:color="auto" w:fill="FFFFFF"/>
        <w:spacing w:after="75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B23D86">
        <w:rPr>
          <w:rFonts w:ascii="Times New Roman" w:hAnsi="Times New Roman" w:cs="Times New Roman"/>
          <w:sz w:val="24"/>
          <w:szCs w:val="24"/>
        </w:rPr>
        <w:t>a gazdasági reklámtevékenység alapvető feltételeiről és egyes korlátairól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B23D86">
        <w:rPr>
          <w:rFonts w:ascii="Times New Roman" w:hAnsi="Times New Roman" w:cs="Times New Roman"/>
          <w:sz w:val="24"/>
          <w:szCs w:val="24"/>
        </w:rPr>
        <w:t>2008. évi XLVIII. törvény</w:t>
      </w:r>
      <w:r w:rsidR="00332023">
        <w:rPr>
          <w:rFonts w:ascii="Times New Roman" w:hAnsi="Times New Roman" w:cs="Times New Roman"/>
          <w:sz w:val="24"/>
          <w:szCs w:val="24"/>
        </w:rPr>
        <w:t>,</w:t>
      </w:r>
    </w:p>
    <w:p w14:paraId="4DF5D28C" w14:textId="4456EFEA" w:rsidR="00332023" w:rsidRPr="00B23D86" w:rsidRDefault="00332023" w:rsidP="00B23D86">
      <w:pPr>
        <w:pStyle w:val="Listaszerbekezds"/>
        <w:numPr>
          <w:ilvl w:val="0"/>
          <w:numId w:val="10"/>
        </w:numPr>
        <w:shd w:val="clear" w:color="auto" w:fill="FFFFFF"/>
        <w:spacing w:after="75"/>
        <w:rPr>
          <w:rFonts w:ascii="Times New Roman" w:hAnsi="Times New Roman" w:cs="Times New Roman"/>
          <w:iCs/>
          <w:spacing w:val="-5"/>
          <w:sz w:val="24"/>
          <w:szCs w:val="24"/>
        </w:rPr>
      </w:pPr>
      <w:r>
        <w:rPr>
          <w:rFonts w:ascii="Times New Roman" w:hAnsi="Times New Roman" w:cs="Times New Roman"/>
          <w:iCs/>
          <w:spacing w:val="-5"/>
          <w:sz w:val="24"/>
          <w:szCs w:val="24"/>
        </w:rPr>
        <w:t>a felnőttképzésről szóló 2013. évi LXXVII. törvény,</w:t>
      </w:r>
    </w:p>
    <w:p w14:paraId="74DE01BE" w14:textId="4F32BC57" w:rsidR="00874D61" w:rsidRDefault="00106DA8" w:rsidP="00E95F0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M</w:t>
      </w: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unka 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T</w:t>
      </w: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>örvénykönyvéről szóló 2012. évi I. törvény (továbbiakban: Mt.)</w:t>
      </w:r>
      <w:r w:rsidR="00332023">
        <w:rPr>
          <w:rFonts w:ascii="Times New Roman" w:hAnsi="Times New Roman" w:cs="Times New Roman"/>
          <w:sz w:val="24"/>
          <w:szCs w:val="24"/>
          <w:lang w:eastAsia="hu-HU" w:bidi="hu-HU"/>
        </w:rPr>
        <w:t>,</w:t>
      </w:r>
    </w:p>
    <w:p w14:paraId="03F5D016" w14:textId="77777777" w:rsidR="00106DA8" w:rsidRPr="004053DC" w:rsidRDefault="00874D61" w:rsidP="00E95F0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  <w:lang w:eastAsia="hu-HU" w:bidi="hu-HU"/>
        </w:rPr>
        <w:t>a Polgári Törvénykönyvről szóló 2013. évi V. törvény.</w:t>
      </w:r>
    </w:p>
    <w:p w14:paraId="083C8B6D" w14:textId="77777777" w:rsidR="00106DA8" w:rsidRPr="004053DC" w:rsidRDefault="00106DA8" w:rsidP="004053DC">
      <w:pPr>
        <w:pStyle w:val="Cmsor21"/>
        <w:keepNext/>
        <w:keepLines/>
        <w:shd w:val="clear" w:color="auto" w:fill="auto"/>
        <w:spacing w:line="259" w:lineRule="auto"/>
        <w:rPr>
          <w:sz w:val="24"/>
          <w:szCs w:val="24"/>
          <w:lang w:eastAsia="hu-HU" w:bidi="hu-HU"/>
        </w:rPr>
      </w:pPr>
      <w:bookmarkStart w:id="2" w:name="bookmark8"/>
      <w:bookmarkStart w:id="3" w:name="bookmark9"/>
    </w:p>
    <w:p w14:paraId="15BD8741" w14:textId="77777777" w:rsidR="00894F88" w:rsidRDefault="00A94B2E" w:rsidP="004053DC">
      <w:pPr>
        <w:pStyle w:val="Cmsor21"/>
        <w:keepNext/>
        <w:keepLines/>
        <w:shd w:val="clear" w:color="auto" w:fill="auto"/>
        <w:spacing w:line="259" w:lineRule="auto"/>
        <w:rPr>
          <w:color w:val="000000"/>
          <w:sz w:val="24"/>
          <w:szCs w:val="24"/>
          <w:lang w:eastAsia="hu-HU" w:bidi="hu-HU"/>
        </w:rPr>
      </w:pPr>
      <w:r w:rsidRPr="004053DC">
        <w:rPr>
          <w:sz w:val="24"/>
          <w:szCs w:val="24"/>
          <w:lang w:eastAsia="hu-HU" w:bidi="hu-HU"/>
        </w:rPr>
        <w:t xml:space="preserve">2.2. </w:t>
      </w:r>
      <w:r w:rsidR="00106DA8" w:rsidRPr="004053DC">
        <w:rPr>
          <w:sz w:val="24"/>
          <w:szCs w:val="24"/>
          <w:lang w:eastAsia="hu-HU" w:bidi="hu-HU"/>
        </w:rPr>
        <w:t xml:space="preserve">Önkormányzati rendeletek, </w:t>
      </w:r>
      <w:r w:rsidR="00106DA8" w:rsidRPr="00894F88">
        <w:rPr>
          <w:color w:val="000000"/>
          <w:sz w:val="24"/>
          <w:szCs w:val="24"/>
          <w:lang w:eastAsia="hu-HU" w:bidi="hu-HU"/>
        </w:rPr>
        <w:t>koncepciók, stratégiák</w:t>
      </w:r>
      <w:bookmarkEnd w:id="2"/>
      <w:bookmarkEnd w:id="3"/>
      <w:r w:rsidR="00894F88">
        <w:rPr>
          <w:color w:val="000000"/>
          <w:sz w:val="24"/>
          <w:szCs w:val="24"/>
          <w:lang w:eastAsia="hu-HU" w:bidi="hu-HU"/>
        </w:rPr>
        <w:t>:</w:t>
      </w:r>
    </w:p>
    <w:p w14:paraId="22FA7400" w14:textId="77777777" w:rsidR="00894F88" w:rsidRPr="001774D6" w:rsidRDefault="00106DA8" w:rsidP="008C1F81">
      <w:pPr>
        <w:ind w:firstLine="0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Szombathely Megyei Jogú Város Önkormányzat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ának Közgyűlése </w:t>
      </w:r>
      <w:r w:rsidR="00894F88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SZMJV </w:t>
      </w:r>
      <w:r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közművelődési feladatairól szóló</w:t>
      </w:r>
      <w:r w:rsidR="004E37DA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, hatályban lévő </w:t>
      </w:r>
      <w:r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önkormányzati rendelete</w:t>
      </w:r>
      <w:r w:rsidR="001774D6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(</w:t>
      </w:r>
      <w:r w:rsidR="001774D6" w:rsidRPr="001774D6">
        <w:rPr>
          <w:rFonts w:ascii="Times New Roman" w:hAnsi="Times New Roman" w:cs="Times New Roman"/>
          <w:iCs/>
          <w:spacing w:val="-5"/>
          <w:sz w:val="24"/>
          <w:szCs w:val="24"/>
        </w:rPr>
        <w:t>5/2020. (III. 5.) önkormányzati rendelet</w:t>
      </w:r>
      <w:r w:rsidR="001774D6">
        <w:rPr>
          <w:rFonts w:ascii="Times New Roman" w:hAnsi="Times New Roman" w:cs="Times New Roman"/>
          <w:iCs/>
          <w:spacing w:val="-5"/>
          <w:sz w:val="24"/>
          <w:szCs w:val="24"/>
        </w:rPr>
        <w:t>)</w:t>
      </w:r>
      <w:r w:rsidR="00F9374E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1774D6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(tovább</w:t>
      </w:r>
      <w:r w:rsidR="001774D6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iakban: Közművelődési rendelet).</w:t>
      </w:r>
    </w:p>
    <w:p w14:paraId="7D40DDFE" w14:textId="77777777" w:rsidR="00894F88" w:rsidRDefault="00894F88" w:rsidP="00894F88">
      <w:pPr>
        <w:pStyle w:val="Cmsor21"/>
        <w:keepNext/>
        <w:keepLines/>
        <w:shd w:val="clear" w:color="auto" w:fill="auto"/>
        <w:spacing w:line="259" w:lineRule="auto"/>
        <w:jc w:val="both"/>
        <w:rPr>
          <w:b w:val="0"/>
          <w:color w:val="000000"/>
          <w:sz w:val="24"/>
          <w:szCs w:val="24"/>
          <w:lang w:eastAsia="hu-HU" w:bidi="hu-HU"/>
        </w:rPr>
      </w:pPr>
    </w:p>
    <w:p w14:paraId="3C9149BE" w14:textId="77777777" w:rsidR="00894F88" w:rsidRDefault="00A94B2E" w:rsidP="00894F88">
      <w:pPr>
        <w:pStyle w:val="Cmsor21"/>
        <w:keepNext/>
        <w:keepLines/>
        <w:shd w:val="clear" w:color="auto" w:fill="auto"/>
        <w:spacing w:line="259" w:lineRule="auto"/>
        <w:jc w:val="both"/>
        <w:rPr>
          <w:b w:val="0"/>
          <w:color w:val="000000"/>
          <w:lang w:eastAsia="hu-HU" w:bidi="hu-HU"/>
        </w:rPr>
      </w:pPr>
      <w:r>
        <w:rPr>
          <w:sz w:val="24"/>
          <w:szCs w:val="24"/>
        </w:rPr>
        <w:t xml:space="preserve">2.3. </w:t>
      </w:r>
      <w:r w:rsidR="00B33138">
        <w:rPr>
          <w:sz w:val="24"/>
          <w:szCs w:val="24"/>
        </w:rPr>
        <w:t xml:space="preserve">A Társaság </w:t>
      </w:r>
      <w:r w:rsidR="00106DA8" w:rsidRPr="00894F88">
        <w:rPr>
          <w:sz w:val="24"/>
          <w:szCs w:val="24"/>
        </w:rPr>
        <w:t>Alapító okirat</w:t>
      </w:r>
      <w:r w:rsidR="00894F88">
        <w:rPr>
          <w:sz w:val="24"/>
          <w:szCs w:val="24"/>
        </w:rPr>
        <w:t>a</w:t>
      </w:r>
      <w:r w:rsidR="00894F88" w:rsidRPr="00894F88">
        <w:rPr>
          <w:sz w:val="24"/>
          <w:szCs w:val="24"/>
        </w:rPr>
        <w:t>:</w:t>
      </w:r>
    </w:p>
    <w:p w14:paraId="2CC6CA3A" w14:textId="77777777" w:rsidR="00894F88" w:rsidRPr="00AD1773" w:rsidRDefault="00984A86" w:rsidP="008C1F8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Társaság </w:t>
      </w:r>
      <w:r w:rsidR="00874D61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Szombathely Megyei Jogú Város Önkormányzat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ának Közgyűlése</w:t>
      </w:r>
      <w:r w:rsidR="00894F88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által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az </w:t>
      </w:r>
      <w:r w:rsidR="00FC725E">
        <w:rPr>
          <w:rFonts w:ascii="Times New Roman" w:hAnsi="Times New Roman" w:cs="Times New Roman"/>
          <w:sz w:val="24"/>
          <w:szCs w:val="24"/>
          <w:lang w:eastAsia="hu-HU" w:bidi="hu-HU"/>
        </w:rPr>
        <w:t>180/2022 (V.26.)</w:t>
      </w:r>
      <w:r w:rsidR="00AD1773" w:rsidRPr="00AD1773">
        <w:rPr>
          <w:rFonts w:ascii="Times New Roman" w:hAnsi="Times New Roman" w:cs="Times New Roman"/>
          <w:sz w:val="24"/>
          <w:szCs w:val="24"/>
        </w:rPr>
        <w:t xml:space="preserve"> számú határozat</w:t>
      </w:r>
      <w:r>
        <w:rPr>
          <w:rFonts w:ascii="Times New Roman" w:hAnsi="Times New Roman" w:cs="Times New Roman"/>
          <w:sz w:val="24"/>
          <w:szCs w:val="24"/>
        </w:rPr>
        <w:t>tal elfogadott</w:t>
      </w:r>
      <w:r w:rsidR="00894F88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alapító okiratának a hatályos jogszabályok és a 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Közgyűlés</w:t>
      </w:r>
      <w:r w:rsidR="00894F88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>által hozott határozatok alapján módosított egységes szerkezetbe foglalt szövege alapján működik.</w:t>
      </w:r>
    </w:p>
    <w:p w14:paraId="6148E27E" w14:textId="77777777" w:rsidR="00894F88" w:rsidRDefault="00894F88" w:rsidP="00894F88">
      <w:pPr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25EA4B" w14:textId="77777777" w:rsidR="00894F88" w:rsidRDefault="00A94B2E" w:rsidP="00894F88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="00894F88" w:rsidRPr="00894F88">
        <w:rPr>
          <w:rFonts w:ascii="Times New Roman" w:hAnsi="Times New Roman" w:cs="Times New Roman"/>
          <w:b/>
          <w:bCs/>
          <w:sz w:val="24"/>
          <w:szCs w:val="24"/>
        </w:rPr>
        <w:t xml:space="preserve">Egyéb dokumentumok: </w:t>
      </w:r>
    </w:p>
    <w:p w14:paraId="7D9A1602" w14:textId="77777777" w:rsidR="00C007E0" w:rsidRPr="00894F88" w:rsidRDefault="00B33138" w:rsidP="00894F88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 w:rsidR="00894F88" w:rsidRPr="00894F88">
        <w:rPr>
          <w:rFonts w:ascii="Times New Roman" w:hAnsi="Times New Roman" w:cs="Times New Roman"/>
          <w:bCs/>
          <w:sz w:val="24"/>
          <w:szCs w:val="24"/>
        </w:rPr>
        <w:t>működését meghatározó egyéb dokumentumok, belső szabályzatok, munkaköri leírások és egyéb vonatkozó jogszabályok.</w:t>
      </w:r>
    </w:p>
    <w:p w14:paraId="1B4B57F8" w14:textId="77777777" w:rsidR="00894F88" w:rsidRPr="00894F88" w:rsidRDefault="00894F88" w:rsidP="00894F88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7A87B5" w14:textId="77777777" w:rsidR="00894F88" w:rsidRPr="00106DA8" w:rsidRDefault="00894F88" w:rsidP="00894F88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4F096" w14:textId="77777777" w:rsidR="00A94B2E" w:rsidRPr="00153A4A" w:rsidRDefault="001040BC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6DA8" w:rsidRPr="00153A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3138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Pr="00153A4A">
        <w:rPr>
          <w:rFonts w:ascii="Times New Roman" w:hAnsi="Times New Roman" w:cs="Times New Roman"/>
          <w:b/>
          <w:bCs/>
          <w:sz w:val="24"/>
          <w:szCs w:val="24"/>
        </w:rPr>
        <w:t>adatai</w:t>
      </w:r>
    </w:p>
    <w:p w14:paraId="477E8F6C" w14:textId="77777777" w:rsidR="00A94B2E" w:rsidRDefault="00A94B2E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0EF69" w14:textId="77777777" w:rsidR="00F43003" w:rsidRDefault="00B33138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elnevezése:</w:t>
      </w:r>
    </w:p>
    <w:p w14:paraId="04FD6C6F" w14:textId="77777777" w:rsidR="00202D36" w:rsidRPr="00467F6D" w:rsidRDefault="00170E45" w:rsidP="00202D36">
      <w:pPr>
        <w:ind w:left="708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Megnevezése: </w:t>
      </w:r>
      <w:r w:rsidR="00202D36" w:rsidRPr="00202D36">
        <w:rPr>
          <w:rFonts w:ascii="Times New Roman" w:hAnsi="Times New Roman" w:cs="Times New Roman"/>
          <w:sz w:val="24"/>
          <w:szCs w:val="24"/>
        </w:rPr>
        <w:t xml:space="preserve">AGORA Savaria Kulturális és Médiaközpont Nonprofit Korlátolt Felelősségű </w:t>
      </w:r>
      <w:r w:rsidR="008C1F81">
        <w:rPr>
          <w:rFonts w:ascii="Times New Roman" w:hAnsi="Times New Roman" w:cs="Times New Roman"/>
          <w:sz w:val="24"/>
          <w:szCs w:val="24"/>
        </w:rPr>
        <w:t>Társaság</w:t>
      </w:r>
    </w:p>
    <w:p w14:paraId="09359746" w14:textId="77777777" w:rsidR="00A94B2E" w:rsidRDefault="00170E45" w:rsidP="00202D36">
      <w:pPr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Rövidített neve:</w:t>
      </w:r>
      <w:r w:rsidR="00202D36" w:rsidRPr="00202D36">
        <w:rPr>
          <w:rFonts w:ascii="Times New Roman" w:hAnsi="Times New Roman" w:cs="Times New Roman"/>
          <w:sz w:val="24"/>
          <w:szCs w:val="24"/>
        </w:rPr>
        <w:t>AGORA Savaria</w:t>
      </w:r>
      <w:r w:rsidR="00202D36">
        <w:rPr>
          <w:rFonts w:ascii="Times New Roman" w:hAnsi="Times New Roman" w:cs="Times New Roman"/>
          <w:sz w:val="24"/>
          <w:szCs w:val="24"/>
        </w:rPr>
        <w:t xml:space="preserve"> Nonprofit Kft.</w:t>
      </w:r>
    </w:p>
    <w:p w14:paraId="67F90DB4" w14:textId="77777777" w:rsidR="00A94B2E" w:rsidRDefault="00A94B2E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F91D9" w14:textId="77777777" w:rsidR="00F43003" w:rsidRDefault="00B33138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F43003">
        <w:rPr>
          <w:rFonts w:ascii="Times New Roman" w:hAnsi="Times New Roman" w:cs="Times New Roman"/>
          <w:b/>
          <w:bCs/>
          <w:sz w:val="24"/>
          <w:szCs w:val="24"/>
        </w:rPr>
        <w:t xml:space="preserve">székhelye, 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címe:</w:t>
      </w:r>
    </w:p>
    <w:p w14:paraId="16DB1B69" w14:textId="77777777" w:rsidR="00170E45" w:rsidRDefault="00170E45" w:rsidP="002C14BC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 9700 Szombathely, Március 15 tér 5.</w:t>
      </w:r>
    </w:p>
    <w:p w14:paraId="6EB73BFF" w14:textId="77777777" w:rsidR="00170E45" w:rsidRDefault="00170E45" w:rsidP="002C14BC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Telefonszáma:94/312-666</w:t>
      </w:r>
    </w:p>
    <w:p w14:paraId="06858FF7" w14:textId="77777777" w:rsidR="002C14BC" w:rsidRDefault="002C14BC" w:rsidP="002C14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303227">
        <w:rPr>
          <w:rFonts w:ascii="Times New Roman" w:hAnsi="Times New Roman" w:cs="Times New Roman"/>
          <w:sz w:val="24"/>
          <w:szCs w:val="24"/>
        </w:rPr>
        <w:t>címe:</w:t>
      </w:r>
      <w:r w:rsidRPr="0064165C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>@agora-savaria</w:t>
      </w:r>
      <w:proofErr w:type="spellEnd"/>
      <w:r>
        <w:rPr>
          <w:rFonts w:ascii="Times New Roman" w:hAnsi="Times New Roman" w:cs="Times New Roman"/>
          <w:sz w:val="24"/>
          <w:szCs w:val="24"/>
        </w:rPr>
        <w:t>. hu</w:t>
      </w:r>
    </w:p>
    <w:p w14:paraId="4CF0A09D" w14:textId="77777777" w:rsidR="00A94B2E" w:rsidRPr="00153A4A" w:rsidRDefault="002C14BC" w:rsidP="00A94B2E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53A4A">
        <w:rPr>
          <w:rFonts w:ascii="Times New Roman" w:hAnsi="Times New Roman" w:cs="Times New Roman"/>
          <w:sz w:val="24"/>
          <w:szCs w:val="24"/>
        </w:rPr>
        <w:t xml:space="preserve">Internet címe: </w:t>
      </w:r>
      <w:hyperlink r:id="rId6" w:history="1">
        <w:r w:rsidRPr="00153A4A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www.agorasavaria.hu</w:t>
        </w:r>
      </w:hyperlink>
    </w:p>
    <w:p w14:paraId="464E957B" w14:textId="77777777" w:rsidR="00A94B2E" w:rsidRDefault="00A94B2E" w:rsidP="00A94B2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4FC95F7B" w14:textId="77777777" w:rsidR="00465519" w:rsidRPr="00A94B2E" w:rsidRDefault="00B33138" w:rsidP="00A94B2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65519" w:rsidRPr="00511E5C">
        <w:rPr>
          <w:rFonts w:ascii="Times New Roman" w:hAnsi="Times New Roman" w:cs="Times New Roman"/>
          <w:b/>
          <w:bCs/>
          <w:sz w:val="24"/>
          <w:szCs w:val="24"/>
        </w:rPr>
        <w:t>elephelyei:</w:t>
      </w:r>
    </w:p>
    <w:p w14:paraId="7B60DCAE" w14:textId="77777777" w:rsidR="002C14BC" w:rsidRDefault="002C14BC" w:rsidP="006B237E">
      <w:p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AGORA–Savaria Filmszínház</w:t>
      </w:r>
      <w:r>
        <w:rPr>
          <w:rFonts w:ascii="Times New Roman" w:hAnsi="Times New Roman" w:cs="Times New Roman"/>
          <w:sz w:val="24"/>
          <w:szCs w:val="24"/>
        </w:rPr>
        <w:tab/>
      </w:r>
      <w:r w:rsidR="006B237E">
        <w:rPr>
          <w:rFonts w:ascii="Times New Roman" w:hAnsi="Times New Roman" w:cs="Times New Roman"/>
          <w:sz w:val="24"/>
          <w:szCs w:val="24"/>
        </w:rPr>
        <w:tab/>
      </w:r>
      <w:r w:rsidRPr="00303227">
        <w:rPr>
          <w:rFonts w:ascii="Times New Roman" w:hAnsi="Times New Roman" w:cs="Times New Roman"/>
          <w:sz w:val="24"/>
          <w:szCs w:val="24"/>
        </w:rPr>
        <w:t>9700 Szombathely, Mártírok tere 1.</w:t>
      </w:r>
    </w:p>
    <w:p w14:paraId="4DFEE7BC" w14:textId="77777777" w:rsidR="002C14BC" w:rsidRDefault="002C14BC" w:rsidP="006B237E">
      <w:p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KRESZ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227">
        <w:rPr>
          <w:rFonts w:ascii="Times New Roman" w:hAnsi="Times New Roman" w:cs="Times New Roman"/>
          <w:sz w:val="24"/>
          <w:szCs w:val="24"/>
        </w:rPr>
        <w:t>9700 Szombathely, Brenner park</w:t>
      </w:r>
      <w:r w:rsidR="006B237E">
        <w:rPr>
          <w:rFonts w:ascii="Times New Roman" w:hAnsi="Times New Roman" w:cs="Times New Roman"/>
          <w:sz w:val="24"/>
          <w:szCs w:val="24"/>
        </w:rPr>
        <w:t>,</w:t>
      </w:r>
      <w:r w:rsidR="00556AE1">
        <w:rPr>
          <w:rFonts w:ascii="Times New Roman" w:hAnsi="Times New Roman" w:cs="Times New Roman"/>
          <w:sz w:val="24"/>
          <w:szCs w:val="24"/>
        </w:rPr>
        <w:t xml:space="preserve"> 8532</w:t>
      </w:r>
      <w:r w:rsidR="006B237E" w:rsidRPr="00303227">
        <w:rPr>
          <w:rFonts w:ascii="Times New Roman" w:hAnsi="Times New Roman" w:cs="Times New Roman"/>
          <w:sz w:val="24"/>
          <w:szCs w:val="24"/>
        </w:rPr>
        <w:t>hrsz.</w:t>
      </w:r>
    </w:p>
    <w:p w14:paraId="470D001F" w14:textId="77777777" w:rsidR="00577291" w:rsidRDefault="00577291" w:rsidP="006B237E">
      <w:pPr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>Víztorony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  <w:t>9700 Szombathely, 8532 hrsz.</w:t>
      </w:r>
    </w:p>
    <w:p w14:paraId="58CA8385" w14:textId="77777777" w:rsidR="00202D36" w:rsidRDefault="00202D36" w:rsidP="00202D3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24727C" w14:textId="77777777" w:rsidR="00202D36" w:rsidRPr="00202D36" w:rsidRDefault="00B33138" w:rsidP="00202D3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202D36" w:rsidRPr="00202D36">
        <w:rPr>
          <w:rFonts w:ascii="Times New Roman" w:hAnsi="Times New Roman" w:cs="Times New Roman"/>
          <w:b/>
          <w:sz w:val="24"/>
          <w:szCs w:val="24"/>
        </w:rPr>
        <w:t>fióktelepe:</w:t>
      </w:r>
    </w:p>
    <w:p w14:paraId="4D48F1D6" w14:textId="77777777" w:rsidR="00202D36" w:rsidRPr="00511E5C" w:rsidRDefault="00202D36" w:rsidP="00202D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Felsőcsatári Gyermeküdülő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227">
        <w:rPr>
          <w:rFonts w:ascii="Times New Roman" w:hAnsi="Times New Roman" w:cs="Times New Roman"/>
          <w:sz w:val="24"/>
          <w:szCs w:val="24"/>
        </w:rPr>
        <w:t>9794 Felsőcsatár, 851 hrsz.</w:t>
      </w:r>
    </w:p>
    <w:p w14:paraId="02728313" w14:textId="77777777" w:rsidR="001040BC" w:rsidRDefault="001040BC" w:rsidP="00A448B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E1B2BB1" w14:textId="77777777" w:rsidR="00202D36" w:rsidRPr="00CF55BB" w:rsidRDefault="00B33138" w:rsidP="00202D36">
      <w:pPr>
        <w:ind w:firstLine="0"/>
        <w:rPr>
          <w:rFonts w:ascii="Bookman Old Style" w:hAnsi="Bookman Old Style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202D36">
        <w:rPr>
          <w:rFonts w:ascii="Times New Roman" w:hAnsi="Times New Roman" w:cs="Times New Roman"/>
          <w:b/>
          <w:bCs/>
          <w:sz w:val="24"/>
          <w:szCs w:val="24"/>
        </w:rPr>
        <w:t>alapítója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68238E" w14:textId="77777777" w:rsidR="00202D36" w:rsidRPr="00202D36" w:rsidRDefault="00202D36" w:rsidP="00202D36">
      <w:pPr>
        <w:jc w:val="both"/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>Szombathely Megyei Jogú Város Önkormányzata</w:t>
      </w:r>
    </w:p>
    <w:p w14:paraId="7D28F1E6" w14:textId="77777777" w:rsidR="00202D36" w:rsidRPr="00202D36" w:rsidRDefault="00202D36" w:rsidP="00202D36">
      <w:pPr>
        <w:jc w:val="both"/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>9700 Szombathely, Kossuth Lajos utca 1-3.</w:t>
      </w:r>
    </w:p>
    <w:p w14:paraId="26D4F360" w14:textId="77777777" w:rsidR="00202D36" w:rsidRPr="000034C7" w:rsidRDefault="00202D36" w:rsidP="00202D36">
      <w:pPr>
        <w:jc w:val="both"/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 xml:space="preserve">Alapítói </w:t>
      </w:r>
      <w:r w:rsidRPr="000034C7">
        <w:rPr>
          <w:rFonts w:ascii="Times New Roman" w:hAnsi="Times New Roman" w:cs="Times New Roman"/>
          <w:sz w:val="24"/>
          <w:szCs w:val="24"/>
        </w:rPr>
        <w:t>határozat száma: 140/1997. (V.29.) Kgy. számú határozat</w:t>
      </w:r>
    </w:p>
    <w:p w14:paraId="5289763A" w14:textId="77777777" w:rsidR="0067604F" w:rsidRPr="000034C7" w:rsidRDefault="0067604F" w:rsidP="006153E9">
      <w:pPr>
        <w:pStyle w:val="Cmsor21"/>
        <w:keepNext/>
        <w:keepLines/>
        <w:shd w:val="clear" w:color="auto" w:fill="auto"/>
        <w:tabs>
          <w:tab w:val="left" w:pos="484"/>
        </w:tabs>
        <w:rPr>
          <w:b w:val="0"/>
          <w:sz w:val="24"/>
          <w:szCs w:val="24"/>
        </w:rPr>
      </w:pPr>
    </w:p>
    <w:p w14:paraId="7E896C6D" w14:textId="77777777" w:rsidR="001040BC" w:rsidRPr="000034C7" w:rsidRDefault="00B33138" w:rsidP="006153E9">
      <w:pPr>
        <w:pStyle w:val="Cmsor21"/>
        <w:keepNext/>
        <w:keepLines/>
        <w:shd w:val="clear" w:color="auto" w:fill="auto"/>
        <w:tabs>
          <w:tab w:val="left" w:pos="484"/>
        </w:tabs>
        <w:rPr>
          <w:b w:val="0"/>
          <w:sz w:val="24"/>
          <w:szCs w:val="24"/>
        </w:rPr>
      </w:pPr>
      <w:r w:rsidRPr="000034C7">
        <w:rPr>
          <w:sz w:val="24"/>
          <w:szCs w:val="24"/>
        </w:rPr>
        <w:t>A Társaság</w:t>
      </w:r>
      <w:r w:rsidR="0067604F" w:rsidRPr="000034C7">
        <w:rPr>
          <w:sz w:val="24"/>
          <w:szCs w:val="24"/>
        </w:rPr>
        <w:t>a</w:t>
      </w:r>
      <w:r w:rsidR="001040BC" w:rsidRPr="000034C7">
        <w:rPr>
          <w:sz w:val="24"/>
          <w:szCs w:val="24"/>
        </w:rPr>
        <w:t>dószám</w:t>
      </w:r>
      <w:r w:rsidR="00041813" w:rsidRPr="000034C7">
        <w:rPr>
          <w:sz w:val="24"/>
          <w:szCs w:val="24"/>
        </w:rPr>
        <w:t>a</w:t>
      </w:r>
      <w:r w:rsidR="001040BC" w:rsidRPr="000034C7">
        <w:rPr>
          <w:sz w:val="24"/>
          <w:szCs w:val="24"/>
        </w:rPr>
        <w:t>:</w:t>
      </w:r>
      <w:r w:rsidR="001040BC" w:rsidRPr="000034C7">
        <w:rPr>
          <w:sz w:val="24"/>
          <w:szCs w:val="24"/>
        </w:rPr>
        <w:tab/>
      </w:r>
      <w:r w:rsidR="001040BC" w:rsidRPr="000034C7">
        <w:rPr>
          <w:sz w:val="24"/>
          <w:szCs w:val="24"/>
        </w:rPr>
        <w:tab/>
      </w:r>
      <w:r w:rsidR="001A5B86" w:rsidRPr="00EA2533">
        <w:rPr>
          <w:b w:val="0"/>
          <w:color w:val="222222"/>
          <w:sz w:val="24"/>
          <w:szCs w:val="24"/>
          <w:shd w:val="clear" w:color="auto" w:fill="FFFFFF"/>
        </w:rPr>
        <w:t>18886607</w:t>
      </w:r>
      <w:r w:rsidR="0067604F" w:rsidRPr="000034C7">
        <w:rPr>
          <w:b w:val="0"/>
          <w:sz w:val="24"/>
          <w:szCs w:val="24"/>
        </w:rPr>
        <w:t>-2-18</w:t>
      </w:r>
    </w:p>
    <w:p w14:paraId="79119E3C" w14:textId="77777777" w:rsidR="006153E9" w:rsidRPr="000034C7" w:rsidRDefault="006153E9" w:rsidP="009616B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3F061C1" w14:textId="77777777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041813" w:rsidRPr="000034C7">
        <w:rPr>
          <w:rFonts w:ascii="Times New Roman" w:hAnsi="Times New Roman" w:cs="Times New Roman"/>
          <w:b/>
          <w:sz w:val="24"/>
          <w:szCs w:val="24"/>
        </w:rPr>
        <w:t>s</w:t>
      </w:r>
      <w:r w:rsidR="001040BC" w:rsidRPr="000034C7">
        <w:rPr>
          <w:rFonts w:ascii="Times New Roman" w:hAnsi="Times New Roman" w:cs="Times New Roman"/>
          <w:b/>
          <w:sz w:val="24"/>
          <w:szCs w:val="24"/>
        </w:rPr>
        <w:t>zámlaszám</w:t>
      </w:r>
      <w:r w:rsidR="00041813" w:rsidRPr="000034C7">
        <w:rPr>
          <w:rFonts w:ascii="Times New Roman" w:hAnsi="Times New Roman" w:cs="Times New Roman"/>
          <w:b/>
          <w:sz w:val="24"/>
          <w:szCs w:val="24"/>
        </w:rPr>
        <w:t>a</w:t>
      </w:r>
      <w:r w:rsidR="001040BC" w:rsidRPr="000034C7">
        <w:rPr>
          <w:rFonts w:ascii="Times New Roman" w:hAnsi="Times New Roman" w:cs="Times New Roman"/>
          <w:b/>
          <w:sz w:val="24"/>
          <w:szCs w:val="24"/>
        </w:rPr>
        <w:t>:</w:t>
      </w:r>
      <w:r w:rsidR="0067604F" w:rsidRPr="000034C7">
        <w:rPr>
          <w:rFonts w:ascii="Times New Roman" w:hAnsi="Times New Roman" w:cs="Times New Roman"/>
          <w:b/>
          <w:sz w:val="24"/>
          <w:szCs w:val="24"/>
        </w:rPr>
        <w:tab/>
      </w:r>
      <w:r w:rsidR="0067604F" w:rsidRPr="000034C7">
        <w:rPr>
          <w:rFonts w:ascii="Times New Roman" w:hAnsi="Times New Roman" w:cs="Times New Roman"/>
          <w:b/>
          <w:sz w:val="24"/>
          <w:szCs w:val="24"/>
        </w:rPr>
        <w:tab/>
      </w:r>
      <w:r w:rsidR="0067604F" w:rsidRPr="000034C7">
        <w:rPr>
          <w:rFonts w:ascii="Times New Roman" w:hAnsi="Times New Roman" w:cs="Times New Roman"/>
          <w:sz w:val="24"/>
          <w:szCs w:val="24"/>
        </w:rPr>
        <w:t>11747006-20188841-00000000</w:t>
      </w:r>
    </w:p>
    <w:p w14:paraId="27E2E9A1" w14:textId="77777777" w:rsidR="00A448BF" w:rsidRPr="000034C7" w:rsidRDefault="00A448BF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7298806" w14:textId="77777777" w:rsidR="00A448BF" w:rsidRPr="000034C7" w:rsidRDefault="00A448BF" w:rsidP="00A448BF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sz w:val="24"/>
          <w:szCs w:val="24"/>
        </w:rPr>
        <w:t xml:space="preserve">Cégjegyzék száma: </w:t>
      </w:r>
      <w:r w:rsidRPr="000034C7">
        <w:rPr>
          <w:rFonts w:ascii="Times New Roman" w:hAnsi="Times New Roman" w:cs="Times New Roman"/>
          <w:b/>
          <w:sz w:val="24"/>
          <w:szCs w:val="24"/>
        </w:rPr>
        <w:tab/>
      </w:r>
      <w:r w:rsidRPr="000034C7">
        <w:rPr>
          <w:rFonts w:ascii="Times New Roman" w:hAnsi="Times New Roman" w:cs="Times New Roman"/>
          <w:b/>
          <w:sz w:val="24"/>
          <w:szCs w:val="24"/>
        </w:rPr>
        <w:tab/>
      </w:r>
      <w:r w:rsidRPr="000034C7">
        <w:rPr>
          <w:rFonts w:ascii="Times New Roman" w:hAnsi="Times New Roman" w:cs="Times New Roman"/>
          <w:b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>Cg. 18-09-108728</w:t>
      </w:r>
    </w:p>
    <w:p w14:paraId="1F543369" w14:textId="77777777" w:rsidR="00B25E80" w:rsidRPr="000034C7" w:rsidRDefault="00B25E80" w:rsidP="00A448BF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7C4505D4" w14:textId="77777777" w:rsidR="00B25E80" w:rsidRPr="000034C7" w:rsidRDefault="00B25E80" w:rsidP="00A448BF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sz w:val="24"/>
          <w:szCs w:val="24"/>
        </w:rPr>
        <w:t>Törzstőke: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>4.700.000.-Forint</w:t>
      </w:r>
    </w:p>
    <w:p w14:paraId="7EFD892D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F848A97" w14:textId="77777777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9616B5" w:rsidRPr="000034C7">
        <w:rPr>
          <w:rFonts w:ascii="Times New Roman" w:hAnsi="Times New Roman" w:cs="Times New Roman"/>
          <w:b/>
          <w:bCs/>
          <w:sz w:val="24"/>
          <w:szCs w:val="24"/>
        </w:rPr>
        <w:t>bélyegzője</w:t>
      </w:r>
      <w:r w:rsidR="00041813" w:rsidRPr="000034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C5BDCF" w14:textId="77777777" w:rsidR="009616B5" w:rsidRPr="000034C7" w:rsidRDefault="009616B5" w:rsidP="009616B5">
      <w:pPr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Valamennyi cégszerű aláírásnál cégbélyegzőt kell használni. </w:t>
      </w:r>
    </w:p>
    <w:p w14:paraId="0F0FB12D" w14:textId="77777777" w:rsidR="002248BD" w:rsidRPr="000034C7" w:rsidRDefault="002248BD" w:rsidP="009616B5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80CD24D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i/>
          <w:iCs/>
          <w:sz w:val="24"/>
          <w:szCs w:val="24"/>
        </w:rPr>
        <w:t>Körbélyegző:</w:t>
      </w:r>
    </w:p>
    <w:p w14:paraId="4EECD4B3" w14:textId="77777777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Társaság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körbélyegzőjének felirata: </w:t>
      </w:r>
      <w:r w:rsidR="00B54DB1" w:rsidRPr="000034C7">
        <w:rPr>
          <w:rFonts w:ascii="Times New Roman" w:hAnsi="Times New Roman" w:cs="Times New Roman"/>
          <w:sz w:val="24"/>
          <w:szCs w:val="24"/>
        </w:rPr>
        <w:t>AGORA Savaria Nonprofit Kft.</w:t>
      </w:r>
    </w:p>
    <w:p w14:paraId="6EA8B31D" w14:textId="77777777" w:rsidR="00B54DB1" w:rsidRPr="000034C7" w:rsidRDefault="000A42D3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58EC4270" w14:textId="77777777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Társaság</w:t>
      </w:r>
      <w:r w:rsidR="008C1F81" w:rsidRPr="000034C7">
        <w:rPr>
          <w:rFonts w:ascii="Times New Roman" w:hAnsi="Times New Roman" w:cs="Times New Roman"/>
          <w:sz w:val="24"/>
          <w:szCs w:val="24"/>
        </w:rPr>
        <w:t xml:space="preserve">ban </w:t>
      </w:r>
      <w:r w:rsidR="009616B5" w:rsidRPr="000034C7">
        <w:rPr>
          <w:rFonts w:ascii="Times New Roman" w:hAnsi="Times New Roman" w:cs="Times New Roman"/>
          <w:sz w:val="24"/>
          <w:szCs w:val="24"/>
        </w:rPr>
        <w:t>a körbélyegző használatára jogosultak:</w:t>
      </w:r>
      <w:r w:rsidR="00984A86" w:rsidRPr="000034C7">
        <w:rPr>
          <w:rFonts w:ascii="Times New Roman" w:hAnsi="Times New Roman" w:cs="Times New Roman"/>
          <w:sz w:val="24"/>
          <w:szCs w:val="24"/>
        </w:rPr>
        <w:t xml:space="preserve"> ügyvezető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igazgató.</w:t>
      </w:r>
    </w:p>
    <w:p w14:paraId="7ABDB9E5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B918605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i/>
          <w:iCs/>
          <w:sz w:val="24"/>
          <w:szCs w:val="24"/>
        </w:rPr>
        <w:t>Fejbélyegző:</w:t>
      </w:r>
    </w:p>
    <w:p w14:paraId="78CF4328" w14:textId="77777777" w:rsidR="009616B5" w:rsidRPr="000034C7" w:rsidRDefault="00B54DB1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="000A42D3">
        <w:rPr>
          <w:rFonts w:ascii="Times New Roman" w:hAnsi="Times New Roman" w:cs="Times New Roman"/>
          <w:sz w:val="24"/>
          <w:szCs w:val="24"/>
        </w:rPr>
        <w:t>5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db </w:t>
      </w:r>
    </w:p>
    <w:p w14:paraId="42505176" w14:textId="77777777" w:rsidR="000A42D3" w:rsidRDefault="00B54DB1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AGORA Savaria </w:t>
      </w:r>
      <w:r w:rsidR="000A42D3">
        <w:rPr>
          <w:rFonts w:ascii="Times New Roman" w:hAnsi="Times New Roman" w:cs="Times New Roman"/>
          <w:sz w:val="24"/>
          <w:szCs w:val="24"/>
        </w:rPr>
        <w:t>Kulturális</w:t>
      </w:r>
    </w:p>
    <w:p w14:paraId="1E52067E" w14:textId="77777777" w:rsidR="000A42D3" w:rsidRDefault="000A42D3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Médiaközpont </w:t>
      </w:r>
      <w:r w:rsidR="00B54DB1" w:rsidRPr="000034C7">
        <w:rPr>
          <w:rFonts w:ascii="Times New Roman" w:hAnsi="Times New Roman" w:cs="Times New Roman"/>
          <w:sz w:val="24"/>
          <w:szCs w:val="24"/>
        </w:rPr>
        <w:t xml:space="preserve">Nonprofit </w:t>
      </w:r>
    </w:p>
    <w:p w14:paraId="4BCFD575" w14:textId="77777777" w:rsidR="00B54DB1" w:rsidRPr="000034C7" w:rsidRDefault="000A42D3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Korlátolt Felelősségű Társaság</w:t>
      </w:r>
    </w:p>
    <w:p w14:paraId="7F3CC07E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H – 9700 Szombathely, Március 15 tér 5.</w:t>
      </w:r>
    </w:p>
    <w:p w14:paraId="58B19D8E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1A5B86" w:rsidRPr="00EA25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18886607</w:t>
      </w:r>
      <w:r w:rsidR="00B54DB1" w:rsidRPr="000034C7">
        <w:rPr>
          <w:rFonts w:ascii="Times New Roman" w:hAnsi="Times New Roman" w:cs="Times New Roman"/>
          <w:sz w:val="24"/>
          <w:szCs w:val="24"/>
        </w:rPr>
        <w:t>-2-18</w:t>
      </w:r>
    </w:p>
    <w:p w14:paraId="30F62D20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F2DE49C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i/>
          <w:iCs/>
          <w:sz w:val="24"/>
          <w:szCs w:val="24"/>
        </w:rPr>
        <w:t>Iktatóbélyegző:</w:t>
      </w:r>
    </w:p>
    <w:p w14:paraId="4EA83985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 xml:space="preserve">1 db </w:t>
      </w:r>
    </w:p>
    <w:p w14:paraId="26B37F1B" w14:textId="77777777" w:rsidR="000A42D3" w:rsidRDefault="000A42D3" w:rsidP="000A42D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AGORA Savaria </w:t>
      </w:r>
      <w:r>
        <w:rPr>
          <w:rFonts w:ascii="Times New Roman" w:hAnsi="Times New Roman" w:cs="Times New Roman"/>
          <w:sz w:val="24"/>
          <w:szCs w:val="24"/>
        </w:rPr>
        <w:t xml:space="preserve">Kulturális és Médiaközpont </w:t>
      </w:r>
    </w:p>
    <w:p w14:paraId="4F1FF5D7" w14:textId="77777777" w:rsidR="000A42D3" w:rsidRDefault="000A42D3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lastRenderedPageBreak/>
        <w:t xml:space="preserve">Nonprofit </w:t>
      </w:r>
      <w:r>
        <w:rPr>
          <w:rFonts w:ascii="Times New Roman" w:hAnsi="Times New Roman" w:cs="Times New Roman"/>
          <w:sz w:val="24"/>
          <w:szCs w:val="24"/>
        </w:rPr>
        <w:t>Korlátolt Felelősségű Társaság</w:t>
      </w:r>
    </w:p>
    <w:p w14:paraId="18271A71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H – 9700 Szombathely, Március 15 tér 5.</w:t>
      </w:r>
    </w:p>
    <w:p w14:paraId="2F2E12A8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Iktatás dátuma:</w:t>
      </w:r>
    </w:p>
    <w:p w14:paraId="158E73F3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Iktatószám: 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>Előadó:</w:t>
      </w:r>
    </w:p>
    <w:p w14:paraId="1502FE9B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EEE452B" w14:textId="77777777" w:rsidR="009616B5" w:rsidRPr="000034C7" w:rsidRDefault="009616B5" w:rsidP="009616B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bélyegzők használatára jogosultak körét, valamint használatuk szabály</w:t>
      </w:r>
      <w:r w:rsidR="004C0B9A" w:rsidRPr="000034C7">
        <w:rPr>
          <w:rFonts w:ascii="Times New Roman" w:hAnsi="Times New Roman" w:cs="Times New Roman"/>
          <w:sz w:val="24"/>
          <w:szCs w:val="24"/>
        </w:rPr>
        <w:t>ozását</w:t>
      </w:r>
      <w:r w:rsidRPr="000034C7">
        <w:rPr>
          <w:rFonts w:ascii="Times New Roman" w:hAnsi="Times New Roman" w:cs="Times New Roman"/>
          <w:sz w:val="24"/>
          <w:szCs w:val="24"/>
        </w:rPr>
        <w:t xml:space="preserve"> a bélyegzők nyilvántartása tartalmazza. </w:t>
      </w:r>
    </w:p>
    <w:p w14:paraId="05E059B1" w14:textId="77777777" w:rsidR="00B35649" w:rsidRPr="000034C7" w:rsidRDefault="00B35649" w:rsidP="00B3564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D9154" w14:textId="77777777" w:rsidR="00041813" w:rsidRPr="000034C7" w:rsidRDefault="00041813" w:rsidP="00B3564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CF591" w14:textId="77777777" w:rsidR="00B35649" w:rsidRPr="000034C7" w:rsidRDefault="00B35649" w:rsidP="00B3564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34C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33138" w:rsidRPr="000034C7"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040BC" w:rsidRPr="000034C7">
        <w:rPr>
          <w:rFonts w:ascii="Times New Roman" w:hAnsi="Times New Roman" w:cs="Times New Roman"/>
          <w:b/>
          <w:bCs/>
          <w:sz w:val="24"/>
          <w:szCs w:val="24"/>
        </w:rPr>
        <w:t>jogállása</w:t>
      </w:r>
    </w:p>
    <w:p w14:paraId="7F05A266" w14:textId="77777777" w:rsidR="00B35649" w:rsidRPr="000034C7" w:rsidRDefault="00B35649" w:rsidP="00B35649">
      <w:pPr>
        <w:ind w:firstLine="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16342475" w14:textId="77777777" w:rsidR="00B54DB1" w:rsidRPr="000034C7" w:rsidRDefault="00B54DB1" w:rsidP="00B54DB1">
      <w:pPr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 muzeális intézményekről, a nyilvános könyvtári ellátásról és a közművelődésről szóló </w:t>
      </w:r>
      <w:r w:rsidRPr="00FA1E2D">
        <w:rPr>
          <w:rFonts w:ascii="Times New Roman" w:hAnsi="Times New Roman" w:cs="Times New Roman"/>
          <w:i/>
          <w:sz w:val="24"/>
          <w:szCs w:val="24"/>
        </w:rPr>
        <w:t xml:space="preserve">1997. évi CXL. törvény </w:t>
      </w:r>
      <w:r w:rsidRPr="000034C7">
        <w:rPr>
          <w:rFonts w:ascii="Times New Roman" w:hAnsi="Times New Roman" w:cs="Times New Roman"/>
          <w:sz w:val="24"/>
          <w:szCs w:val="24"/>
        </w:rPr>
        <w:t>76.§ (2) bekezdésében foglaltak</w:t>
      </w:r>
      <w:r w:rsidR="00FA1E2D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FA1E2D" w:rsidRPr="00FA1E2D">
        <w:rPr>
          <w:rFonts w:ascii="Times New Roman" w:hAnsi="Times New Roman" w:cs="Times New Roman"/>
          <w:sz w:val="24"/>
          <w:szCs w:val="24"/>
        </w:rPr>
        <w:t xml:space="preserve">a </w:t>
      </w:r>
      <w:r w:rsidR="00FA1E2D" w:rsidRPr="00FA1E2D">
        <w:rPr>
          <w:rStyle w:val="Kiemel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20/2018</w:t>
      </w:r>
      <w:r w:rsidR="00FA1E2D" w:rsidRPr="00FA1E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A1E2D" w:rsidRPr="00FA1E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(VII. 9.)</w:t>
      </w:r>
      <w:r w:rsidR="00FA1E2D" w:rsidRPr="00FA1E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A1E2D" w:rsidRPr="00FA1E2D">
        <w:rPr>
          <w:rStyle w:val="Kiemel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EMMI rendelet</w:t>
      </w:r>
      <w:r w:rsidR="00FA1E2D" w:rsidRPr="00FA1E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a közművelődési alapszolgáltatások, valamint a közművelődési intézmények és a közösségi színterek követelményeiről</w:t>
      </w:r>
      <w:r w:rsidRPr="000034C7">
        <w:rPr>
          <w:rFonts w:ascii="Times New Roman" w:hAnsi="Times New Roman" w:cs="Times New Roman"/>
          <w:sz w:val="24"/>
          <w:szCs w:val="24"/>
        </w:rPr>
        <w:t xml:space="preserve"> alapján a helyi közművelődési feladatok ellátása.</w:t>
      </w:r>
      <w:r w:rsidR="00F93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76AA7" w14:textId="77777777" w:rsidR="00B54DB1" w:rsidRPr="000034C7" w:rsidRDefault="00B54DB1" w:rsidP="00B54DB1">
      <w:pPr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Az Alapító által tulajdonába adott eszközökkel és éves költségvetési támogatással Szombathely Megyei Jogú Város polgárainak objektív és tárgyilagos tájékoztatása az elektronikus média és hetilap útján. Feladata, elsősorban helyi jellegű, önálló televíziós- és rádióműsor készítése és műsorszolgáltatása, hetilap kiadás. Mint a város kommunikációs cégének feladata a városmarketing segítése: erősíteni a helyiek kötődését a városhoz, formálni a városról kialakított képet Szombathely határain kívül is.</w:t>
      </w:r>
    </w:p>
    <w:p w14:paraId="3F7373D1" w14:textId="77777777" w:rsidR="00B54DB1" w:rsidRPr="000034C7" w:rsidRDefault="00B33138" w:rsidP="00B54DB1">
      <w:pPr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 </w:t>
      </w:r>
      <w:r w:rsidR="00480410" w:rsidRPr="000034C7">
        <w:rPr>
          <w:rFonts w:ascii="Times New Roman" w:hAnsi="Times New Roman" w:cs="Times New Roman"/>
          <w:sz w:val="24"/>
          <w:szCs w:val="24"/>
        </w:rPr>
        <w:t>Társaság közhasznú</w:t>
      </w:r>
      <w:r w:rsidR="00B54DB1" w:rsidRPr="000034C7">
        <w:rPr>
          <w:rFonts w:ascii="Times New Roman" w:hAnsi="Times New Roman" w:cs="Times New Roman"/>
          <w:sz w:val="24"/>
          <w:szCs w:val="24"/>
        </w:rPr>
        <w:t xml:space="preserve"> jogállású.</w:t>
      </w:r>
    </w:p>
    <w:p w14:paraId="4B2EE906" w14:textId="77777777" w:rsidR="001B1634" w:rsidRPr="000034C7" w:rsidRDefault="001B1634" w:rsidP="001B1634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1AE6BB0" w14:textId="77777777" w:rsidR="001B1634" w:rsidRPr="000034C7" w:rsidRDefault="001B1634" w:rsidP="001B1634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6616FA" w14:textId="77777777" w:rsidR="001B1634" w:rsidRPr="000034C7" w:rsidRDefault="00B33138" w:rsidP="001B1634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34C7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1B1634" w:rsidRPr="000034C7">
        <w:rPr>
          <w:rFonts w:ascii="Times New Roman" w:hAnsi="Times New Roman" w:cs="Times New Roman"/>
          <w:b/>
          <w:bCs/>
          <w:sz w:val="24"/>
          <w:szCs w:val="24"/>
        </w:rPr>
        <w:t xml:space="preserve">ra bízott </w:t>
      </w:r>
      <w:r w:rsidR="00F9374E">
        <w:rPr>
          <w:rFonts w:ascii="Times New Roman" w:hAnsi="Times New Roman" w:cs="Times New Roman"/>
          <w:b/>
          <w:bCs/>
          <w:sz w:val="24"/>
          <w:szCs w:val="24"/>
        </w:rPr>
        <w:t>önkormányzati</w:t>
      </w:r>
      <w:r w:rsidR="001B1634" w:rsidRPr="000034C7">
        <w:rPr>
          <w:rFonts w:ascii="Times New Roman" w:hAnsi="Times New Roman" w:cs="Times New Roman"/>
          <w:b/>
          <w:bCs/>
          <w:sz w:val="24"/>
          <w:szCs w:val="24"/>
        </w:rPr>
        <w:t xml:space="preserve"> vagyon feletti rendelke</w:t>
      </w:r>
      <w:r w:rsidR="00B22A0C">
        <w:rPr>
          <w:rFonts w:ascii="Times New Roman" w:hAnsi="Times New Roman" w:cs="Times New Roman"/>
          <w:b/>
          <w:bCs/>
          <w:sz w:val="24"/>
          <w:szCs w:val="24"/>
        </w:rPr>
        <w:t>zési jog</w:t>
      </w:r>
      <w:r w:rsidR="001B1634" w:rsidRPr="000034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8C5F12" w14:textId="77777777" w:rsidR="00874D61" w:rsidRPr="00EA2533" w:rsidRDefault="00B33138" w:rsidP="00EA2533">
      <w:pPr>
        <w:pStyle w:val="Listaszerbekezds"/>
        <w:ind w:left="0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Társaság</w:t>
      </w:r>
      <w:r w:rsidR="001B1634" w:rsidRPr="000034C7">
        <w:rPr>
          <w:rFonts w:ascii="Times New Roman" w:hAnsi="Times New Roman" w:cs="Times New Roman"/>
          <w:sz w:val="24"/>
          <w:szCs w:val="24"/>
        </w:rPr>
        <w:t>az ingó (szakmai eszközleltárában nyilvántartott tárgyi eszközök és készletek) és ingatlan vagyon használatáért használati jogdíjat nem fizet, azt az Alapító Okiratban meghatározott feladatok ellátására, az Önkormányzat minde</w:t>
      </w:r>
      <w:r w:rsidR="001B1634">
        <w:rPr>
          <w:rFonts w:ascii="Times New Roman" w:hAnsi="Times New Roman" w:cs="Times New Roman"/>
          <w:sz w:val="24"/>
          <w:szCs w:val="24"/>
        </w:rPr>
        <w:t xml:space="preserve">nkor hatályos vagyonrendelete szerint köteles használni. </w:t>
      </w:r>
    </w:p>
    <w:p w14:paraId="2227FEE5" w14:textId="77777777" w:rsidR="001B1634" w:rsidRPr="009A6EA7" w:rsidRDefault="001B1634" w:rsidP="001B1634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36A6A5C" w14:textId="77777777" w:rsidR="001B1634" w:rsidRPr="006153E9" w:rsidRDefault="001B1634" w:rsidP="001B1634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47F3D16" w14:textId="77777777" w:rsidR="001B1634" w:rsidRDefault="00B33138" w:rsidP="001B163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4C0B9A">
        <w:rPr>
          <w:rFonts w:ascii="Times New Roman" w:hAnsi="Times New Roman" w:cs="Times New Roman"/>
          <w:b/>
          <w:bCs/>
          <w:sz w:val="24"/>
          <w:szCs w:val="24"/>
        </w:rPr>
        <w:t xml:space="preserve"> ügyvezető igazgatójánakválasztása</w:t>
      </w:r>
      <w:r w:rsidR="001B16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B1634">
        <w:rPr>
          <w:rFonts w:ascii="Times New Roman" w:hAnsi="Times New Roman" w:cs="Times New Roman"/>
          <w:b/>
          <w:bCs/>
          <w:sz w:val="24"/>
          <w:szCs w:val="24"/>
        </w:rPr>
        <w:t>képviselete:</w:t>
      </w:r>
    </w:p>
    <w:p w14:paraId="305763F6" w14:textId="77777777" w:rsidR="001B1634" w:rsidRDefault="001B1634" w:rsidP="001B16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C0B9A">
        <w:rPr>
          <w:rFonts w:ascii="Times New Roman" w:hAnsi="Times New Roman" w:cs="Times New Roman"/>
          <w:sz w:val="24"/>
          <w:szCs w:val="24"/>
        </w:rPr>
        <w:t>zügy</w:t>
      </w:r>
      <w:r>
        <w:rPr>
          <w:rFonts w:ascii="Times New Roman" w:hAnsi="Times New Roman" w:cs="Times New Roman"/>
          <w:sz w:val="24"/>
          <w:szCs w:val="24"/>
        </w:rPr>
        <w:t>vezető</w:t>
      </w:r>
      <w:r w:rsidR="004C0B9A">
        <w:rPr>
          <w:rFonts w:ascii="Times New Roman" w:hAnsi="Times New Roman" w:cs="Times New Roman"/>
          <w:sz w:val="24"/>
          <w:szCs w:val="24"/>
        </w:rPr>
        <w:t xml:space="preserve"> igazgatót</w:t>
      </w:r>
      <w:r>
        <w:rPr>
          <w:rFonts w:ascii="Times New Roman" w:hAnsi="Times New Roman" w:cs="Times New Roman"/>
          <w:sz w:val="24"/>
          <w:szCs w:val="24"/>
        </w:rPr>
        <w:t xml:space="preserve"> nyilvános pályázat alapján Szombathely Megyei Jogú Város Önkormányzat</w:t>
      </w:r>
      <w:r w:rsidR="004C0B9A">
        <w:rPr>
          <w:rFonts w:ascii="Times New Roman" w:hAnsi="Times New Roman" w:cs="Times New Roman"/>
          <w:sz w:val="24"/>
          <w:szCs w:val="24"/>
        </w:rPr>
        <w:t xml:space="preserve">ának Közgyűlése választja </w:t>
      </w:r>
      <w:r>
        <w:rPr>
          <w:rFonts w:ascii="Times New Roman" w:hAnsi="Times New Roman" w:cs="Times New Roman"/>
          <w:sz w:val="24"/>
          <w:szCs w:val="24"/>
        </w:rPr>
        <w:t xml:space="preserve">meg, és gyakorolja felette a munkáltatói jogokat. </w:t>
      </w:r>
    </w:p>
    <w:p w14:paraId="23A2AE95" w14:textId="77777777" w:rsidR="001B1634" w:rsidRDefault="001B1634" w:rsidP="001B16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D01A7B">
        <w:rPr>
          <w:rFonts w:ascii="Times New Roman" w:hAnsi="Times New Roman" w:cs="Times New Roman"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sz w:val="24"/>
          <w:szCs w:val="24"/>
        </w:rPr>
        <w:t xml:space="preserve">igazgató egyszemélyi felelősséggel vezeti </w:t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>
        <w:rPr>
          <w:rFonts w:ascii="Times New Roman" w:hAnsi="Times New Roman" w:cs="Times New Roman"/>
          <w:sz w:val="24"/>
          <w:szCs w:val="24"/>
        </w:rPr>
        <w:t>ot.</w:t>
      </w:r>
    </w:p>
    <w:p w14:paraId="33105848" w14:textId="77777777" w:rsid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51786F2" w14:textId="77777777" w:rsidR="001B1634" w:rsidRP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33138">
        <w:rPr>
          <w:rFonts w:ascii="Times New Roman" w:hAnsi="Times New Roman" w:cs="Times New Roman"/>
          <w:b/>
          <w:sz w:val="24"/>
          <w:szCs w:val="24"/>
        </w:rPr>
        <w:t>A Társaság</w:t>
      </w:r>
      <w:r w:rsidRPr="001B1634">
        <w:rPr>
          <w:rFonts w:ascii="Times New Roman" w:hAnsi="Times New Roman" w:cs="Times New Roman"/>
          <w:b/>
          <w:sz w:val="24"/>
          <w:szCs w:val="24"/>
        </w:rPr>
        <w:t>tevékenységi köre:</w:t>
      </w:r>
    </w:p>
    <w:p w14:paraId="42A09BA6" w14:textId="77777777" w:rsidR="001B1634" w:rsidRPr="001B1634" w:rsidRDefault="00B33138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Társaság</w:t>
      </w:r>
      <w:r w:rsidR="001B1634" w:rsidRPr="001B1634">
        <w:rPr>
          <w:rFonts w:ascii="Times New Roman" w:hAnsi="Times New Roman" w:cs="Times New Roman"/>
          <w:b/>
          <w:sz w:val="24"/>
          <w:szCs w:val="24"/>
        </w:rPr>
        <w:t>az alábbi közhasznú tevékenységet végzi:</w:t>
      </w:r>
    </w:p>
    <w:p w14:paraId="26800FD0" w14:textId="77777777" w:rsidR="001B1634" w:rsidRPr="001B1634" w:rsidRDefault="001B1634" w:rsidP="001B1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A muzeális intézményekről, a nyilvános könyvtári ellátásról és a közművelődésről szóló 1997. évi CXL. törvény 76. § (3) bekezdés (a)-(g) pontjában megjelölt alábbi közművelődési alapszolgáltatások biztosítása: </w:t>
      </w:r>
    </w:p>
    <w:p w14:paraId="19EB769B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7931DC31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közösségi és társadalmi részvétel fejlesztése,</w:t>
      </w:r>
    </w:p>
    <w:p w14:paraId="08D9335F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az egész életre kiterjedő tanulás feltételeinek biztosítása,</w:t>
      </w:r>
    </w:p>
    <w:p w14:paraId="0F9488D3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hagyományos közösségi kulturális értékek átörökítése feltételeinek biztosítása,</w:t>
      </w:r>
    </w:p>
    <w:p w14:paraId="5051BACD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lastRenderedPageBreak/>
        <w:t>az amatőr alkotó- és előadó-művészeti tevékenység feltételeinek biztosítása,</w:t>
      </w:r>
    </w:p>
    <w:p w14:paraId="6A78347E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tehetséggondozás- és –fejlesztés feltételeinek biztosítása, valamint</w:t>
      </w:r>
    </w:p>
    <w:p w14:paraId="2082C6CD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kulturális alapú gazdaságfejlesztés.</w:t>
      </w:r>
    </w:p>
    <w:p w14:paraId="54117812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3D381CF6" w14:textId="77777777" w:rsidR="00874D61" w:rsidRDefault="001B1634" w:rsidP="00EA2533">
      <w:pPr>
        <w:jc w:val="both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Egyéb kulturális tevékenység, mely elsősorban televízió műsor összeállításán, szolgáltatásán és kiadott hetilapon keresztül Szombathely településen, illetve a műsorszolgáltató vételkörzetben élők tájékoztatására irányul, továbbá kulturális műsorszámok elérésére irányuló különleges igényeit szolgálja ki. Ezen szolgáltatás a helyi lakosság tájékozódáshoz és tájékoztatáshoz fűződő joga, illetve ezzel összefüggésben a demokratikus társadalmi nyilvánosság kialakulása és megerősödése kiemelkedő alkotmányos érdek. Ezen közhasznú tevékenységet a kulturális szolgáltatás közfeladat ellátásával összefüggésben végzi, mely közfeladat teljesítését Magyarország helyi önkormányzatairól szóló 2011. évi CLXXXIX. tv. 13. § (1) </w:t>
      </w:r>
      <w:proofErr w:type="spellStart"/>
      <w:r w:rsidRPr="001B1634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1B1634">
        <w:rPr>
          <w:rFonts w:ascii="Times New Roman" w:hAnsi="Times New Roman" w:cs="Times New Roman"/>
          <w:sz w:val="24"/>
          <w:szCs w:val="24"/>
        </w:rPr>
        <w:t>. 7. pontja írja elő, továbbá ehhez kapcsolódóan a médiaszolgáltatásokról és a tömegkommunikációról szóló 2010. évi CLXXXV. törvény 5. §-a is irányadó.</w:t>
      </w:r>
    </w:p>
    <w:p w14:paraId="2CBBDBB7" w14:textId="77777777" w:rsid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DE8C6DC" w14:textId="77777777" w:rsidR="00874D61" w:rsidRDefault="00B33138" w:rsidP="00EA253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00BE">
        <w:rPr>
          <w:rFonts w:ascii="Times New Roman" w:hAnsi="Times New Roman" w:cs="Times New Roman"/>
          <w:sz w:val="24"/>
          <w:szCs w:val="24"/>
        </w:rPr>
        <w:t>A Társaság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634" w:rsidRPr="001B1634">
        <w:rPr>
          <w:rFonts w:ascii="Times New Roman" w:hAnsi="Times New Roman" w:cs="Times New Roman"/>
          <w:sz w:val="24"/>
          <w:szCs w:val="24"/>
        </w:rPr>
        <w:t>Működteti az ifjúsági feladat-ellátást végző Ifjúsági Szolgálatot;</w:t>
      </w:r>
    </w:p>
    <w:p w14:paraId="2621B56C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7639BF5B" w14:textId="77777777" w:rsidR="00874D61" w:rsidRDefault="00B33138" w:rsidP="00EA253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>TIOP-1.2.1.A-12/1-2013-0005 kódszámú „A Szombathelyi AGORA- Művelődési és Sportház területi multifunkcionális közösségi közművelődési központtá történő fejlesztése, átalakítása” elnevezésű pályázat alapján területi közművelődési tanácsadó szolgáltató funkciót lát el</w:t>
      </w:r>
      <w:r w:rsidR="00B22A0C">
        <w:rPr>
          <w:rStyle w:val="Jegyzethivatkozs"/>
        </w:rPr>
        <w:t>.</w:t>
      </w:r>
    </w:p>
    <w:p w14:paraId="206EFF12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5D3C1680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Továbbá:</w:t>
      </w:r>
    </w:p>
    <w:p w14:paraId="653818D8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nevelés és oktatás, képességfejlesztés, ismeretterjesztés,</w:t>
      </w:r>
    </w:p>
    <w:p w14:paraId="341E0956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hátrányos helyzetű csoportok társadalmi esélyegyenlőségének elősegítése,</w:t>
      </w:r>
    </w:p>
    <w:p w14:paraId="7F58ED2C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gyermek- és ifjúságvédelem,</w:t>
      </w:r>
    </w:p>
    <w:p w14:paraId="118FB563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emberi és állampolgári jogok védelme,</w:t>
      </w:r>
    </w:p>
    <w:p w14:paraId="512E48F1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magyarországi nemzeti és etnikai kisebbségekkel, valamint a határon túli magyarsággal kapcsolatos tevékenység.</w:t>
      </w:r>
    </w:p>
    <w:p w14:paraId="77B1254E" w14:textId="77777777" w:rsidR="001B1634" w:rsidRPr="001B1634" w:rsidRDefault="001B1634" w:rsidP="001B1634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61F126C8" w14:textId="77777777" w:rsidR="001B1634" w:rsidRPr="00EA2533" w:rsidRDefault="00B33138" w:rsidP="00EA253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2533">
        <w:rPr>
          <w:rFonts w:ascii="Times New Roman" w:hAnsi="Times New Roman" w:cs="Times New Roman"/>
          <w:sz w:val="24"/>
          <w:szCs w:val="24"/>
        </w:rPr>
        <w:t xml:space="preserve">A </w:t>
      </w:r>
      <w:r w:rsidR="00480410" w:rsidRPr="0069674D">
        <w:rPr>
          <w:rFonts w:ascii="Times New Roman" w:hAnsi="Times New Roman" w:cs="Times New Roman"/>
          <w:sz w:val="24"/>
          <w:szCs w:val="24"/>
        </w:rPr>
        <w:t>Társaság közhasznú</w:t>
      </w:r>
      <w:r w:rsidR="001B1634" w:rsidRPr="00EA2533">
        <w:rPr>
          <w:rFonts w:ascii="Times New Roman" w:hAnsi="Times New Roman" w:cs="Times New Roman"/>
          <w:sz w:val="24"/>
          <w:szCs w:val="24"/>
        </w:rPr>
        <w:t xml:space="preserve"> tevékenységei TEÁOR ’08 szám szerinti besorolással:</w:t>
      </w:r>
    </w:p>
    <w:p w14:paraId="7B69B3D3" w14:textId="77777777" w:rsidR="0069674D" w:rsidRPr="00EA2533" w:rsidRDefault="0069674D" w:rsidP="00EA2533">
      <w:pPr>
        <w:spacing w:after="200"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1257516"/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EA2533">
        <w:rPr>
          <w:rFonts w:ascii="Times New Roman" w:hAnsi="Times New Roman" w:cs="Times New Roman"/>
          <w:sz w:val="24"/>
          <w:szCs w:val="24"/>
        </w:rPr>
        <w:t>Közhasznú tevékenységek:</w:t>
      </w:r>
    </w:p>
    <w:p w14:paraId="21249872" w14:textId="77777777" w:rsidR="0069674D" w:rsidRPr="00366F00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3F90B62" w14:textId="77777777" w:rsidR="0069674D" w:rsidRPr="00EA2533" w:rsidRDefault="0069674D" w:rsidP="0069674D">
      <w:pPr>
        <w:pStyle w:val="Listaszerbekezds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25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94.99 </w:t>
      </w:r>
      <w:proofErr w:type="spellStart"/>
      <w:r w:rsidRPr="00EA2533">
        <w:rPr>
          <w:rFonts w:ascii="Times New Roman" w:hAnsi="Times New Roman" w:cs="Times New Roman"/>
          <w:b/>
          <w:bCs/>
          <w:iCs/>
          <w:sz w:val="24"/>
          <w:szCs w:val="24"/>
        </w:rPr>
        <w:t>M.n.s</w:t>
      </w:r>
      <w:proofErr w:type="spellEnd"/>
      <w:r w:rsidRPr="00EA2533">
        <w:rPr>
          <w:rFonts w:ascii="Times New Roman" w:hAnsi="Times New Roman" w:cs="Times New Roman"/>
          <w:b/>
          <w:bCs/>
          <w:iCs/>
          <w:sz w:val="24"/>
          <w:szCs w:val="24"/>
        </w:rPr>
        <w:t>. egyéb közösségi, társadalmi tevékenység (Főtevékenység)</w:t>
      </w:r>
    </w:p>
    <w:p w14:paraId="54366A65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58.13 Napilapkiadás</w:t>
      </w:r>
    </w:p>
    <w:p w14:paraId="469C7C95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58.14 Folyóirat, időszaki kiadvány kiadása</w:t>
      </w:r>
    </w:p>
    <w:p w14:paraId="7C643C70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58.19 Egyéb kiadói tevékenység</w:t>
      </w:r>
    </w:p>
    <w:p w14:paraId="2C6F8C80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59.11 Film-, video-, televízióműsor-gyártás</w:t>
      </w:r>
    </w:p>
    <w:p w14:paraId="4E6DCF0F" w14:textId="77777777" w:rsidR="0069674D" w:rsidRPr="00013809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>59.12 Film-, videogyártás, televíziós műsorfelvétel utómunkálatai,</w:t>
      </w:r>
    </w:p>
    <w:p w14:paraId="65AD5401" w14:textId="77777777" w:rsidR="0069674D" w:rsidRPr="00013809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013809">
        <w:rPr>
          <w:rFonts w:ascii="Times New Roman" w:hAnsi="Times New Roman" w:cs="Times New Roman"/>
          <w:sz w:val="24"/>
          <w:szCs w:val="24"/>
        </w:rPr>
        <w:t>59.13 Film-, video- és televízióprogram terjesztése</w:t>
      </w:r>
    </w:p>
    <w:p w14:paraId="457C973C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59.14 Filmvetítés</w:t>
      </w:r>
    </w:p>
    <w:p w14:paraId="57C2AFB6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59.20 Hangfelvétel készítése, kiadása</w:t>
      </w:r>
    </w:p>
    <w:p w14:paraId="62DBCDEE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60.10 Rádióműsor-szolgáltatás</w:t>
      </w:r>
    </w:p>
    <w:p w14:paraId="2578041F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60.20 Televízió műsor összeállítása, szolgáltatása</w:t>
      </w:r>
    </w:p>
    <w:p w14:paraId="0842D8E1" w14:textId="77777777" w:rsidR="0069674D" w:rsidRPr="00EA2533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2533">
        <w:rPr>
          <w:rFonts w:ascii="Times New Roman" w:hAnsi="Times New Roman" w:cs="Times New Roman"/>
          <w:bCs/>
          <w:iCs/>
          <w:sz w:val="24"/>
          <w:szCs w:val="24"/>
        </w:rPr>
        <w:t>78.30 Egyéb emberierőforrás-ellátás, -gazdálkodás</w:t>
      </w:r>
    </w:p>
    <w:p w14:paraId="0786EB63" w14:textId="77777777" w:rsidR="0069674D" w:rsidRPr="0069674D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674D">
        <w:rPr>
          <w:rFonts w:ascii="Times New Roman" w:hAnsi="Times New Roman" w:cs="Times New Roman"/>
          <w:bCs/>
          <w:iCs/>
          <w:sz w:val="24"/>
          <w:szCs w:val="24"/>
        </w:rPr>
        <w:t>79.90 Egyéb foglalás</w:t>
      </w:r>
    </w:p>
    <w:p w14:paraId="5E00D88E" w14:textId="77777777" w:rsidR="0069674D" w:rsidRPr="00EA2533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A2533">
        <w:rPr>
          <w:rFonts w:ascii="Times New Roman" w:hAnsi="Times New Roman" w:cs="Times New Roman"/>
          <w:sz w:val="24"/>
          <w:szCs w:val="24"/>
        </w:rPr>
        <w:lastRenderedPageBreak/>
        <w:t xml:space="preserve">85.59   </w:t>
      </w:r>
      <w:proofErr w:type="spellStart"/>
      <w:r w:rsidRPr="00EA2533">
        <w:rPr>
          <w:rFonts w:ascii="Times New Roman" w:hAnsi="Times New Roman" w:cs="Times New Roman"/>
          <w:sz w:val="24"/>
          <w:szCs w:val="24"/>
        </w:rPr>
        <w:t>M.n.s</w:t>
      </w:r>
      <w:proofErr w:type="spellEnd"/>
      <w:r w:rsidRPr="00EA2533">
        <w:rPr>
          <w:rFonts w:ascii="Times New Roman" w:hAnsi="Times New Roman" w:cs="Times New Roman"/>
          <w:sz w:val="24"/>
          <w:szCs w:val="24"/>
        </w:rPr>
        <w:t>. egyéb oktatás</w:t>
      </w:r>
    </w:p>
    <w:p w14:paraId="6180A423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90.01 Előadó-művészet</w:t>
      </w:r>
    </w:p>
    <w:p w14:paraId="1F25C9C7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90.02 Előadó-művészetet kiegészítő tevékenység</w:t>
      </w:r>
    </w:p>
    <w:p w14:paraId="07BAA2D3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90.03 Alkotóművészet</w:t>
      </w:r>
    </w:p>
    <w:p w14:paraId="1E052FBA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>90.04 Művészeti létesítmények működtetése</w:t>
      </w:r>
    </w:p>
    <w:p w14:paraId="4804B974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 xml:space="preserve">93.29 </w:t>
      </w:r>
      <w:proofErr w:type="spellStart"/>
      <w:r w:rsidRPr="004D17CA">
        <w:rPr>
          <w:rFonts w:ascii="Times New Roman" w:hAnsi="Times New Roman" w:cs="Times New Roman"/>
          <w:sz w:val="24"/>
          <w:szCs w:val="24"/>
        </w:rPr>
        <w:t>M.n.s</w:t>
      </w:r>
      <w:proofErr w:type="spellEnd"/>
      <w:r w:rsidRPr="004D17CA">
        <w:rPr>
          <w:rFonts w:ascii="Times New Roman" w:hAnsi="Times New Roman" w:cs="Times New Roman"/>
          <w:sz w:val="24"/>
          <w:szCs w:val="24"/>
        </w:rPr>
        <w:t>. egyéb szórakoztatás, szabadidős tevékenység</w:t>
      </w:r>
    </w:p>
    <w:p w14:paraId="784B6A88" w14:textId="77777777" w:rsidR="0069674D" w:rsidRDefault="0069674D" w:rsidP="0069674D">
      <w:pPr>
        <w:jc w:val="both"/>
        <w:rPr>
          <w:rFonts w:ascii="Times New Roman" w:hAnsi="Times New Roman" w:cs="Times New Roman"/>
          <w:sz w:val="24"/>
          <w:szCs w:val="24"/>
        </w:rPr>
      </w:pPr>
      <w:r w:rsidRPr="004D17CA">
        <w:rPr>
          <w:rFonts w:ascii="Times New Roman" w:hAnsi="Times New Roman" w:cs="Times New Roman"/>
          <w:sz w:val="24"/>
          <w:szCs w:val="24"/>
        </w:rPr>
        <w:t xml:space="preserve">(Magyarország helyi önkormányzatairól szóló 2011. évi CLXXXIX. tv. 13.§ (1) </w:t>
      </w:r>
      <w:proofErr w:type="spellStart"/>
      <w:r w:rsidRPr="004D17C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4D17CA">
        <w:rPr>
          <w:rFonts w:ascii="Times New Roman" w:hAnsi="Times New Roman" w:cs="Times New Roman"/>
          <w:sz w:val="24"/>
          <w:szCs w:val="24"/>
        </w:rPr>
        <w:t>. 7.) pontja és a médiaszolgáltatásokról és a tömegkommunikációról szóló 2010. évi CLXXXV. törvény 5.§)</w:t>
      </w:r>
    </w:p>
    <w:p w14:paraId="0042E9FB" w14:textId="77777777" w:rsidR="0069674D" w:rsidRPr="004D17CA" w:rsidRDefault="0069674D" w:rsidP="006967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6FE5A" w14:textId="77777777" w:rsidR="0069674D" w:rsidRPr="00EA2533" w:rsidRDefault="0069674D" w:rsidP="00EA2533">
      <w:pPr>
        <w:spacing w:after="200" w:line="276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b, </w:t>
      </w:r>
      <w:r w:rsidRPr="00EA2533">
        <w:rPr>
          <w:rFonts w:ascii="Times New Roman" w:hAnsi="Times New Roman" w:cs="Times New Roman"/>
          <w:sz w:val="24"/>
          <w:szCs w:val="24"/>
        </w:rPr>
        <w:t>Üzletszerű gazdasági tevékenység</w:t>
      </w:r>
    </w:p>
    <w:p w14:paraId="67289710" w14:textId="77777777" w:rsidR="0069674D" w:rsidRPr="00013809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3809">
        <w:rPr>
          <w:rFonts w:ascii="Times New Roman" w:hAnsi="Times New Roman" w:cs="Times New Roman"/>
          <w:bCs/>
          <w:iCs/>
          <w:sz w:val="24"/>
          <w:szCs w:val="24"/>
        </w:rPr>
        <w:t>18.20 Egyéb sokszorosítás</w:t>
      </w:r>
    </w:p>
    <w:p w14:paraId="1B383D45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47.99 Egyéb nem bolti, piaci kiskereskedelem</w:t>
      </w:r>
    </w:p>
    <w:p w14:paraId="57934E97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55.20 Üdülési, egyéb átmeneti szálláshely-szolgáltatás</w:t>
      </w:r>
    </w:p>
    <w:p w14:paraId="493ADE7B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55.90 Egyéb szálláshely - szolgáltatás</w:t>
      </w:r>
    </w:p>
    <w:p w14:paraId="7275F68A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56.10 Éttermi, mozgó vendéglátás</w:t>
      </w:r>
    </w:p>
    <w:p w14:paraId="327FEE84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56.21 Rendezvényi étkeztetés</w:t>
      </w:r>
    </w:p>
    <w:p w14:paraId="70EE0475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56.29 Egyéb vendéglátás</w:t>
      </w:r>
    </w:p>
    <w:p w14:paraId="762DF9C8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56.30 Italszolgáltatás</w:t>
      </w:r>
    </w:p>
    <w:p w14:paraId="5CD46278" w14:textId="77777777" w:rsidR="0069674D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58.11 Könyvkiadás</w:t>
      </w:r>
    </w:p>
    <w:p w14:paraId="5AD27653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58.19 Egyéb kiadói tevékenység</w:t>
      </w:r>
    </w:p>
    <w:p w14:paraId="57123B19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63.13 Világháló-portál szolgáltatás</w:t>
      </w:r>
    </w:p>
    <w:p w14:paraId="71720BF7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63.91 Hírügynöki tevékenység</w:t>
      </w:r>
    </w:p>
    <w:p w14:paraId="3F41F36C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68.20 Saját tulajdonú, bérelt ingatlan bérbeadása, üzemeltetése</w:t>
      </w:r>
    </w:p>
    <w:p w14:paraId="60245744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70.21 PR, kommunikáció</w:t>
      </w:r>
    </w:p>
    <w:p w14:paraId="6D34AE28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70.22 Üzletviteli, egyéb vezetési tanácsadás</w:t>
      </w:r>
    </w:p>
    <w:p w14:paraId="190A284C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73.11 Reklámügynöki tevékenység</w:t>
      </w:r>
    </w:p>
    <w:p w14:paraId="35B8B783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73.12 Médiareklám</w:t>
      </w:r>
    </w:p>
    <w:p w14:paraId="0A64F682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73.20 Piac-</w:t>
      </w:r>
      <w:proofErr w:type="gramStart"/>
      <w:r w:rsidRPr="007337D6">
        <w:rPr>
          <w:rFonts w:ascii="Times New Roman" w:hAnsi="Times New Roman" w:cs="Times New Roman"/>
          <w:bCs/>
          <w:iCs/>
          <w:sz w:val="24"/>
          <w:szCs w:val="24"/>
        </w:rPr>
        <w:t>,  közvélemény</w:t>
      </w:r>
      <w:proofErr w:type="gramEnd"/>
      <w:r w:rsidRPr="007337D6">
        <w:rPr>
          <w:rFonts w:ascii="Times New Roman" w:hAnsi="Times New Roman" w:cs="Times New Roman"/>
          <w:bCs/>
          <w:iCs/>
          <w:sz w:val="24"/>
          <w:szCs w:val="24"/>
        </w:rPr>
        <w:t>-kutatás</w:t>
      </w:r>
    </w:p>
    <w:p w14:paraId="5E518B80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74.20 Fényképészet</w:t>
      </w:r>
    </w:p>
    <w:p w14:paraId="7961A921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77.33 Irodagép kölcsönzése (beleértve: számítógép)</w:t>
      </w:r>
    </w:p>
    <w:p w14:paraId="32A24BF4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77.39 Egyéb gép, tárgyi eszköz kölcsönzése</w:t>
      </w:r>
    </w:p>
    <w:p w14:paraId="174897F3" w14:textId="77777777" w:rsidR="0069674D" w:rsidRPr="004D17CA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 xml:space="preserve">74.90 </w:t>
      </w:r>
      <w:proofErr w:type="spellStart"/>
      <w:r w:rsidRPr="004D17CA">
        <w:rPr>
          <w:rFonts w:ascii="Times New Roman" w:hAnsi="Times New Roman" w:cs="Times New Roman"/>
          <w:bCs/>
          <w:iCs/>
          <w:sz w:val="24"/>
          <w:szCs w:val="24"/>
        </w:rPr>
        <w:t>M.n.s</w:t>
      </w:r>
      <w:proofErr w:type="spellEnd"/>
      <w:r w:rsidRPr="004D17CA">
        <w:rPr>
          <w:rFonts w:ascii="Times New Roman" w:hAnsi="Times New Roman" w:cs="Times New Roman"/>
          <w:bCs/>
          <w:iCs/>
          <w:sz w:val="24"/>
          <w:szCs w:val="24"/>
        </w:rPr>
        <w:t>. egyéb szakmai, tudományos, műszaki tevékenység</w:t>
      </w:r>
    </w:p>
    <w:p w14:paraId="56FA039E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D17CA">
        <w:rPr>
          <w:rFonts w:ascii="Times New Roman" w:hAnsi="Times New Roman" w:cs="Times New Roman"/>
          <w:bCs/>
          <w:iCs/>
          <w:sz w:val="24"/>
          <w:szCs w:val="24"/>
        </w:rPr>
        <w:t>77.</w:t>
      </w:r>
      <w:r w:rsidRPr="007337D6">
        <w:rPr>
          <w:rFonts w:ascii="Times New Roman" w:hAnsi="Times New Roman" w:cs="Times New Roman"/>
          <w:bCs/>
          <w:iCs/>
          <w:sz w:val="24"/>
          <w:szCs w:val="24"/>
        </w:rPr>
        <w:t>40 Immateriális javak kölcsönzése</w:t>
      </w:r>
    </w:p>
    <w:p w14:paraId="5069A308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78.30 Egyéb emberierőforrás-ellátás, - gazdálkodás</w:t>
      </w:r>
    </w:p>
    <w:p w14:paraId="7FA0538D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79.90 Egyéb foglalás</w:t>
      </w:r>
    </w:p>
    <w:p w14:paraId="44B24CC5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82.19 Fénymásolás, egyéb irodai szolgáltatás</w:t>
      </w:r>
    </w:p>
    <w:p w14:paraId="073807D9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82.30 Konferencia, kereskedelmi bemutató szervezése</w:t>
      </w:r>
    </w:p>
    <w:p w14:paraId="0B91C0FD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 xml:space="preserve">82.99 </w:t>
      </w:r>
      <w:proofErr w:type="spellStart"/>
      <w:r w:rsidRPr="007337D6">
        <w:rPr>
          <w:rFonts w:ascii="Times New Roman" w:hAnsi="Times New Roman" w:cs="Times New Roman"/>
          <w:bCs/>
          <w:iCs/>
          <w:sz w:val="24"/>
          <w:szCs w:val="24"/>
        </w:rPr>
        <w:t>M.n.s</w:t>
      </w:r>
      <w:proofErr w:type="spellEnd"/>
      <w:r w:rsidRPr="007337D6">
        <w:rPr>
          <w:rFonts w:ascii="Times New Roman" w:hAnsi="Times New Roman" w:cs="Times New Roman"/>
          <w:bCs/>
          <w:iCs/>
          <w:sz w:val="24"/>
          <w:szCs w:val="24"/>
        </w:rPr>
        <w:t>. egyéb kiegészítő üzleti szolgáltatás</w:t>
      </w:r>
    </w:p>
    <w:p w14:paraId="71A56361" w14:textId="77777777" w:rsidR="0069674D" w:rsidRPr="00EA2533" w:rsidRDefault="0069674D" w:rsidP="0069674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A2533">
        <w:rPr>
          <w:rFonts w:ascii="Times New Roman" w:hAnsi="Times New Roman" w:cs="Times New Roman"/>
          <w:sz w:val="24"/>
          <w:szCs w:val="24"/>
        </w:rPr>
        <w:t>85.51 Sport, szabadidős képzés</w:t>
      </w:r>
    </w:p>
    <w:p w14:paraId="70E2664A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85.52 Kulturális képzés</w:t>
      </w:r>
    </w:p>
    <w:p w14:paraId="387B0E02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 xml:space="preserve">85.59 </w:t>
      </w:r>
      <w:proofErr w:type="spellStart"/>
      <w:r w:rsidRPr="007337D6">
        <w:rPr>
          <w:rFonts w:ascii="Times New Roman" w:hAnsi="Times New Roman" w:cs="Times New Roman"/>
          <w:bCs/>
          <w:iCs/>
          <w:sz w:val="24"/>
          <w:szCs w:val="24"/>
        </w:rPr>
        <w:t>M.n.s</w:t>
      </w:r>
      <w:proofErr w:type="spellEnd"/>
      <w:r w:rsidRPr="007337D6">
        <w:rPr>
          <w:rFonts w:ascii="Times New Roman" w:hAnsi="Times New Roman" w:cs="Times New Roman"/>
          <w:bCs/>
          <w:iCs/>
          <w:sz w:val="24"/>
          <w:szCs w:val="24"/>
        </w:rPr>
        <w:t>. egyéb oktatás</w:t>
      </w:r>
    </w:p>
    <w:p w14:paraId="63D53692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85.60 Oktatást kiegészítő tevékenység</w:t>
      </w:r>
    </w:p>
    <w:p w14:paraId="059B62B3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90.01 Előadó-művészet</w:t>
      </w:r>
    </w:p>
    <w:p w14:paraId="35261078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90.02 Előadó-művészetet kiegészítő tevékenység</w:t>
      </w:r>
    </w:p>
    <w:p w14:paraId="1052A237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90.04 Művészeti létesítmények működtetése</w:t>
      </w:r>
    </w:p>
    <w:p w14:paraId="4D25CA8E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93.11 Sportlétesítmény működtetése</w:t>
      </w:r>
    </w:p>
    <w:p w14:paraId="3DD89ABA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>93.19 Egyéb sporttevékenység</w:t>
      </w:r>
    </w:p>
    <w:p w14:paraId="39B4B60D" w14:textId="77777777" w:rsidR="0069674D" w:rsidRPr="007337D6" w:rsidRDefault="0069674D" w:rsidP="0069674D">
      <w:pPr>
        <w:pStyle w:val="Listaszerbekezds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37D6">
        <w:rPr>
          <w:rFonts w:ascii="Times New Roman" w:hAnsi="Times New Roman" w:cs="Times New Roman"/>
          <w:bCs/>
          <w:iCs/>
          <w:sz w:val="24"/>
          <w:szCs w:val="24"/>
        </w:rPr>
        <w:t xml:space="preserve">93.29 </w:t>
      </w:r>
      <w:proofErr w:type="spellStart"/>
      <w:r w:rsidRPr="007337D6">
        <w:rPr>
          <w:rFonts w:ascii="Times New Roman" w:hAnsi="Times New Roman" w:cs="Times New Roman"/>
          <w:bCs/>
          <w:iCs/>
          <w:sz w:val="24"/>
          <w:szCs w:val="24"/>
        </w:rPr>
        <w:t>M.n.s</w:t>
      </w:r>
      <w:proofErr w:type="spellEnd"/>
      <w:r w:rsidRPr="007337D6">
        <w:rPr>
          <w:rFonts w:ascii="Times New Roman" w:hAnsi="Times New Roman" w:cs="Times New Roman"/>
          <w:bCs/>
          <w:iCs/>
          <w:sz w:val="24"/>
          <w:szCs w:val="24"/>
        </w:rPr>
        <w:t>. egyéb szórakoztatás, szabadidős tevékenység</w:t>
      </w:r>
    </w:p>
    <w:bookmarkEnd w:id="4"/>
    <w:p w14:paraId="64B8DA73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22A163CB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247E1972" w14:textId="1BEF4526" w:rsidR="001B1634" w:rsidRP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33138"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b/>
          <w:sz w:val="24"/>
          <w:szCs w:val="24"/>
        </w:rPr>
        <w:t>közhasznú jogállásának megszerzéséhez szükséges működési feltételek</w:t>
      </w:r>
    </w:p>
    <w:p w14:paraId="14A2F4D2" w14:textId="77777777" w:rsidR="001B1634" w:rsidRPr="001B1634" w:rsidRDefault="00B33138" w:rsidP="001B163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7C4C68">
        <w:rPr>
          <w:rFonts w:ascii="Times New Roman" w:hAnsi="Times New Roman" w:cs="Times New Roman"/>
          <w:sz w:val="24"/>
          <w:szCs w:val="24"/>
        </w:rPr>
        <w:t>a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 gazdálkodása során elért eredményét nem osztja fel, azt a közhasznú feladatainak ellátására fordítja.</w:t>
      </w:r>
    </w:p>
    <w:p w14:paraId="4A96DDED" w14:textId="77777777" w:rsidR="001B1634" w:rsidRPr="001B1634" w:rsidRDefault="001B1634" w:rsidP="001B1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Egyéb működési feltételek:</w:t>
      </w:r>
    </w:p>
    <w:p w14:paraId="18CCAB6F" w14:textId="77777777" w:rsidR="00874D61" w:rsidRDefault="00B33138" w:rsidP="00EA2533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képesítéshez kötött tevékenységet csak akkor folytathat, ha közreműködő tagjai, munkavállalói, illetve </w:t>
      </w:r>
      <w:r>
        <w:rPr>
          <w:rFonts w:ascii="Times New Roman" w:hAnsi="Times New Roman" w:cs="Times New Roman"/>
          <w:sz w:val="24"/>
          <w:szCs w:val="24"/>
        </w:rPr>
        <w:t>a Társaság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gal kötött polgári jogi szerződés alapján </w:t>
      </w:r>
      <w:r>
        <w:rPr>
          <w:rFonts w:ascii="Times New Roman" w:hAnsi="Times New Roman" w:cs="Times New Roman"/>
          <w:sz w:val="24"/>
          <w:szCs w:val="24"/>
        </w:rPr>
        <w:t>a Társaság</w:t>
      </w:r>
      <w:r w:rsidR="001B1634" w:rsidRPr="001B1634">
        <w:rPr>
          <w:rFonts w:ascii="Times New Roman" w:hAnsi="Times New Roman" w:cs="Times New Roman"/>
          <w:sz w:val="24"/>
          <w:szCs w:val="24"/>
        </w:rPr>
        <w:t>javára tevékenykedők a jogszabályban foglalt képesítési követelményeknek megfelelnek.</w:t>
      </w:r>
    </w:p>
    <w:p w14:paraId="7ED98F19" w14:textId="77777777" w:rsidR="00874D61" w:rsidRDefault="001B1634" w:rsidP="00EA2533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Ha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sz w:val="24"/>
          <w:szCs w:val="24"/>
        </w:rPr>
        <w:t xml:space="preserve">tevékenységének megkezdését és folytatását jogszabály működési engedélyhez köti,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sz w:val="24"/>
          <w:szCs w:val="24"/>
        </w:rPr>
        <w:t>e tevékenységének megkezdését csak engedélyek birtokában végezheti, illetve folytathatja.</w:t>
      </w:r>
    </w:p>
    <w:p w14:paraId="7B53A0BF" w14:textId="77777777" w:rsidR="00874D61" w:rsidRDefault="001B1634" w:rsidP="00EA2533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A tevékenység végzéséhez szükséges működési engedélyt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sz w:val="24"/>
          <w:szCs w:val="24"/>
        </w:rPr>
        <w:t>nevére szólóan kell megszerezni.</w:t>
      </w:r>
    </w:p>
    <w:p w14:paraId="524ACA87" w14:textId="77777777" w:rsidR="00874D61" w:rsidRDefault="00B33138" w:rsidP="00EA2533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közhasznú tevékenységének és gazdálkodásának legfontosabb adatait </w:t>
      </w: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>honlapján hozza nyilvánosságra.</w:t>
      </w:r>
    </w:p>
    <w:p w14:paraId="1A4882B9" w14:textId="77777777" w:rsidR="00874D61" w:rsidRDefault="00874D61" w:rsidP="00EA2533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CBB956" w14:textId="77777777" w:rsidR="006153E9" w:rsidRPr="00153A4A" w:rsidRDefault="003E1FD7" w:rsidP="006153E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53E9" w:rsidRPr="00153A4A">
        <w:rPr>
          <w:rFonts w:ascii="Times New Roman" w:hAnsi="Times New Roman" w:cs="Times New Roman"/>
          <w:sz w:val="24"/>
          <w:szCs w:val="24"/>
        </w:rPr>
        <w:t xml:space="preserve">. </w:t>
      </w:r>
      <w:r w:rsidR="008E4622" w:rsidRPr="00153A4A">
        <w:rPr>
          <w:rFonts w:ascii="Times New Roman" w:hAnsi="Times New Roman" w:cs="Times New Roman"/>
          <w:b/>
          <w:bCs/>
          <w:sz w:val="24"/>
          <w:szCs w:val="24"/>
        </w:rPr>
        <w:t>A Szervezeti és Működési Szabályzat hatálya</w:t>
      </w:r>
    </w:p>
    <w:p w14:paraId="2492190C" w14:textId="77777777" w:rsidR="00B33138" w:rsidRDefault="00B33138" w:rsidP="006153E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D79E21" w14:textId="77777777" w:rsidR="006153E9" w:rsidRDefault="00B33138" w:rsidP="006153E9">
      <w:pPr>
        <w:ind w:firstLine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22771D" w:rsidRPr="0022771D">
        <w:rPr>
          <w:rFonts w:ascii="Times New Roman" w:hAnsi="Times New Roman" w:cs="Times New Roman"/>
          <w:sz w:val="24"/>
          <w:szCs w:val="24"/>
        </w:rPr>
        <w:t xml:space="preserve">a jogszabályokban, az alapító önkormányzat </w:t>
      </w:r>
      <w:r w:rsidR="003E1FD7">
        <w:rPr>
          <w:rFonts w:ascii="Times New Roman" w:hAnsi="Times New Roman" w:cs="Times New Roman"/>
          <w:sz w:val="24"/>
          <w:szCs w:val="24"/>
        </w:rPr>
        <w:t>Közgyűlésének</w:t>
      </w:r>
      <w:r w:rsidR="0022771D" w:rsidRPr="0022771D">
        <w:rPr>
          <w:rFonts w:ascii="Times New Roman" w:hAnsi="Times New Roman" w:cs="Times New Roman"/>
          <w:sz w:val="24"/>
          <w:szCs w:val="24"/>
        </w:rPr>
        <w:t xml:space="preserve"> döntéseiben megfogalmazott feladat- és</w:t>
      </w:r>
      <w:r w:rsidR="006D14AC">
        <w:rPr>
          <w:rFonts w:ascii="Times New Roman" w:hAnsi="Times New Roman" w:cs="Times New Roman"/>
          <w:sz w:val="24"/>
          <w:szCs w:val="24"/>
        </w:rPr>
        <w:t xml:space="preserve"> hatásköri, szervezeti és működési előíráso</w:t>
      </w:r>
      <w:r w:rsidR="00E71528">
        <w:rPr>
          <w:rFonts w:ascii="Times New Roman" w:hAnsi="Times New Roman" w:cs="Times New Roman"/>
          <w:sz w:val="24"/>
          <w:szCs w:val="24"/>
        </w:rPr>
        <w:t>kat a jelen SZMSZ-ben foglaltak figyelembevételével alkalmazza.</w:t>
      </w:r>
    </w:p>
    <w:p w14:paraId="51DA1760" w14:textId="77777777" w:rsidR="0041612E" w:rsidRDefault="0041612E" w:rsidP="006153E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BFB157" w14:textId="77777777" w:rsidR="0041612E" w:rsidRPr="0041612E" w:rsidRDefault="0041612E" w:rsidP="0041612E">
      <w:pPr>
        <w:pStyle w:val="Szvegtrzs1"/>
        <w:shd w:val="clear" w:color="auto" w:fill="auto"/>
        <w:spacing w:after="0"/>
        <w:jc w:val="both"/>
        <w:rPr>
          <w:sz w:val="24"/>
          <w:szCs w:val="24"/>
        </w:rPr>
      </w:pPr>
      <w:r w:rsidRPr="0041612E">
        <w:rPr>
          <w:color w:val="000000"/>
          <w:sz w:val="24"/>
          <w:szCs w:val="24"/>
          <w:lang w:eastAsia="hu-HU" w:bidi="hu-HU"/>
        </w:rPr>
        <w:t>Hatálya kiterjed:</w:t>
      </w:r>
    </w:p>
    <w:p w14:paraId="73032CEC" w14:textId="77777777" w:rsidR="0041612E" w:rsidRPr="0041612E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3E1FD7">
        <w:rPr>
          <w:color w:val="000000"/>
          <w:sz w:val="24"/>
          <w:szCs w:val="24"/>
          <w:lang w:eastAsia="hu-HU" w:bidi="hu-HU"/>
        </w:rPr>
        <w:t xml:space="preserve"> ügyvezető igazgatójára,</w:t>
      </w:r>
    </w:p>
    <w:p w14:paraId="5BDF3D2A" w14:textId="77777777" w:rsidR="0017165A" w:rsidRPr="00EA2533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17165A">
        <w:rPr>
          <w:color w:val="000000"/>
          <w:sz w:val="24"/>
          <w:szCs w:val="24"/>
          <w:lang w:eastAsia="hu-HU" w:bidi="hu-HU"/>
        </w:rPr>
        <w:t xml:space="preserve"> munkavállalóira,</w:t>
      </w:r>
    </w:p>
    <w:p w14:paraId="1E3A4F99" w14:textId="77777777" w:rsidR="0041612E" w:rsidRPr="0041612E" w:rsidRDefault="0017165A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Társasággal polgári jogi jogviszonyt létesítőkre,</w:t>
      </w:r>
    </w:p>
    <w:p w14:paraId="3E0C642B" w14:textId="77777777" w:rsidR="0041612E" w:rsidRPr="0041612E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1B1634">
        <w:rPr>
          <w:color w:val="000000"/>
          <w:sz w:val="24"/>
          <w:szCs w:val="24"/>
          <w:lang w:eastAsia="hu-HU" w:bidi="hu-HU"/>
        </w:rPr>
        <w:t>ban</w:t>
      </w:r>
      <w:r w:rsidR="0041612E" w:rsidRPr="0041612E">
        <w:rPr>
          <w:color w:val="000000"/>
          <w:sz w:val="24"/>
          <w:szCs w:val="24"/>
          <w:lang w:eastAsia="hu-HU" w:bidi="hu-HU"/>
        </w:rPr>
        <w:t xml:space="preserve"> működő közösségekre,</w:t>
      </w:r>
    </w:p>
    <w:p w14:paraId="7C6B9950" w14:textId="77777777" w:rsidR="0041612E" w:rsidRPr="0041612E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 xml:space="preserve">a Társaság </w:t>
      </w:r>
      <w:r w:rsidR="0041612E" w:rsidRPr="0041612E">
        <w:rPr>
          <w:color w:val="000000"/>
          <w:sz w:val="24"/>
          <w:szCs w:val="24"/>
          <w:lang w:eastAsia="hu-HU" w:bidi="hu-HU"/>
        </w:rPr>
        <w:t>szolgáltatásait igénybe vevőkre.</w:t>
      </w:r>
    </w:p>
    <w:p w14:paraId="46E58E25" w14:textId="77777777" w:rsidR="002248BD" w:rsidRDefault="0041612E" w:rsidP="00B11942">
      <w:pPr>
        <w:pStyle w:val="Szvegtrzs1"/>
        <w:shd w:val="clear" w:color="auto" w:fill="auto"/>
        <w:spacing w:line="264" w:lineRule="auto"/>
        <w:jc w:val="both"/>
        <w:rPr>
          <w:sz w:val="24"/>
          <w:szCs w:val="24"/>
        </w:rPr>
      </w:pPr>
      <w:r w:rsidRPr="0041612E">
        <w:rPr>
          <w:color w:val="000000"/>
          <w:sz w:val="24"/>
          <w:szCs w:val="24"/>
          <w:lang w:eastAsia="hu-HU" w:bidi="hu-HU"/>
        </w:rPr>
        <w:t xml:space="preserve">A </w:t>
      </w:r>
      <w:r w:rsidR="002248BD">
        <w:rPr>
          <w:color w:val="000000"/>
          <w:sz w:val="24"/>
          <w:szCs w:val="24"/>
          <w:lang w:eastAsia="hu-HU" w:bidi="hu-HU"/>
        </w:rPr>
        <w:t>SZMSZ</w:t>
      </w:r>
      <w:r w:rsidRPr="0041612E">
        <w:rPr>
          <w:color w:val="000000"/>
          <w:sz w:val="24"/>
          <w:szCs w:val="24"/>
          <w:lang w:eastAsia="hu-HU" w:bidi="hu-HU"/>
        </w:rPr>
        <w:t xml:space="preserve"> a</w:t>
      </w:r>
      <w:r w:rsidR="009F0D3B">
        <w:rPr>
          <w:color w:val="000000"/>
          <w:sz w:val="24"/>
          <w:szCs w:val="24"/>
          <w:lang w:eastAsia="hu-HU" w:bidi="hu-HU"/>
        </w:rPr>
        <w:t xml:space="preserve">z Alapító </w:t>
      </w:r>
      <w:r w:rsidRPr="0041612E">
        <w:rPr>
          <w:color w:val="000000"/>
          <w:sz w:val="24"/>
          <w:szCs w:val="24"/>
          <w:lang w:eastAsia="hu-HU" w:bidi="hu-HU"/>
        </w:rPr>
        <w:t>jóváhagyásával lép hatályba és határozatlan időre szól.</w:t>
      </w:r>
    </w:p>
    <w:p w14:paraId="6F8AF37C" w14:textId="77777777" w:rsidR="00041813" w:rsidRDefault="00041813" w:rsidP="000418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ABD847" w14:textId="77777777" w:rsidR="0041612E" w:rsidRPr="00B86981" w:rsidRDefault="0041612E" w:rsidP="0041612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981">
        <w:rPr>
          <w:rFonts w:ascii="Times New Roman" w:hAnsi="Times New Roman" w:cs="Times New Roman"/>
          <w:b/>
          <w:sz w:val="24"/>
          <w:szCs w:val="24"/>
        </w:rPr>
        <w:t>II.</w:t>
      </w:r>
    </w:p>
    <w:p w14:paraId="1B94FBEE" w14:textId="77777777" w:rsidR="0041612E" w:rsidRPr="00B86981" w:rsidRDefault="00B33138" w:rsidP="0041612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TÁRSASÁG</w:t>
      </w:r>
      <w:r w:rsidR="00EC1F34" w:rsidRPr="00B86981">
        <w:rPr>
          <w:rFonts w:ascii="Times New Roman" w:hAnsi="Times New Roman" w:cs="Times New Roman"/>
          <w:b/>
          <w:sz w:val="24"/>
          <w:szCs w:val="24"/>
        </w:rPr>
        <w:t>SZERVEZETI FELÉPÍTÉSE</w:t>
      </w:r>
    </w:p>
    <w:p w14:paraId="3D918EA9" w14:textId="77777777" w:rsidR="0041612E" w:rsidRPr="00B86981" w:rsidRDefault="0041612E" w:rsidP="000418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1AC1E3" w14:textId="7AECD5AD" w:rsidR="0041612E" w:rsidRPr="00B86981" w:rsidRDefault="00B33138" w:rsidP="00FB0CE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 xml:space="preserve">A Társaság </w:t>
      </w:r>
      <w:r w:rsidR="0041612E" w:rsidRPr="00B86981">
        <w:rPr>
          <w:sz w:val="24"/>
          <w:szCs w:val="24"/>
          <w:lang w:eastAsia="hu-HU" w:bidi="hu-HU"/>
        </w:rPr>
        <w:t>élén Szombathely Megyei Jogú Város Önkormányzat</w:t>
      </w:r>
      <w:r w:rsidR="009F0D3B">
        <w:rPr>
          <w:sz w:val="24"/>
          <w:szCs w:val="24"/>
          <w:lang w:eastAsia="hu-HU" w:bidi="hu-HU"/>
        </w:rPr>
        <w:t>ának Közgyűlése</w:t>
      </w:r>
      <w:r w:rsidR="0041612E" w:rsidRPr="00B86981">
        <w:rPr>
          <w:sz w:val="24"/>
          <w:szCs w:val="24"/>
          <w:lang w:eastAsia="hu-HU" w:bidi="hu-HU"/>
        </w:rPr>
        <w:t xml:space="preserve"> által </w:t>
      </w:r>
      <w:r w:rsidR="009F0D3B">
        <w:rPr>
          <w:sz w:val="24"/>
          <w:szCs w:val="24"/>
          <w:lang w:eastAsia="hu-HU" w:bidi="hu-HU"/>
        </w:rPr>
        <w:t xml:space="preserve">nyilvános </w:t>
      </w:r>
      <w:r w:rsidR="0041612E" w:rsidRPr="00B86981">
        <w:rPr>
          <w:sz w:val="24"/>
          <w:szCs w:val="24"/>
          <w:lang w:eastAsia="hu-HU" w:bidi="hu-HU"/>
        </w:rPr>
        <w:t>pályázat alapján, határozott időre</w:t>
      </w:r>
      <w:r w:rsidR="004A2026">
        <w:rPr>
          <w:sz w:val="24"/>
          <w:szCs w:val="24"/>
          <w:lang w:eastAsia="hu-HU" w:bidi="hu-HU"/>
        </w:rPr>
        <w:t xml:space="preserve"> </w:t>
      </w:r>
      <w:r w:rsidR="0041612E" w:rsidRPr="00B86981">
        <w:rPr>
          <w:sz w:val="24"/>
          <w:szCs w:val="24"/>
          <w:lang w:eastAsia="hu-HU" w:bidi="hu-HU"/>
        </w:rPr>
        <w:t xml:space="preserve">megbízott </w:t>
      </w:r>
      <w:r w:rsidR="002F68A8">
        <w:rPr>
          <w:sz w:val="24"/>
          <w:szCs w:val="24"/>
          <w:lang w:eastAsia="hu-HU" w:bidi="hu-HU"/>
        </w:rPr>
        <w:t xml:space="preserve">ügyvezető </w:t>
      </w:r>
      <w:r w:rsidR="0041612E" w:rsidRPr="00B86981">
        <w:rPr>
          <w:sz w:val="24"/>
          <w:szCs w:val="24"/>
          <w:lang w:eastAsia="hu-HU" w:bidi="hu-HU"/>
        </w:rPr>
        <w:t>igazgató áll.</w:t>
      </w:r>
    </w:p>
    <w:p w14:paraId="618CE8CB" w14:textId="77777777" w:rsidR="00FB0CEA" w:rsidRDefault="00FB0CEA" w:rsidP="00FB0CEA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75CBB0F3" w14:textId="77777777" w:rsidR="00FB0CEA" w:rsidRPr="00FB0CEA" w:rsidRDefault="009F0D3B" w:rsidP="00FB0CE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F</w:t>
      </w:r>
      <w:r w:rsidR="0041612E" w:rsidRPr="00FB0CEA">
        <w:rPr>
          <w:color w:val="000000"/>
          <w:sz w:val="24"/>
          <w:szCs w:val="24"/>
          <w:lang w:eastAsia="hu-HU" w:bidi="hu-HU"/>
        </w:rPr>
        <w:t>oglalkoztatási jogviszonyok:</w:t>
      </w:r>
    </w:p>
    <w:p w14:paraId="22504820" w14:textId="77777777" w:rsidR="00FB0CEA" w:rsidRPr="00FB0CEA" w:rsidRDefault="00FB0CEA" w:rsidP="00E95F0C">
      <w:pPr>
        <w:pStyle w:val="Szvegtrzs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B0CEA">
        <w:rPr>
          <w:color w:val="000000"/>
          <w:sz w:val="24"/>
          <w:szCs w:val="24"/>
          <w:lang w:eastAsia="hu-HU" w:bidi="hu-HU"/>
        </w:rPr>
        <w:t>M</w:t>
      </w:r>
      <w:r w:rsidR="0041612E" w:rsidRPr="00FB0CEA">
        <w:rPr>
          <w:color w:val="000000"/>
          <w:sz w:val="24"/>
          <w:szCs w:val="24"/>
          <w:lang w:eastAsia="hu-HU" w:bidi="hu-HU"/>
        </w:rPr>
        <w:t>unkaviszony</w:t>
      </w:r>
      <w:r w:rsidRPr="00FB0CEA">
        <w:rPr>
          <w:color w:val="000000"/>
          <w:sz w:val="24"/>
          <w:szCs w:val="24"/>
          <w:lang w:eastAsia="hu-HU" w:bidi="hu-HU"/>
        </w:rPr>
        <w:t>- a Munka T</w:t>
      </w:r>
      <w:r w:rsidR="0041612E" w:rsidRPr="00FB0CEA">
        <w:rPr>
          <w:color w:val="000000"/>
          <w:sz w:val="24"/>
          <w:szCs w:val="24"/>
          <w:lang w:eastAsia="hu-HU" w:bidi="hu-HU"/>
        </w:rPr>
        <w:t>örvénykönyvéről szóló 2012. évi I. törvény,</w:t>
      </w:r>
    </w:p>
    <w:p w14:paraId="7CEBB230" w14:textId="77777777" w:rsidR="009F0D3B" w:rsidRPr="009F0D3B" w:rsidRDefault="009F0D3B" w:rsidP="00EA2533">
      <w:pPr>
        <w:pStyle w:val="Szvegtrzs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FB0CEA">
        <w:rPr>
          <w:color w:val="000000"/>
          <w:sz w:val="24"/>
          <w:szCs w:val="24"/>
          <w:lang w:eastAsia="hu-HU" w:bidi="hu-HU"/>
        </w:rPr>
        <w:t>Polgári jogi jogviszony - a Polgári Törvényköny</w:t>
      </w:r>
      <w:r>
        <w:rPr>
          <w:color w:val="000000"/>
          <w:sz w:val="24"/>
          <w:szCs w:val="24"/>
          <w:lang w:eastAsia="hu-HU" w:bidi="hu-HU"/>
        </w:rPr>
        <w:t>vről szóló 2013. évi V. törvény,</w:t>
      </w:r>
    </w:p>
    <w:p w14:paraId="791FCEF9" w14:textId="77777777" w:rsidR="009F0D3B" w:rsidRPr="0069674D" w:rsidRDefault="009F0D3B" w:rsidP="00EA2533">
      <w:pPr>
        <w:pStyle w:val="Szvegtrzs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alkalmi munkavállalás a 2010. évi LXXV. törvény alapján.</w:t>
      </w:r>
    </w:p>
    <w:p w14:paraId="54542A41" w14:textId="77777777" w:rsidR="00FB0CEA" w:rsidRDefault="00FB0CEA" w:rsidP="00FB0CEA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BE5ECEF" w14:textId="77777777" w:rsidR="00FB0CEA" w:rsidRDefault="00B33138" w:rsidP="00FB0CEA">
      <w:pPr>
        <w:pStyle w:val="Szvegtrzs1"/>
        <w:shd w:val="clear" w:color="auto" w:fill="auto"/>
        <w:spacing w:after="80"/>
        <w:jc w:val="both"/>
      </w:pPr>
      <w:r>
        <w:rPr>
          <w:sz w:val="24"/>
          <w:szCs w:val="24"/>
          <w:lang w:eastAsia="hu-HU" w:bidi="hu-HU"/>
        </w:rPr>
        <w:t xml:space="preserve">A Társaság </w:t>
      </w:r>
      <w:r w:rsidR="00FB0CEA">
        <w:rPr>
          <w:sz w:val="24"/>
          <w:szCs w:val="24"/>
          <w:lang w:eastAsia="hu-HU" w:bidi="hu-HU"/>
        </w:rPr>
        <w:t>számára meghatározott f</w:t>
      </w:r>
      <w:r w:rsidR="002F68A8">
        <w:rPr>
          <w:sz w:val="24"/>
          <w:szCs w:val="24"/>
          <w:lang w:eastAsia="hu-HU" w:bidi="hu-HU"/>
        </w:rPr>
        <w:t xml:space="preserve">eladatoknak és hatásköröknek </w:t>
      </w:r>
      <w:r>
        <w:rPr>
          <w:sz w:val="24"/>
          <w:szCs w:val="24"/>
          <w:lang w:eastAsia="hu-HU" w:bidi="hu-HU"/>
        </w:rPr>
        <w:t xml:space="preserve">a Társaság </w:t>
      </w:r>
      <w:r w:rsidR="00FB0CEA">
        <w:rPr>
          <w:sz w:val="24"/>
          <w:szCs w:val="24"/>
          <w:lang w:eastAsia="hu-HU" w:bidi="hu-HU"/>
        </w:rPr>
        <w:t>szervezeti egységei, munka</w:t>
      </w:r>
      <w:r w:rsidR="002F68A8">
        <w:rPr>
          <w:sz w:val="24"/>
          <w:szCs w:val="24"/>
          <w:lang w:eastAsia="hu-HU" w:bidi="hu-HU"/>
        </w:rPr>
        <w:t xml:space="preserve">társai közötti megosztásáról </w:t>
      </w:r>
      <w:r>
        <w:rPr>
          <w:sz w:val="24"/>
          <w:szCs w:val="24"/>
          <w:lang w:eastAsia="hu-HU" w:bidi="hu-HU"/>
        </w:rPr>
        <w:t xml:space="preserve">a Társaság </w:t>
      </w:r>
      <w:r w:rsidR="009F0D3B">
        <w:rPr>
          <w:sz w:val="24"/>
          <w:szCs w:val="24"/>
          <w:lang w:eastAsia="hu-HU" w:bidi="hu-HU"/>
        </w:rPr>
        <w:t xml:space="preserve">ügyvezető igazgatója </w:t>
      </w:r>
      <w:r w:rsidR="00FB0CEA">
        <w:rPr>
          <w:sz w:val="24"/>
          <w:szCs w:val="24"/>
          <w:lang w:eastAsia="hu-HU" w:bidi="hu-HU"/>
        </w:rPr>
        <w:t>gondoskodik.</w:t>
      </w:r>
    </w:p>
    <w:p w14:paraId="7EBF672F" w14:textId="77777777" w:rsidR="00FB0CEA" w:rsidRDefault="00FB0CEA" w:rsidP="00FB0CEA">
      <w:pPr>
        <w:pStyle w:val="Szvegtrzs1"/>
        <w:shd w:val="clear" w:color="auto" w:fill="auto"/>
        <w:spacing w:after="280"/>
        <w:jc w:val="both"/>
      </w:pPr>
      <w:r>
        <w:rPr>
          <w:sz w:val="24"/>
          <w:szCs w:val="24"/>
          <w:lang w:eastAsia="hu-HU" w:bidi="hu-HU"/>
        </w:rPr>
        <w:t xml:space="preserve">A feladatok </w:t>
      </w:r>
      <w:r>
        <w:rPr>
          <w:color w:val="484749"/>
          <w:sz w:val="24"/>
          <w:szCs w:val="24"/>
          <w:lang w:eastAsia="hu-HU" w:bidi="hu-HU"/>
        </w:rPr>
        <w:t xml:space="preserve">és </w:t>
      </w:r>
      <w:r>
        <w:rPr>
          <w:sz w:val="24"/>
          <w:szCs w:val="24"/>
          <w:lang w:eastAsia="hu-HU" w:bidi="hu-HU"/>
        </w:rPr>
        <w:t xml:space="preserve">hatáskörök megosztása nem lehet ellentétes </w:t>
      </w:r>
      <w:r>
        <w:rPr>
          <w:color w:val="484749"/>
          <w:sz w:val="24"/>
          <w:szCs w:val="24"/>
          <w:lang w:eastAsia="hu-HU" w:bidi="hu-HU"/>
        </w:rPr>
        <w:t xml:space="preserve">a jogszabályok </w:t>
      </w:r>
      <w:r>
        <w:rPr>
          <w:sz w:val="24"/>
          <w:szCs w:val="24"/>
          <w:lang w:eastAsia="hu-HU" w:bidi="hu-HU"/>
        </w:rPr>
        <w:t xml:space="preserve">és </w:t>
      </w:r>
      <w:r>
        <w:rPr>
          <w:color w:val="484749"/>
          <w:sz w:val="24"/>
          <w:szCs w:val="24"/>
          <w:lang w:eastAsia="hu-HU" w:bidi="hu-HU"/>
        </w:rPr>
        <w:t xml:space="preserve">az </w:t>
      </w:r>
      <w:r w:rsidR="008A3129">
        <w:rPr>
          <w:sz w:val="24"/>
          <w:szCs w:val="24"/>
          <w:lang w:eastAsia="hu-HU" w:bidi="hu-HU"/>
        </w:rPr>
        <w:t>alapító, irányító ált</w:t>
      </w:r>
      <w:r w:rsidR="002F68A8">
        <w:rPr>
          <w:sz w:val="24"/>
          <w:szCs w:val="24"/>
          <w:lang w:eastAsia="hu-HU" w:bidi="hu-HU"/>
        </w:rPr>
        <w:t xml:space="preserve">al </w:t>
      </w:r>
      <w:r w:rsidR="00B33138">
        <w:rPr>
          <w:sz w:val="24"/>
          <w:szCs w:val="24"/>
          <w:lang w:eastAsia="hu-HU" w:bidi="hu-HU"/>
        </w:rPr>
        <w:t>a Társaság</w:t>
      </w:r>
      <w:r>
        <w:rPr>
          <w:sz w:val="24"/>
          <w:szCs w:val="24"/>
          <w:lang w:eastAsia="hu-HU" w:bidi="hu-HU"/>
        </w:rPr>
        <w:t>egyes szervezeti egységeire, vezetőire és munkatársaira kötelezően előírt feladatokkal, hatáskörökkel.</w:t>
      </w:r>
    </w:p>
    <w:p w14:paraId="0FE67887" w14:textId="77777777" w:rsidR="008A3129" w:rsidRDefault="008A3129" w:rsidP="00FB0CEA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17AA8FAA" w14:textId="6ACE3E2A" w:rsidR="008A3129" w:rsidRPr="00B86981" w:rsidRDefault="00935501" w:rsidP="008A3129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B86981">
        <w:rPr>
          <w:b/>
          <w:bCs/>
          <w:sz w:val="24"/>
          <w:szCs w:val="24"/>
        </w:rPr>
        <w:t xml:space="preserve">1. </w:t>
      </w:r>
      <w:r w:rsidR="00B33138">
        <w:rPr>
          <w:b/>
          <w:bCs/>
          <w:sz w:val="24"/>
          <w:szCs w:val="24"/>
        </w:rPr>
        <w:t xml:space="preserve">A Társaság </w:t>
      </w:r>
      <w:r w:rsidR="00FB0CEA" w:rsidRPr="00B86981">
        <w:rPr>
          <w:b/>
          <w:bCs/>
          <w:sz w:val="24"/>
          <w:szCs w:val="24"/>
        </w:rPr>
        <w:t>szervezeti struktúrája</w:t>
      </w:r>
    </w:p>
    <w:p w14:paraId="05561E37" w14:textId="77777777" w:rsidR="008A3129" w:rsidRDefault="008A3129" w:rsidP="008A3129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53D1D2F6" w14:textId="77777777" w:rsidR="00CE500D" w:rsidRPr="00B86981" w:rsidRDefault="00B33138" w:rsidP="0011130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color w:val="1A1B1E"/>
          <w:sz w:val="24"/>
          <w:szCs w:val="24"/>
          <w:lang w:eastAsia="hu-HU" w:bidi="hu-HU"/>
        </w:rPr>
        <w:t>A Társaság</w:t>
      </w:r>
      <w:r w:rsidR="008A3129">
        <w:rPr>
          <w:color w:val="1A1B1E"/>
          <w:sz w:val="24"/>
          <w:szCs w:val="24"/>
          <w:lang w:eastAsia="hu-HU" w:bidi="hu-HU"/>
        </w:rPr>
        <w:t xml:space="preserve">szervezeti struktúrája, alá- </w:t>
      </w:r>
      <w:r w:rsidR="00CE500D">
        <w:rPr>
          <w:color w:val="1A1B1E"/>
          <w:sz w:val="24"/>
          <w:szCs w:val="24"/>
          <w:lang w:eastAsia="hu-HU" w:bidi="hu-HU"/>
        </w:rPr>
        <w:t>és fölérendeltségi viszonyai, atelephelyeken</w:t>
      </w:r>
      <w:r w:rsidR="002F68A8">
        <w:rPr>
          <w:color w:val="1A1B1E"/>
          <w:sz w:val="24"/>
          <w:szCs w:val="24"/>
          <w:lang w:eastAsia="hu-HU" w:bidi="hu-HU"/>
        </w:rPr>
        <w:t>, fióktelepen</w:t>
      </w:r>
      <w:r w:rsidR="008A3129">
        <w:rPr>
          <w:color w:val="1A1B1E"/>
          <w:sz w:val="24"/>
          <w:szCs w:val="24"/>
          <w:lang w:eastAsia="hu-HU" w:bidi="hu-HU"/>
        </w:rPr>
        <w:t xml:space="preserve">dolgozó munkatársak közötti mellérendelő kooperáció és együttes feladatvégzés segíti </w:t>
      </w:r>
      <w:r>
        <w:rPr>
          <w:color w:val="1A1B1E"/>
          <w:sz w:val="24"/>
          <w:szCs w:val="24"/>
          <w:lang w:eastAsia="hu-HU" w:bidi="hu-HU"/>
        </w:rPr>
        <w:t xml:space="preserve">a Társaság </w:t>
      </w:r>
      <w:r w:rsidR="008A3129">
        <w:rPr>
          <w:color w:val="1A1B1E"/>
          <w:sz w:val="24"/>
          <w:szCs w:val="24"/>
          <w:lang w:eastAsia="hu-HU" w:bidi="hu-HU"/>
        </w:rPr>
        <w:t xml:space="preserve">egészének eredményes </w:t>
      </w:r>
      <w:r w:rsidR="008A3129" w:rsidRPr="00B86981">
        <w:rPr>
          <w:sz w:val="24"/>
          <w:szCs w:val="24"/>
          <w:lang w:eastAsia="hu-HU" w:bidi="hu-HU"/>
        </w:rPr>
        <w:t xml:space="preserve">tevékenységét. </w:t>
      </w:r>
    </w:p>
    <w:p w14:paraId="3396FCF0" w14:textId="77777777" w:rsidR="002D328F" w:rsidRDefault="002D328F" w:rsidP="008A3129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4272474C" w14:textId="77777777" w:rsidR="00CE500D" w:rsidRPr="00B86981" w:rsidRDefault="00B33138" w:rsidP="00CE500D">
      <w:pPr>
        <w:pStyle w:val="Cmsor31"/>
        <w:keepNext/>
        <w:keepLines/>
        <w:shd w:val="clear" w:color="auto" w:fill="auto"/>
        <w:tabs>
          <w:tab w:val="left" w:pos="358"/>
        </w:tabs>
        <w:spacing w:after="280"/>
      </w:pPr>
      <w:r>
        <w:rPr>
          <w:sz w:val="24"/>
          <w:szCs w:val="24"/>
        </w:rPr>
        <w:t xml:space="preserve">A Társaság </w:t>
      </w:r>
      <w:r w:rsidR="00CE500D" w:rsidRPr="00B86981">
        <w:rPr>
          <w:sz w:val="24"/>
          <w:szCs w:val="24"/>
        </w:rPr>
        <w:t xml:space="preserve">vezetési szintjei és </w:t>
      </w:r>
      <w:bookmarkStart w:id="5" w:name="bookmark104"/>
      <w:bookmarkStart w:id="6" w:name="bookmark105"/>
      <w:r w:rsidR="00CE500D" w:rsidRPr="00B86981">
        <w:rPr>
          <w:sz w:val="24"/>
          <w:szCs w:val="24"/>
        </w:rPr>
        <w:t>k</w:t>
      </w:r>
      <w:r w:rsidR="00CE500D" w:rsidRPr="00B86981">
        <w:rPr>
          <w:sz w:val="24"/>
          <w:szCs w:val="24"/>
          <w:lang w:eastAsia="hu-HU" w:bidi="hu-HU"/>
        </w:rPr>
        <w:t>özvetlen irányítás rendszere</w:t>
      </w:r>
      <w:bookmarkEnd w:id="5"/>
      <w:bookmarkEnd w:id="6"/>
      <w:r w:rsidR="00CE500D" w:rsidRPr="00B86981">
        <w:rPr>
          <w:sz w:val="24"/>
          <w:szCs w:val="24"/>
          <w:lang w:eastAsia="hu-HU" w:bidi="hu-HU"/>
        </w:rPr>
        <w:t>:</w:t>
      </w:r>
    </w:p>
    <w:p w14:paraId="35260CB8" w14:textId="77777777" w:rsidR="008A3129" w:rsidRPr="00CE500D" w:rsidRDefault="00E9334D" w:rsidP="008A3129">
      <w:pPr>
        <w:pStyle w:val="Cmsor31"/>
        <w:keepNext/>
        <w:keepLines/>
        <w:shd w:val="clear" w:color="auto" w:fill="auto"/>
        <w:tabs>
          <w:tab w:val="left" w:pos="358"/>
        </w:tabs>
        <w:spacing w:after="0"/>
        <w:rPr>
          <w:b w:val="0"/>
          <w:u w:val="single"/>
        </w:rPr>
      </w:pPr>
      <w:r>
        <w:rPr>
          <w:b w:val="0"/>
          <w:color w:val="1A1B1E"/>
          <w:sz w:val="24"/>
          <w:szCs w:val="24"/>
          <w:u w:val="single"/>
          <w:lang w:eastAsia="hu-HU" w:bidi="hu-HU"/>
        </w:rPr>
        <w:t>Vezetés menedzsment:</w:t>
      </w:r>
    </w:p>
    <w:p w14:paraId="0FC2CE15" w14:textId="77777777" w:rsidR="008A312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Ügyvezető i</w:t>
      </w:r>
      <w:r w:rsidR="008A3129">
        <w:rPr>
          <w:color w:val="1A1B1E"/>
          <w:sz w:val="24"/>
          <w:szCs w:val="24"/>
          <w:lang w:eastAsia="hu-HU" w:bidi="hu-HU"/>
        </w:rPr>
        <w:t>gazgató</w:t>
      </w:r>
    </w:p>
    <w:p w14:paraId="3F68A9EF" w14:textId="77777777" w:rsidR="008A3129" w:rsidRPr="008A312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Igazgatók</w:t>
      </w:r>
    </w:p>
    <w:p w14:paraId="2D4C1968" w14:textId="77777777" w:rsidR="002D328F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Szakmai egység vezetők</w:t>
      </w:r>
    </w:p>
    <w:p w14:paraId="5B776D9E" w14:textId="77777777" w:rsidR="002D328F" w:rsidRPr="002D328F" w:rsidRDefault="002D328F" w:rsidP="002D328F">
      <w:pPr>
        <w:pStyle w:val="Szvegtrzs1"/>
        <w:shd w:val="clear" w:color="auto" w:fill="auto"/>
        <w:tabs>
          <w:tab w:val="left" w:pos="1081"/>
        </w:tabs>
        <w:spacing w:after="0" w:line="240" w:lineRule="auto"/>
        <w:ind w:left="720"/>
      </w:pPr>
    </w:p>
    <w:p w14:paraId="0FB52124" w14:textId="77777777" w:rsidR="003A4E74" w:rsidRDefault="002F68A8" w:rsidP="003A4E74">
      <w:pPr>
        <w:pStyle w:val="Szvegtrzs1"/>
        <w:shd w:val="clear" w:color="auto" w:fill="auto"/>
      </w:pPr>
      <w:r>
        <w:rPr>
          <w:color w:val="1A1B1E"/>
          <w:sz w:val="24"/>
          <w:szCs w:val="24"/>
          <w:u w:val="single"/>
          <w:lang w:eastAsia="hu-HU" w:bidi="hu-HU"/>
        </w:rPr>
        <w:t>Ügyvezető i</w:t>
      </w:r>
      <w:r w:rsidR="003A4E74">
        <w:rPr>
          <w:color w:val="1A1B1E"/>
          <w:sz w:val="24"/>
          <w:szCs w:val="24"/>
          <w:u w:val="single"/>
          <w:lang w:eastAsia="hu-HU" w:bidi="hu-HU"/>
        </w:rPr>
        <w:t>gazgató közvetlen irányítása alatt állnak:</w:t>
      </w:r>
    </w:p>
    <w:p w14:paraId="32C51448" w14:textId="77777777" w:rsidR="00793F5F" w:rsidRPr="00793F5F" w:rsidRDefault="002F68A8" w:rsidP="00793F5F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Igazgatók</w:t>
      </w:r>
    </w:p>
    <w:p w14:paraId="4DA7DC75" w14:textId="77777777" w:rsidR="00F63244" w:rsidRDefault="00F63244" w:rsidP="00F63244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Szakmai egység vezetők</w:t>
      </w:r>
    </w:p>
    <w:p w14:paraId="3BC1473A" w14:textId="77777777" w:rsidR="00793F5F" w:rsidRPr="002F68A8" w:rsidRDefault="00793F5F" w:rsidP="00793F5F">
      <w:pPr>
        <w:pStyle w:val="Szvegtrzs1"/>
        <w:shd w:val="clear" w:color="auto" w:fill="auto"/>
        <w:tabs>
          <w:tab w:val="left" w:pos="1081"/>
        </w:tabs>
        <w:spacing w:after="0" w:line="240" w:lineRule="auto"/>
      </w:pPr>
    </w:p>
    <w:p w14:paraId="00D643EE" w14:textId="77777777" w:rsidR="006910D5" w:rsidRDefault="006910D5" w:rsidP="006910D5">
      <w:pPr>
        <w:pStyle w:val="Szvegtrzs1"/>
        <w:shd w:val="clear" w:color="auto" w:fill="auto"/>
        <w:tabs>
          <w:tab w:val="left" w:pos="1081"/>
        </w:tabs>
        <w:spacing w:after="0" w:line="240" w:lineRule="auto"/>
        <w:ind w:left="720"/>
      </w:pPr>
    </w:p>
    <w:p w14:paraId="36F8BC5B" w14:textId="77777777" w:rsidR="003A4E74" w:rsidRDefault="002F68A8" w:rsidP="003A4E74">
      <w:pPr>
        <w:pStyle w:val="Szvegtrzs1"/>
        <w:shd w:val="clear" w:color="auto" w:fill="auto"/>
      </w:pPr>
      <w:r>
        <w:rPr>
          <w:color w:val="1A1B1E"/>
          <w:sz w:val="24"/>
          <w:szCs w:val="24"/>
          <w:u w:val="single"/>
          <w:lang w:eastAsia="hu-HU" w:bidi="hu-HU"/>
        </w:rPr>
        <w:t>Igazgatók</w:t>
      </w:r>
      <w:r w:rsidR="003A4E74">
        <w:rPr>
          <w:color w:val="1A1B1E"/>
          <w:sz w:val="24"/>
          <w:szCs w:val="24"/>
          <w:u w:val="single"/>
          <w:lang w:eastAsia="hu-HU" w:bidi="hu-HU"/>
        </w:rPr>
        <w:t xml:space="preserve"> közvetlen irányítása alatt állnak:</w:t>
      </w:r>
    </w:p>
    <w:p w14:paraId="7F5EC00E" w14:textId="77777777" w:rsidR="003A4E74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 w:rsidRPr="002F68A8">
        <w:rPr>
          <w:sz w:val="24"/>
          <w:szCs w:val="24"/>
        </w:rPr>
        <w:t xml:space="preserve">Szakmai egység vezetők </w:t>
      </w:r>
    </w:p>
    <w:p w14:paraId="70FACBF3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Főszerkesztő</w:t>
      </w:r>
    </w:p>
    <w:p w14:paraId="606F14A6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Felelős szerkesztő</w:t>
      </w:r>
    </w:p>
    <w:p w14:paraId="20780963" w14:textId="77777777" w:rsidR="00793F5F" w:rsidRPr="002F68A8" w:rsidRDefault="00793F5F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Az Igazgatóságok munkatársai</w:t>
      </w:r>
    </w:p>
    <w:p w14:paraId="380CCFB7" w14:textId="77777777" w:rsidR="002F68A8" w:rsidRDefault="002F68A8" w:rsidP="003A4E74">
      <w:pPr>
        <w:pStyle w:val="Szvegtrzs1"/>
        <w:shd w:val="clear" w:color="auto" w:fill="auto"/>
        <w:rPr>
          <w:color w:val="1A1B1E"/>
          <w:sz w:val="24"/>
          <w:szCs w:val="24"/>
          <w:u w:val="single"/>
          <w:lang w:eastAsia="hu-HU" w:bidi="hu-HU"/>
        </w:rPr>
      </w:pPr>
    </w:p>
    <w:p w14:paraId="5E897486" w14:textId="77777777" w:rsidR="003A4E74" w:rsidRDefault="003A4E74" w:rsidP="003A4E74">
      <w:pPr>
        <w:pStyle w:val="Szvegtrzs1"/>
        <w:shd w:val="clear" w:color="auto" w:fill="auto"/>
      </w:pPr>
      <w:r>
        <w:rPr>
          <w:color w:val="1A1B1E"/>
          <w:sz w:val="24"/>
          <w:szCs w:val="24"/>
          <w:u w:val="single"/>
          <w:lang w:eastAsia="hu-HU" w:bidi="hu-HU"/>
        </w:rPr>
        <w:t>Szakmai egység vezetők közvetlen irányítása alatt állnak:</w:t>
      </w:r>
    </w:p>
    <w:p w14:paraId="5A4818BD" w14:textId="77777777" w:rsidR="00694299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Vezető közművelődési szakember</w:t>
      </w:r>
    </w:p>
    <w:p w14:paraId="1AE9DF42" w14:textId="77777777" w:rsidR="002F68A8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K</w:t>
      </w:r>
      <w:r w:rsidR="002F68A8">
        <w:rPr>
          <w:color w:val="1A1B1E"/>
          <w:sz w:val="24"/>
          <w:szCs w:val="24"/>
          <w:lang w:eastAsia="hu-HU" w:bidi="hu-HU"/>
        </w:rPr>
        <w:t>özművelődési szakemberek</w:t>
      </w:r>
    </w:p>
    <w:p w14:paraId="19269D3A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Közművelődési munkatárs</w:t>
      </w:r>
    </w:p>
    <w:p w14:paraId="796A8106" w14:textId="77777777" w:rsidR="002F68A8" w:rsidRPr="002F68A8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 xml:space="preserve">Közművelődési munkát közvetlenül segítő </w:t>
      </w:r>
      <w:r w:rsidR="00694299">
        <w:rPr>
          <w:color w:val="1A1B1E"/>
          <w:sz w:val="24"/>
          <w:szCs w:val="24"/>
          <w:lang w:eastAsia="hu-HU" w:bidi="hu-HU"/>
        </w:rPr>
        <w:t>munkatársak</w:t>
      </w:r>
    </w:p>
    <w:p w14:paraId="05E4C3E9" w14:textId="77777777" w:rsidR="002F68A8" w:rsidRPr="0069429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Szerkesztők, riporterek</w:t>
      </w:r>
    </w:p>
    <w:p w14:paraId="343C7785" w14:textId="77777777" w:rsidR="00694299" w:rsidRPr="002F68A8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Gyártásvezető</w:t>
      </w:r>
    </w:p>
    <w:p w14:paraId="0EC1F3CC" w14:textId="77777777" w:rsidR="002F68A8" w:rsidRPr="002F68A8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Újságírók</w:t>
      </w:r>
    </w:p>
    <w:p w14:paraId="41B2A1B7" w14:textId="77777777" w:rsidR="002F68A8" w:rsidRPr="0069429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2F68A8">
        <w:rPr>
          <w:color w:val="1A1B1E"/>
          <w:sz w:val="24"/>
          <w:szCs w:val="24"/>
          <w:lang w:eastAsia="hu-HU" w:bidi="hu-HU"/>
        </w:rPr>
        <w:t>Fotóriporterek</w:t>
      </w:r>
    </w:p>
    <w:p w14:paraId="7CF2C3B1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Grafikus, webfejlesztő</w:t>
      </w:r>
    </w:p>
    <w:p w14:paraId="084A51D1" w14:textId="77777777" w:rsidR="00694299" w:rsidRPr="002F68A8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Reklámvezető</w:t>
      </w:r>
    </w:p>
    <w:p w14:paraId="263183C9" w14:textId="77777777" w:rsidR="002F68A8" w:rsidRPr="002F68A8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Hirdetésszervezők, marketing munkatársak</w:t>
      </w:r>
    </w:p>
    <w:p w14:paraId="54998D16" w14:textId="77777777" w:rsidR="00694299" w:rsidRPr="0069429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694299">
        <w:rPr>
          <w:color w:val="1A1B1E"/>
          <w:sz w:val="24"/>
          <w:szCs w:val="24"/>
          <w:lang w:eastAsia="hu-HU" w:bidi="hu-HU"/>
        </w:rPr>
        <w:t>Operatőrök</w:t>
      </w:r>
    </w:p>
    <w:p w14:paraId="21C66162" w14:textId="77777777" w:rsidR="002F68A8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V</w:t>
      </w:r>
      <w:r w:rsidR="002F68A8" w:rsidRPr="00694299">
        <w:rPr>
          <w:color w:val="1A1B1E"/>
          <w:sz w:val="24"/>
          <w:szCs w:val="24"/>
          <w:lang w:eastAsia="hu-HU" w:bidi="hu-HU"/>
        </w:rPr>
        <w:t>ágók</w:t>
      </w:r>
    </w:p>
    <w:p w14:paraId="52929EA7" w14:textId="77777777" w:rsidR="003A4E74" w:rsidRPr="001E565D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2F68A8">
        <w:rPr>
          <w:color w:val="1A1B1E"/>
          <w:sz w:val="24"/>
          <w:szCs w:val="24"/>
          <w:lang w:eastAsia="hu-HU" w:bidi="hu-HU"/>
        </w:rPr>
        <w:lastRenderedPageBreak/>
        <w:t>Mozigépészek, Moz</w:t>
      </w:r>
      <w:r w:rsidR="00111300" w:rsidRPr="002F68A8">
        <w:rPr>
          <w:color w:val="1A1B1E"/>
          <w:sz w:val="24"/>
          <w:szCs w:val="24"/>
          <w:lang w:eastAsia="hu-HU" w:bidi="hu-HU"/>
        </w:rPr>
        <w:t>gókép szakmai munkatársak</w:t>
      </w:r>
    </w:p>
    <w:p w14:paraId="5DDD5365" w14:textId="77777777" w:rsidR="001E565D" w:rsidRPr="00694299" w:rsidRDefault="001E565D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694299">
        <w:rPr>
          <w:color w:val="1A1B1E"/>
          <w:sz w:val="24"/>
          <w:szCs w:val="24"/>
          <w:lang w:eastAsia="hu-HU" w:bidi="hu-HU"/>
        </w:rPr>
        <w:t>Ügyviteli munkatársak</w:t>
      </w:r>
    </w:p>
    <w:p w14:paraId="0ED524A8" w14:textId="77777777" w:rsidR="001E565D" w:rsidRPr="00694299" w:rsidRDefault="001E565D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694299">
        <w:rPr>
          <w:color w:val="1A1B1E"/>
          <w:sz w:val="24"/>
          <w:szCs w:val="24"/>
          <w:lang w:eastAsia="hu-HU" w:bidi="hu-HU"/>
        </w:rPr>
        <w:t>Pénzügyi munkatársak</w:t>
      </w:r>
    </w:p>
    <w:p w14:paraId="21EC0824" w14:textId="77777777" w:rsidR="00694299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Jegypénztárosok</w:t>
      </w:r>
    </w:p>
    <w:p w14:paraId="77010F03" w14:textId="77777777" w:rsidR="003A4E74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40" w:lineRule="auto"/>
        <w:ind w:firstLine="720"/>
      </w:pPr>
      <w:r>
        <w:rPr>
          <w:sz w:val="24"/>
          <w:szCs w:val="24"/>
          <w:lang w:eastAsia="hu-HU" w:bidi="hu-HU"/>
        </w:rPr>
        <w:t>Gondnok</w:t>
      </w:r>
      <w:r w:rsidR="00111300">
        <w:rPr>
          <w:sz w:val="24"/>
          <w:szCs w:val="24"/>
          <w:lang w:eastAsia="hu-HU" w:bidi="hu-HU"/>
        </w:rPr>
        <w:t>, karbantartók</w:t>
      </w:r>
    </w:p>
    <w:p w14:paraId="7EA9E04B" w14:textId="77777777" w:rsidR="003A4E74" w:rsidRDefault="008C0A31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98"/>
        </w:tabs>
        <w:spacing w:after="280" w:line="240" w:lineRule="auto"/>
        <w:ind w:firstLine="720"/>
      </w:pPr>
      <w:r>
        <w:rPr>
          <w:sz w:val="24"/>
          <w:szCs w:val="24"/>
          <w:lang w:eastAsia="hu-HU" w:bidi="hu-HU"/>
        </w:rPr>
        <w:t>Technikusok, takarítók</w:t>
      </w:r>
    </w:p>
    <w:p w14:paraId="560EA757" w14:textId="11AA4BD5" w:rsidR="003A4E74" w:rsidRDefault="004A2026" w:rsidP="003A4E74">
      <w:pPr>
        <w:pStyle w:val="Szvegtrzs1"/>
        <w:shd w:val="clear" w:color="auto" w:fill="auto"/>
        <w:tabs>
          <w:tab w:val="left" w:pos="1081"/>
        </w:tabs>
        <w:spacing w:after="0" w:line="240" w:lineRule="auto"/>
      </w:pPr>
      <w:r>
        <w:t>A munkavállalók feladatait, felelősségi köreit, hatásköreit, helyettesítési rendjét, szervezeti egységhez való besorolását, valamint a munkavégzésük feltételeit a munkaköri leírás tartalmazza.</w:t>
      </w:r>
    </w:p>
    <w:p w14:paraId="3CFCC8A1" w14:textId="77777777" w:rsidR="004A2026" w:rsidRDefault="004A2026" w:rsidP="003A4E74">
      <w:pPr>
        <w:pStyle w:val="Szvegtrzs1"/>
        <w:shd w:val="clear" w:color="auto" w:fill="auto"/>
        <w:tabs>
          <w:tab w:val="left" w:pos="1081"/>
        </w:tabs>
        <w:spacing w:after="0" w:line="240" w:lineRule="auto"/>
      </w:pPr>
    </w:p>
    <w:p w14:paraId="0B368575" w14:textId="77777777" w:rsidR="002D328F" w:rsidRPr="004E37DA" w:rsidRDefault="00111300" w:rsidP="002D328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11300">
        <w:rPr>
          <w:sz w:val="24"/>
          <w:szCs w:val="24"/>
        </w:rPr>
        <w:t xml:space="preserve">Az </w:t>
      </w:r>
      <w:r w:rsidR="00CF3820">
        <w:rPr>
          <w:sz w:val="24"/>
          <w:szCs w:val="24"/>
        </w:rPr>
        <w:t xml:space="preserve">ügyvezető </w:t>
      </w:r>
      <w:r w:rsidRPr="00111300">
        <w:rPr>
          <w:sz w:val="24"/>
          <w:szCs w:val="24"/>
        </w:rPr>
        <w:t xml:space="preserve">igazgató és </w:t>
      </w:r>
      <w:r w:rsidR="00CF3820">
        <w:rPr>
          <w:sz w:val="24"/>
          <w:szCs w:val="24"/>
        </w:rPr>
        <w:t xml:space="preserve">az igazgatók </w:t>
      </w:r>
      <w:r w:rsidRPr="00111300">
        <w:rPr>
          <w:sz w:val="24"/>
          <w:szCs w:val="24"/>
        </w:rPr>
        <w:t>azokra a feladatokra, am</w:t>
      </w:r>
      <w:r w:rsidR="002D328F">
        <w:rPr>
          <w:sz w:val="24"/>
          <w:szCs w:val="24"/>
        </w:rPr>
        <w:t xml:space="preserve">elyek megoldásához </w:t>
      </w:r>
      <w:r w:rsidR="00B33138">
        <w:rPr>
          <w:sz w:val="24"/>
          <w:szCs w:val="24"/>
        </w:rPr>
        <w:t xml:space="preserve">a Társaság </w:t>
      </w:r>
      <w:r w:rsidRPr="00111300">
        <w:rPr>
          <w:sz w:val="24"/>
          <w:szCs w:val="24"/>
        </w:rPr>
        <w:t>különböző funkcionális csoportjaiban dolgozó munkatársak egyidejű, összehangolt munkájára van szükség, a munkaköri feladatok ellátása mellett alkalmi csoportokat hozhatnak létre, amelyek működése az adott feladat elvégzéséig tart.</w:t>
      </w:r>
    </w:p>
    <w:p w14:paraId="45AA8C9B" w14:textId="77777777" w:rsidR="00CE2806" w:rsidRDefault="00CE2806" w:rsidP="002D328F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61B77B7E" w14:textId="77777777" w:rsidR="00737DAA" w:rsidRDefault="00737DAA" w:rsidP="00737DAA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5709837D" w14:textId="78AF4BC5" w:rsidR="00737DAA" w:rsidRPr="00074970" w:rsidRDefault="00737DAA" w:rsidP="004A2026">
      <w:pPr>
        <w:pStyle w:val="Szvegtrzs1"/>
        <w:numPr>
          <w:ilvl w:val="0"/>
          <w:numId w:val="19"/>
        </w:numPr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074970">
        <w:rPr>
          <w:b/>
          <w:sz w:val="24"/>
          <w:szCs w:val="24"/>
        </w:rPr>
        <w:t>Felügyelő Bizottság</w:t>
      </w:r>
    </w:p>
    <w:p w14:paraId="23062FC6" w14:textId="77777777" w:rsidR="000A05CC" w:rsidRPr="00074970" w:rsidRDefault="00B33138" w:rsidP="000A05C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970">
        <w:rPr>
          <w:rFonts w:ascii="Times New Roman" w:hAnsi="Times New Roman" w:cs="Times New Roman"/>
          <w:sz w:val="24"/>
          <w:szCs w:val="24"/>
        </w:rPr>
        <w:t>A Társaság</w:t>
      </w:r>
      <w:r w:rsidR="000A05CC" w:rsidRPr="00074970">
        <w:rPr>
          <w:rFonts w:ascii="Times New Roman" w:hAnsi="Times New Roman" w:cs="Times New Roman"/>
          <w:sz w:val="24"/>
          <w:szCs w:val="24"/>
        </w:rPr>
        <w:t>nál 3 tagú felügyelő bizottság működik.</w:t>
      </w:r>
    </w:p>
    <w:p w14:paraId="3F637ED8" w14:textId="77777777" w:rsidR="005D5430" w:rsidRPr="005D5430" w:rsidRDefault="005D5430" w:rsidP="005D5430">
      <w:pPr>
        <w:rPr>
          <w:rFonts w:ascii="Times New Roman" w:hAnsi="Times New Roman" w:cs="Times New Roman"/>
          <w:sz w:val="24"/>
          <w:szCs w:val="24"/>
        </w:rPr>
      </w:pPr>
    </w:p>
    <w:p w14:paraId="6705FBFC" w14:textId="77777777" w:rsidR="00737DAA" w:rsidRDefault="00737DAA" w:rsidP="002D328F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6BA0D261" w14:textId="42F9A9D7" w:rsidR="00935501" w:rsidRPr="000F2807" w:rsidRDefault="002A5A66" w:rsidP="004A2026">
      <w:pPr>
        <w:pStyle w:val="Szvegtrzs1"/>
        <w:numPr>
          <w:ilvl w:val="0"/>
          <w:numId w:val="19"/>
        </w:numPr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0F2807">
        <w:rPr>
          <w:b/>
          <w:bCs/>
          <w:sz w:val="24"/>
          <w:szCs w:val="24"/>
        </w:rPr>
        <w:t>Ügyvezető i</w:t>
      </w:r>
      <w:r w:rsidR="00CE2806" w:rsidRPr="000F2807">
        <w:rPr>
          <w:b/>
          <w:bCs/>
          <w:sz w:val="24"/>
          <w:szCs w:val="24"/>
        </w:rPr>
        <w:t>gazgató</w:t>
      </w:r>
    </w:p>
    <w:p w14:paraId="13B3B94B" w14:textId="77777777" w:rsidR="00935501" w:rsidRDefault="00935501" w:rsidP="0093550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70D83501" w14:textId="77777777" w:rsidR="002501CA" w:rsidRDefault="004E37DA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Jogállás</w:t>
      </w:r>
      <w:r w:rsidR="003F199F">
        <w:rPr>
          <w:b/>
          <w:bCs/>
          <w:sz w:val="24"/>
          <w:szCs w:val="24"/>
        </w:rPr>
        <w:t>:</w:t>
      </w:r>
    </w:p>
    <w:p w14:paraId="3176617F" w14:textId="0533B5E4" w:rsidR="003F199F" w:rsidRPr="003F199F" w:rsidRDefault="003F199F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3F199F">
        <w:rPr>
          <w:color w:val="000000"/>
          <w:sz w:val="24"/>
          <w:szCs w:val="24"/>
          <w:lang w:eastAsia="hu-HU" w:bidi="hu-HU"/>
        </w:rPr>
        <w:t xml:space="preserve">Az </w:t>
      </w:r>
      <w:r w:rsidR="00737DAA">
        <w:rPr>
          <w:color w:val="000000"/>
          <w:sz w:val="24"/>
          <w:szCs w:val="24"/>
          <w:lang w:eastAsia="hu-HU" w:bidi="hu-HU"/>
        </w:rPr>
        <w:t xml:space="preserve">ügyvezető </w:t>
      </w:r>
      <w:r w:rsidRPr="003F199F">
        <w:rPr>
          <w:color w:val="000000"/>
          <w:sz w:val="24"/>
          <w:szCs w:val="24"/>
          <w:lang w:eastAsia="hu-HU" w:bidi="hu-HU"/>
        </w:rPr>
        <w:t xml:space="preserve">igazgató vezető állású </w:t>
      </w:r>
      <w:r w:rsidR="00FC192F">
        <w:rPr>
          <w:color w:val="000000"/>
          <w:sz w:val="24"/>
          <w:szCs w:val="24"/>
          <w:lang w:eastAsia="hu-HU" w:bidi="hu-HU"/>
        </w:rPr>
        <w:t>munkavállaló</w:t>
      </w:r>
      <w:r w:rsidRPr="003F199F">
        <w:rPr>
          <w:color w:val="000000"/>
          <w:sz w:val="24"/>
          <w:szCs w:val="24"/>
          <w:lang w:eastAsia="hu-HU" w:bidi="hu-HU"/>
        </w:rPr>
        <w:t xml:space="preserve">,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694299">
        <w:rPr>
          <w:color w:val="000000"/>
          <w:sz w:val="24"/>
          <w:szCs w:val="24"/>
          <w:lang w:eastAsia="hu-HU" w:bidi="hu-HU"/>
        </w:rPr>
        <w:t>ot</w:t>
      </w:r>
      <w:r w:rsidR="004A2026">
        <w:rPr>
          <w:color w:val="000000"/>
          <w:sz w:val="24"/>
          <w:szCs w:val="24"/>
          <w:lang w:eastAsia="hu-HU" w:bidi="hu-HU"/>
        </w:rPr>
        <w:t xml:space="preserve"> </w:t>
      </w:r>
      <w:r w:rsidRPr="003F199F">
        <w:rPr>
          <w:color w:val="000000"/>
          <w:sz w:val="24"/>
          <w:szCs w:val="24"/>
          <w:lang w:eastAsia="hu-HU" w:bidi="hu-HU"/>
        </w:rPr>
        <w:t xml:space="preserve">egyszemélyi felelősséggel vezeti, irányítja és ellenőrzi. </w:t>
      </w:r>
    </w:p>
    <w:p w14:paraId="258721FA" w14:textId="77777777" w:rsidR="003F199F" w:rsidRDefault="003F199F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4C2F2952" w14:textId="77777777" w:rsidR="00935501" w:rsidRDefault="004E37DA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Feladat</w:t>
      </w:r>
      <w:r w:rsidR="00FC192F">
        <w:rPr>
          <w:b/>
          <w:bCs/>
          <w:sz w:val="24"/>
          <w:szCs w:val="24"/>
        </w:rPr>
        <w:t>ai:</w:t>
      </w:r>
    </w:p>
    <w:p w14:paraId="4850FCCA" w14:textId="77777777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35501">
        <w:rPr>
          <w:sz w:val="24"/>
          <w:szCs w:val="24"/>
        </w:rPr>
        <w:t>-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vezetése, a szakmai munka irányítása és ellenőrzése; gazdasági működésének közvetlen irányítása/ellátása;</w:t>
      </w:r>
    </w:p>
    <w:p w14:paraId="65FEAE97" w14:textId="77777777" w:rsidR="00CC2200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rendelkezésre álló költségvetés alapján </w:t>
      </w:r>
      <w:r w:rsidR="00B33138">
        <w:rPr>
          <w:sz w:val="24"/>
          <w:szCs w:val="24"/>
        </w:rPr>
        <w:t>a Társaság</w:t>
      </w:r>
      <w:r>
        <w:rPr>
          <w:sz w:val="24"/>
          <w:szCs w:val="24"/>
        </w:rPr>
        <w:t>biztonságos működéséhez szükséges személyi, tárgyi és mód</w:t>
      </w:r>
      <w:r w:rsidR="00CC2200">
        <w:rPr>
          <w:sz w:val="24"/>
          <w:szCs w:val="24"/>
        </w:rPr>
        <w:t>szertani feltételek biztosítása,</w:t>
      </w:r>
    </w:p>
    <w:p w14:paraId="767CD58E" w14:textId="77777777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munkáltatói jogok gyakorlása;</w:t>
      </w:r>
    </w:p>
    <w:p w14:paraId="2E19AEB6" w14:textId="77777777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vezetés, a szervezeti egységek,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tevékenységének, munkájának folyamatos értékelése;</w:t>
      </w:r>
    </w:p>
    <w:p w14:paraId="2A5034FD" w14:textId="77777777" w:rsidR="00CC2200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</w:t>
      </w:r>
      <w:r w:rsidR="00480410">
        <w:rPr>
          <w:sz w:val="24"/>
          <w:szCs w:val="24"/>
        </w:rPr>
        <w:t>Társaság teljes</w:t>
      </w:r>
      <w:r w:rsidR="00935501">
        <w:rPr>
          <w:sz w:val="24"/>
          <w:szCs w:val="24"/>
        </w:rPr>
        <w:t xml:space="preserve"> körű képviselete külső szervek előtt;</w:t>
      </w:r>
    </w:p>
    <w:p w14:paraId="620DA294" w14:textId="77777777" w:rsidR="00CC2200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>
        <w:rPr>
          <w:sz w:val="24"/>
          <w:szCs w:val="24"/>
        </w:rPr>
        <w:t xml:space="preserve">on </w:t>
      </w:r>
      <w:r w:rsidR="00CC2200">
        <w:rPr>
          <w:sz w:val="24"/>
          <w:szCs w:val="24"/>
        </w:rPr>
        <w:t>belül azoknak a folyamatoknak a kialakítása és működtetése, amelyek biztosítják a rendelkezésre álló források szabályszerű, szabályozott, gazdaságos, hatékony és eredményes felhasználását;</w:t>
      </w:r>
    </w:p>
    <w:p w14:paraId="4022EB58" w14:textId="77777777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kötelezettségvállalási jogkör gyakorlása a pénzügyi szabályzatok alapján;</w:t>
      </w:r>
    </w:p>
    <w:p w14:paraId="16AB782C" w14:textId="77777777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737DAA">
        <w:rPr>
          <w:sz w:val="24"/>
          <w:szCs w:val="24"/>
        </w:rPr>
        <w:t xml:space="preserve">on </w:t>
      </w:r>
      <w:r w:rsidR="002501CA">
        <w:rPr>
          <w:sz w:val="24"/>
          <w:szCs w:val="24"/>
        </w:rPr>
        <w:t xml:space="preserve">belüli kötelezően előírt </w:t>
      </w:r>
      <w:r>
        <w:rPr>
          <w:sz w:val="24"/>
          <w:szCs w:val="24"/>
        </w:rPr>
        <w:t xml:space="preserve">szabályzatok előkészítése, </w:t>
      </w:r>
      <w:r w:rsidR="002501CA">
        <w:rPr>
          <w:sz w:val="24"/>
          <w:szCs w:val="24"/>
        </w:rPr>
        <w:t xml:space="preserve">elkészíttetése, </w:t>
      </w:r>
      <w:r>
        <w:rPr>
          <w:sz w:val="24"/>
          <w:szCs w:val="24"/>
        </w:rPr>
        <w:t>kiadása</w:t>
      </w:r>
      <w:r w:rsidR="002501CA">
        <w:rPr>
          <w:sz w:val="24"/>
          <w:szCs w:val="24"/>
        </w:rPr>
        <w:t xml:space="preserve">, továbbá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2501CA">
        <w:rPr>
          <w:sz w:val="24"/>
          <w:szCs w:val="24"/>
          <w:lang w:eastAsia="hu-HU" w:bidi="hu-HU"/>
        </w:rPr>
        <w:t>működését segítő egyéb szabályzatok, rendelkezések készítése</w:t>
      </w:r>
      <w:r>
        <w:rPr>
          <w:sz w:val="24"/>
          <w:szCs w:val="24"/>
        </w:rPr>
        <w:t>;</w:t>
      </w:r>
    </w:p>
    <w:p w14:paraId="4B2DE45C" w14:textId="77777777" w:rsidR="00CC2200" w:rsidRPr="002501CA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Mindazoknak a feladatoknak az ellátása, amelyeket a belső ellenőrzésről szóló jogszabály a </w:t>
      </w:r>
      <w:r w:rsidRPr="002501CA">
        <w:rPr>
          <w:sz w:val="24"/>
          <w:szCs w:val="24"/>
        </w:rPr>
        <w:t>költségvetési szerv vezetőjének előír;</w:t>
      </w:r>
    </w:p>
    <w:p w14:paraId="3A9E75FD" w14:textId="77777777" w:rsidR="00CC2200" w:rsidRPr="002501CA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501CA">
        <w:rPr>
          <w:sz w:val="24"/>
          <w:szCs w:val="24"/>
        </w:rPr>
        <w:t>- A városi intézmé</w:t>
      </w:r>
      <w:r w:rsidR="00867C6F">
        <w:rPr>
          <w:sz w:val="24"/>
          <w:szCs w:val="24"/>
        </w:rPr>
        <w:t xml:space="preserve">nyekkel, civil szervezetekkel, </w:t>
      </w:r>
      <w:r w:rsidRPr="002501CA">
        <w:rPr>
          <w:sz w:val="24"/>
          <w:szCs w:val="24"/>
        </w:rPr>
        <w:t>helyi, területi és országos szakmai szervezetekkel, intézményekkel való kapcsolattartás;</w:t>
      </w:r>
    </w:p>
    <w:p w14:paraId="6C213935" w14:textId="77777777" w:rsidR="00CC2200" w:rsidRP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CC2200" w:rsidRPr="002501CA">
        <w:rPr>
          <w:color w:val="000000"/>
          <w:sz w:val="24"/>
          <w:szCs w:val="24"/>
          <w:lang w:eastAsia="hu-HU" w:bidi="hu-HU"/>
        </w:rPr>
        <w:t>belső kontrollrendszer megszervezése, hatékony működtetése</w:t>
      </w:r>
      <w:r w:rsidR="002501CA" w:rsidRPr="002501CA">
        <w:rPr>
          <w:color w:val="000000"/>
          <w:sz w:val="24"/>
          <w:szCs w:val="24"/>
          <w:lang w:eastAsia="hu-HU" w:bidi="hu-HU"/>
        </w:rPr>
        <w:t>,</w:t>
      </w:r>
    </w:p>
    <w:p w14:paraId="519C9F56" w14:textId="77777777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0410">
        <w:rPr>
          <w:sz w:val="24"/>
          <w:szCs w:val="24"/>
        </w:rPr>
        <w:t>Az</w:t>
      </w:r>
      <w:r w:rsidR="00480410" w:rsidRPr="002501CA">
        <w:rPr>
          <w:color w:val="000000"/>
          <w:sz w:val="24"/>
          <w:szCs w:val="24"/>
          <w:lang w:eastAsia="hu-HU" w:bidi="hu-HU"/>
        </w:rPr>
        <w:t xml:space="preserve"> integrált</w:t>
      </w:r>
      <w:r w:rsidR="00CC2200" w:rsidRPr="002501CA">
        <w:rPr>
          <w:color w:val="000000"/>
          <w:sz w:val="24"/>
          <w:szCs w:val="24"/>
          <w:lang w:eastAsia="hu-HU" w:bidi="hu-HU"/>
        </w:rPr>
        <w:t xml:space="preserve"> kockázatkezelési rendszer kialakítása, működtetése</w:t>
      </w:r>
      <w:r w:rsidR="002501CA" w:rsidRPr="002501CA">
        <w:rPr>
          <w:color w:val="000000"/>
          <w:sz w:val="24"/>
          <w:szCs w:val="24"/>
          <w:lang w:eastAsia="hu-HU" w:bidi="hu-HU"/>
        </w:rPr>
        <w:t>;</w:t>
      </w:r>
    </w:p>
    <w:p w14:paraId="00999477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munkavállalói érdekképviseleti szervekkel, a</w:t>
      </w:r>
      <w:r w:rsidR="00737DAA">
        <w:rPr>
          <w:sz w:val="24"/>
          <w:szCs w:val="24"/>
        </w:rPr>
        <w:t>z üzemi megbízottal, vagy</w:t>
      </w:r>
      <w:r w:rsidR="001D1AD1" w:rsidRPr="001D1AD1">
        <w:rPr>
          <w:sz w:val="24"/>
          <w:szCs w:val="24"/>
        </w:rPr>
        <w:t>Ü</w:t>
      </w:r>
      <w:r w:rsidR="00A1375B" w:rsidRPr="001D1AD1">
        <w:rPr>
          <w:sz w:val="24"/>
          <w:szCs w:val="24"/>
        </w:rPr>
        <w:t>zemi</w:t>
      </w:r>
      <w:r w:rsidR="001D1AD1">
        <w:rPr>
          <w:sz w:val="24"/>
          <w:szCs w:val="24"/>
        </w:rPr>
        <w:t>T</w:t>
      </w:r>
      <w:r>
        <w:rPr>
          <w:sz w:val="24"/>
          <w:szCs w:val="24"/>
        </w:rPr>
        <w:t>anáccsal való együttműködés;</w:t>
      </w:r>
    </w:p>
    <w:p w14:paraId="1EE15420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katasztrófa, tűz- és polgári védelmi, valamint munkavédelmi feladatok ellátásáról való </w:t>
      </w:r>
      <w:r>
        <w:rPr>
          <w:sz w:val="24"/>
          <w:szCs w:val="24"/>
        </w:rPr>
        <w:lastRenderedPageBreak/>
        <w:t xml:space="preserve">gondoskodás (részletes feladatait a </w:t>
      </w:r>
      <w:r w:rsidRPr="002501CA">
        <w:rPr>
          <w:sz w:val="24"/>
          <w:szCs w:val="24"/>
        </w:rPr>
        <w:t>Munkavédelmi Szabályzat és a Tűzvédelmi Szabályzat tartalmazza);</w:t>
      </w:r>
    </w:p>
    <w:p w14:paraId="456520A0" w14:textId="77777777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2501CA">
        <w:rPr>
          <w:sz w:val="24"/>
          <w:szCs w:val="24"/>
        </w:rPr>
        <w:t>munkáját segítő szervezetek, közösségek tevékenységének támogatása;</w:t>
      </w:r>
    </w:p>
    <w:p w14:paraId="53A166AA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Az alkalmazotti közösségi, valamint vezetői értekezletek üléseinek előkészítése és vezetése;</w:t>
      </w:r>
    </w:p>
    <w:p w14:paraId="71EC6351" w14:textId="77777777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2501CA">
        <w:rPr>
          <w:sz w:val="24"/>
          <w:szCs w:val="24"/>
        </w:rPr>
        <w:t xml:space="preserve">működésével kapcsolatban döntés minden olyan ügyben, amelyet a jogszabály </w:t>
      </w:r>
      <w:r w:rsidR="002501CA" w:rsidRPr="001D1AD1">
        <w:rPr>
          <w:sz w:val="24"/>
          <w:szCs w:val="24"/>
        </w:rPr>
        <w:t>vagy</w:t>
      </w:r>
      <w:r w:rsidR="002501CA">
        <w:rPr>
          <w:sz w:val="24"/>
          <w:szCs w:val="24"/>
        </w:rPr>
        <w:t xml:space="preserve"> egyéb belső szabályzat nem</w:t>
      </w:r>
      <w:r>
        <w:rPr>
          <w:sz w:val="24"/>
          <w:szCs w:val="24"/>
        </w:rPr>
        <w:t xml:space="preserve"> utal más hatáskörébe, döntés </w:t>
      </w:r>
      <w:r w:rsidR="00B33138">
        <w:rPr>
          <w:sz w:val="24"/>
          <w:szCs w:val="24"/>
        </w:rPr>
        <w:t>a Társaság</w:t>
      </w:r>
      <w:r>
        <w:rPr>
          <w:sz w:val="24"/>
          <w:szCs w:val="24"/>
        </w:rPr>
        <w:t xml:space="preserve">on </w:t>
      </w:r>
      <w:r w:rsidR="002501CA">
        <w:rPr>
          <w:sz w:val="24"/>
          <w:szCs w:val="24"/>
        </w:rPr>
        <w:t>belüli hatásköri és egyéb vitákban, a bejelentések és panaszok kivizsgálása;</w:t>
      </w:r>
    </w:p>
    <w:p w14:paraId="14AB1948" w14:textId="77777777" w:rsidR="00A31E44" w:rsidRDefault="00A31E44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társaság stratégiájának megalkotása, a társaság stratégia alapján történő működtetése;</w:t>
      </w:r>
    </w:p>
    <w:p w14:paraId="02F5A691" w14:textId="77777777" w:rsidR="00A31E44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Továbbá a jogszabályok által a vezető hatáskörébe utalt – és át nem ruházott feladatok ellátása.</w:t>
      </w:r>
    </w:p>
    <w:p w14:paraId="2503C020" w14:textId="77777777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1BEE4EFE" w14:textId="77777777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B177BF">
        <w:rPr>
          <w:b/>
          <w:bCs/>
          <w:sz w:val="24"/>
          <w:szCs w:val="24"/>
        </w:rPr>
        <w:t>Fele</w:t>
      </w:r>
      <w:r>
        <w:rPr>
          <w:b/>
          <w:bCs/>
          <w:sz w:val="24"/>
          <w:szCs w:val="24"/>
        </w:rPr>
        <w:t>l</w:t>
      </w:r>
      <w:r w:rsidRPr="00B177BF">
        <w:rPr>
          <w:b/>
          <w:bCs/>
          <w:sz w:val="24"/>
          <w:szCs w:val="24"/>
        </w:rPr>
        <w:t>ős</w:t>
      </w:r>
      <w:r w:rsidR="004E37DA">
        <w:rPr>
          <w:b/>
          <w:bCs/>
          <w:sz w:val="24"/>
          <w:szCs w:val="24"/>
        </w:rPr>
        <w:t>ség</w:t>
      </w:r>
      <w:r w:rsidRPr="00B177BF">
        <w:rPr>
          <w:b/>
          <w:bCs/>
          <w:sz w:val="24"/>
          <w:szCs w:val="24"/>
        </w:rPr>
        <w:t>:</w:t>
      </w:r>
    </w:p>
    <w:p w14:paraId="205915B5" w14:textId="77777777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35501">
        <w:rPr>
          <w:b/>
          <w:bCs/>
          <w:sz w:val="24"/>
          <w:szCs w:val="24"/>
        </w:rPr>
        <w:t>-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 xml:space="preserve">közfeladatának jogszabályban, alapító okiratban, belső szabályzatban foglaltaknak megfelelő </w:t>
      </w:r>
      <w:r w:rsidR="00737DAA">
        <w:rPr>
          <w:sz w:val="24"/>
          <w:szCs w:val="24"/>
        </w:rPr>
        <w:t>ellátásáért;</w:t>
      </w:r>
    </w:p>
    <w:p w14:paraId="14A27369" w14:textId="77777777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935501">
        <w:rPr>
          <w:sz w:val="24"/>
          <w:szCs w:val="24"/>
        </w:rPr>
        <w:t>vagyonkezelésébe, használatába adott vagyonnal kapcsolatosan a vagyonkezelői jogok rendeltetésszerű gyakorlásáért;</w:t>
      </w:r>
    </w:p>
    <w:p w14:paraId="37322E87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935501">
        <w:rPr>
          <w:sz w:val="24"/>
          <w:szCs w:val="24"/>
        </w:rPr>
        <w:t>gazdálkodásában a szakmai hatékonyság, a gazdaságosság és az eredményesség következményeinek érvényesítéséért;</w:t>
      </w:r>
    </w:p>
    <w:p w14:paraId="1B2FD167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tervezési, beszámolási kötelezettség teljesítéséért annak teljességéért és hitelességéért;</w:t>
      </w:r>
    </w:p>
    <w:p w14:paraId="14812686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gazdálkodási lehetőségek és a kötelezettségek összhangjáért;</w:t>
      </w:r>
    </w:p>
    <w:p w14:paraId="39AFAECF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7DAA">
        <w:rPr>
          <w:sz w:val="24"/>
          <w:szCs w:val="24"/>
        </w:rPr>
        <w:t xml:space="preserve">A </w:t>
      </w:r>
      <w:r w:rsidR="00935501">
        <w:rPr>
          <w:sz w:val="24"/>
          <w:szCs w:val="24"/>
        </w:rPr>
        <w:t>belső kontrollrendszer megszervezéséért és hatékony működtetéséért;</w:t>
      </w:r>
    </w:p>
    <w:p w14:paraId="23D203A8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935501">
        <w:rPr>
          <w:sz w:val="24"/>
          <w:szCs w:val="24"/>
        </w:rPr>
        <w:t>besorolásának megfelelően a szakmai és pénzügyi folyamatok nyomon követési (monitoring) rendszerének működtetéséért;</w:t>
      </w:r>
    </w:p>
    <w:p w14:paraId="4AE3104F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közművelődési szakmai munkáért;</w:t>
      </w:r>
    </w:p>
    <w:p w14:paraId="03F57D18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közművelődési és egyéb munkavégzés egészséges és biztonságos feltételeinek megteremtéséért;</w:t>
      </w:r>
    </w:p>
    <w:p w14:paraId="7BCCC5C0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statisztikai adatszolgáltatásért;</w:t>
      </w:r>
    </w:p>
    <w:p w14:paraId="79CB5440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</w:t>
      </w:r>
      <w:r w:rsidR="0021764F">
        <w:rPr>
          <w:sz w:val="24"/>
          <w:szCs w:val="24"/>
        </w:rPr>
        <w:t>z</w:t>
      </w:r>
      <w:r w:rsidR="00935501">
        <w:rPr>
          <w:sz w:val="24"/>
          <w:szCs w:val="24"/>
        </w:rPr>
        <w:t xml:space="preserve"> alkalmazotti alapnyilvántartás rendszerének működtetéséért, az adatvédelmi szabályok megtartásáért, a vagyonnyilatkozat-tételi kötelezettség teljesítéséért és a nyilatkozatok őrzéséért;</w:t>
      </w:r>
    </w:p>
    <w:p w14:paraId="086C250C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kötelezően közzéteendő adatok internetes honlapon, digitális formában, bárki számára hozzáférhetővé tételéért (elektronikus közzététel), valamint a helyben szokásos közzététellel kapcsolatos feladatok saját weboldalon keresztül történő ellátásáért;</w:t>
      </w:r>
    </w:p>
    <w:p w14:paraId="37D5F256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Az Iratkezelési szabályzatban foglaltak végrehajtásáért, az irattári terv és az iratkezelési előírások folyamatos összhangjáért, a szabályszerű irattár kialakításáért és működtetéséért, az iratkezeléshez szükséges feltételek biztosításáért, az iratkezelés felügyeletéért;</w:t>
      </w:r>
    </w:p>
    <w:p w14:paraId="25BE90D4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jogszabály szerinti további vezetői feladatok ellátásáért.</w:t>
      </w:r>
    </w:p>
    <w:p w14:paraId="1AC6E8B7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5BDA63D5" w14:textId="77777777" w:rsidR="002501CA" w:rsidRPr="003F199F" w:rsidRDefault="004E37DA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Hatáskör</w:t>
      </w:r>
      <w:r w:rsidR="002501CA" w:rsidRPr="003F199F">
        <w:rPr>
          <w:b/>
          <w:bCs/>
          <w:sz w:val="24"/>
          <w:szCs w:val="24"/>
        </w:rPr>
        <w:t>:</w:t>
      </w:r>
    </w:p>
    <w:p w14:paraId="6434DAC9" w14:textId="77777777" w:rsidR="008E1BF5" w:rsidRPr="001D1AD1" w:rsidRDefault="002501CA" w:rsidP="008E1BF5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6910D5">
        <w:rPr>
          <w:bCs/>
          <w:color w:val="000000"/>
          <w:sz w:val="24"/>
          <w:szCs w:val="24"/>
          <w:lang w:eastAsia="hu-HU" w:bidi="hu-HU"/>
        </w:rPr>
        <w:t>-</w:t>
      </w:r>
      <w:r w:rsidRPr="006910D5">
        <w:rPr>
          <w:color w:val="000000"/>
          <w:sz w:val="24"/>
          <w:szCs w:val="24"/>
          <w:lang w:eastAsia="hu-HU" w:bidi="hu-HU"/>
        </w:rPr>
        <w:t xml:space="preserve"> Gyakorolja</w:t>
      </w:r>
      <w:r w:rsidR="00E95F0C">
        <w:rPr>
          <w:color w:val="000000"/>
          <w:sz w:val="24"/>
          <w:szCs w:val="24"/>
          <w:lang w:eastAsia="hu-HU" w:bidi="hu-HU"/>
        </w:rPr>
        <w:t xml:space="preserve"> a munkáltatói jogokat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Pr="003F199F">
        <w:rPr>
          <w:color w:val="000000"/>
          <w:sz w:val="24"/>
          <w:szCs w:val="24"/>
          <w:lang w:eastAsia="hu-HU" w:bidi="hu-HU"/>
        </w:rPr>
        <w:t>valamen</w:t>
      </w:r>
      <w:r w:rsidR="008E1BF5">
        <w:rPr>
          <w:color w:val="000000"/>
          <w:sz w:val="24"/>
          <w:szCs w:val="24"/>
          <w:lang w:eastAsia="hu-HU" w:bidi="hu-HU"/>
        </w:rPr>
        <w:t xml:space="preserve">nyi alkalmazottjára kiterjedően az </w:t>
      </w:r>
      <w:r w:rsidR="008E1BF5" w:rsidRPr="001D1AD1">
        <w:rPr>
          <w:color w:val="000000"/>
          <w:sz w:val="24"/>
          <w:szCs w:val="24"/>
          <w:lang w:eastAsia="hu-HU" w:bidi="hu-HU"/>
        </w:rPr>
        <w:t xml:space="preserve">alábbiakban: </w:t>
      </w:r>
      <w:r w:rsidR="005C50B0" w:rsidRPr="001D1AD1">
        <w:rPr>
          <w:sz w:val="24"/>
          <w:szCs w:val="24"/>
        </w:rPr>
        <w:t xml:space="preserve">munkaviszony </w:t>
      </w:r>
      <w:r w:rsidR="008E1BF5" w:rsidRPr="001D1AD1">
        <w:rPr>
          <w:sz w:val="24"/>
          <w:szCs w:val="24"/>
        </w:rPr>
        <w:t>létesítése és megszüntetése; Mt. 46. § szerinti kötelező tájékoztatás megadása; munkaköri leírás meghatározása; munkavégzéssel kapcsolatos utasítás;</w:t>
      </w:r>
      <w:r w:rsidR="00FC192F">
        <w:rPr>
          <w:sz w:val="24"/>
          <w:szCs w:val="24"/>
        </w:rPr>
        <w:t xml:space="preserve"> munkaszerződés</w:t>
      </w:r>
      <w:r w:rsidR="008E1BF5" w:rsidRPr="001D1AD1">
        <w:rPr>
          <w:sz w:val="24"/>
          <w:szCs w:val="24"/>
        </w:rPr>
        <w:t xml:space="preserve">közös megegyezéssel történő módosítása; joghatást kiváltó egyoldalú jognyilatkozat; döntés a </w:t>
      </w:r>
      <w:r w:rsidR="005C50B0" w:rsidRPr="001D1AD1">
        <w:rPr>
          <w:sz w:val="24"/>
          <w:szCs w:val="24"/>
        </w:rPr>
        <w:t xml:space="preserve">munkaviszonnyal </w:t>
      </w:r>
      <w:r w:rsidR="008E1BF5" w:rsidRPr="001D1AD1">
        <w:rPr>
          <w:sz w:val="24"/>
          <w:szCs w:val="24"/>
        </w:rPr>
        <w:t xml:space="preserve">való összeférhetetlenségről; a munkaidőt érintő munkavégzésre irányuló további jogviszony engedélyezése; írásbeli hozzájárulás munkavégzésre irányuló további jogviszony létesítésre, amennyiben a </w:t>
      </w:r>
      <w:r w:rsidR="005C50B0" w:rsidRPr="001D1AD1">
        <w:rPr>
          <w:sz w:val="24"/>
          <w:szCs w:val="24"/>
        </w:rPr>
        <w:t xml:space="preserve">munkavállaló </w:t>
      </w:r>
      <w:r w:rsidR="008E1BF5" w:rsidRPr="001D1AD1">
        <w:rPr>
          <w:sz w:val="24"/>
          <w:szCs w:val="24"/>
        </w:rPr>
        <w:t xml:space="preserve">munkaidejea </w:t>
      </w:r>
      <w:r w:rsidR="005C50B0" w:rsidRPr="001D1AD1">
        <w:rPr>
          <w:sz w:val="24"/>
          <w:szCs w:val="24"/>
        </w:rPr>
        <w:t xml:space="preserve">munkaviszonyban </w:t>
      </w:r>
      <w:r w:rsidR="008E1BF5" w:rsidRPr="001D1AD1">
        <w:rPr>
          <w:sz w:val="24"/>
          <w:szCs w:val="24"/>
        </w:rPr>
        <w:t>és a munkavégzésre irányuló további jogviszonyban – részben vagy egészben – azonos időtartamr</w:t>
      </w:r>
      <w:r w:rsidR="00FC192F">
        <w:rPr>
          <w:sz w:val="24"/>
          <w:szCs w:val="24"/>
        </w:rPr>
        <w:t>a</w:t>
      </w:r>
      <w:r w:rsidR="008E1BF5" w:rsidRPr="001D1AD1">
        <w:rPr>
          <w:sz w:val="24"/>
          <w:szCs w:val="24"/>
        </w:rPr>
        <w:t xml:space="preserve"> esik; mentesítés a munkavégzési kötelezettség alól; a </w:t>
      </w:r>
      <w:r w:rsidR="005C50B0" w:rsidRPr="001D1AD1">
        <w:rPr>
          <w:sz w:val="24"/>
          <w:szCs w:val="24"/>
        </w:rPr>
        <w:t xml:space="preserve">munkaviszonyból </w:t>
      </w:r>
      <w:r w:rsidR="008E1BF5" w:rsidRPr="001D1AD1">
        <w:rPr>
          <w:sz w:val="24"/>
          <w:szCs w:val="24"/>
        </w:rPr>
        <w:t xml:space="preserve">származó kötelezettség vétkes megszegése esetén hátrányos jogkövetkezményeket alkalmaz; kitüntetésre felterjesztés; jutalmazás; kártérítési eljárás megindítása, kártérítésre kötelezés; döntés a továbbképzési és beiskolázási tervbe való </w:t>
      </w:r>
      <w:r w:rsidR="008E1BF5" w:rsidRPr="001D1AD1">
        <w:rPr>
          <w:sz w:val="24"/>
          <w:szCs w:val="24"/>
        </w:rPr>
        <w:lastRenderedPageBreak/>
        <w:t>felvételről; jogszabályban meghatározott esetben mentesítés a továbbképzési kötelezettség teljesítése alól; tanulmányi szerződés kötése; éves rendes szabadság és fizetési nélküli szabadság engedélyezése; munkaidőkereten belüli munkaidő-beosztás meghatározása, helyettesítés, rendkívüli munkaidő elrendelése.</w:t>
      </w:r>
    </w:p>
    <w:p w14:paraId="5ABA4D40" w14:textId="77777777" w:rsidR="002501CA" w:rsidRPr="003F199F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1D1AD1">
        <w:rPr>
          <w:bCs/>
          <w:sz w:val="24"/>
          <w:szCs w:val="24"/>
        </w:rPr>
        <w:t>- Az</w:t>
      </w:r>
      <w:r w:rsidRPr="001D1AD1">
        <w:rPr>
          <w:color w:val="000000"/>
          <w:sz w:val="24"/>
          <w:szCs w:val="24"/>
          <w:lang w:eastAsia="hu-HU" w:bidi="hu-HU"/>
        </w:rPr>
        <w:t xml:space="preserve"> általa közvetlenül irányított </w:t>
      </w:r>
      <w:r w:rsidR="00E95F0C">
        <w:rPr>
          <w:color w:val="000000"/>
          <w:sz w:val="24"/>
          <w:szCs w:val="24"/>
          <w:lang w:eastAsia="hu-HU" w:bidi="hu-HU"/>
        </w:rPr>
        <w:t>vezetőkön</w:t>
      </w:r>
      <w:r w:rsidRPr="003F199F">
        <w:rPr>
          <w:color w:val="000000"/>
          <w:sz w:val="24"/>
          <w:szCs w:val="24"/>
          <w:lang w:eastAsia="hu-HU" w:bidi="hu-HU"/>
        </w:rPr>
        <w:t xml:space="preserve"> keresztül irányítja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Pr="003F199F">
        <w:rPr>
          <w:color w:val="000000"/>
          <w:sz w:val="24"/>
          <w:szCs w:val="24"/>
          <w:lang w:eastAsia="hu-HU" w:bidi="hu-HU"/>
        </w:rPr>
        <w:t>alkalmazottainak munkáját</w:t>
      </w:r>
      <w:r w:rsidR="003F199F" w:rsidRPr="003F199F">
        <w:rPr>
          <w:color w:val="000000"/>
          <w:sz w:val="24"/>
          <w:szCs w:val="24"/>
          <w:lang w:eastAsia="hu-HU" w:bidi="hu-HU"/>
        </w:rPr>
        <w:t>;</w:t>
      </w:r>
    </w:p>
    <w:p w14:paraId="3832703C" w14:textId="77777777" w:rsidR="004D372A" w:rsidRDefault="002501CA" w:rsidP="004D372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F199F">
        <w:rPr>
          <w:b/>
          <w:bCs/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E95F0C">
        <w:rPr>
          <w:sz w:val="24"/>
          <w:szCs w:val="24"/>
        </w:rPr>
        <w:t xml:space="preserve">nevében aláírásra </w:t>
      </w:r>
      <w:r w:rsidR="00B33138">
        <w:rPr>
          <w:sz w:val="24"/>
          <w:szCs w:val="24"/>
        </w:rPr>
        <w:t xml:space="preserve">a Társaság </w:t>
      </w:r>
      <w:r w:rsidR="00FC192F">
        <w:rPr>
          <w:sz w:val="24"/>
          <w:szCs w:val="24"/>
        </w:rPr>
        <w:t xml:space="preserve">ügyvezető </w:t>
      </w:r>
      <w:r w:rsidR="003F199F">
        <w:rPr>
          <w:sz w:val="24"/>
          <w:szCs w:val="24"/>
        </w:rPr>
        <w:t>igazgatója jogosult. A pénzügyi kötelezettségvállalás</w:t>
      </w:r>
      <w:r w:rsidR="00FC192F">
        <w:rPr>
          <w:sz w:val="24"/>
          <w:szCs w:val="24"/>
        </w:rPr>
        <w:t>i</w:t>
      </w:r>
      <w:r w:rsidR="003F199F">
        <w:rPr>
          <w:sz w:val="24"/>
          <w:szCs w:val="24"/>
        </w:rPr>
        <w:t xml:space="preserve"> iratok kivételével </w:t>
      </w:r>
      <w:r w:rsidR="004D372A">
        <w:rPr>
          <w:sz w:val="24"/>
          <w:szCs w:val="24"/>
        </w:rPr>
        <w:t>önállóan ír alá</w:t>
      </w:r>
      <w:r w:rsidR="003F199F">
        <w:rPr>
          <w:sz w:val="24"/>
          <w:szCs w:val="24"/>
        </w:rPr>
        <w:t>;</w:t>
      </w:r>
    </w:p>
    <w:p w14:paraId="02087B6D" w14:textId="77777777" w:rsidR="004D372A" w:rsidRPr="004E37DA" w:rsidRDefault="004D372A" w:rsidP="004D372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199F" w:rsidRPr="004D372A">
        <w:rPr>
          <w:bCs/>
          <w:sz w:val="24"/>
          <w:szCs w:val="24"/>
        </w:rPr>
        <w:t>K</w:t>
      </w:r>
      <w:r w:rsidR="003F199F" w:rsidRPr="004D372A">
        <w:rPr>
          <w:sz w:val="24"/>
          <w:szCs w:val="24"/>
          <w:lang w:eastAsia="hu-HU" w:bidi="hu-HU"/>
        </w:rPr>
        <w:t>izárólagos kiad</w:t>
      </w:r>
      <w:r w:rsidR="00786320">
        <w:rPr>
          <w:sz w:val="24"/>
          <w:szCs w:val="24"/>
          <w:lang w:eastAsia="hu-HU" w:bidi="hu-HU"/>
        </w:rPr>
        <w:t>o</w:t>
      </w:r>
      <w:r w:rsidR="003F199F" w:rsidRPr="004D372A">
        <w:rPr>
          <w:sz w:val="24"/>
          <w:szCs w:val="24"/>
          <w:lang w:eastAsia="hu-HU" w:bidi="hu-HU"/>
        </w:rPr>
        <w:t>m</w:t>
      </w:r>
      <w:r>
        <w:rPr>
          <w:sz w:val="24"/>
          <w:szCs w:val="24"/>
          <w:lang w:eastAsia="hu-HU" w:bidi="hu-HU"/>
        </w:rPr>
        <w:t xml:space="preserve">ányozási jogkörrel rendelkezik. </w:t>
      </w:r>
    </w:p>
    <w:p w14:paraId="1A73BEF8" w14:textId="77777777" w:rsidR="003F199F" w:rsidRPr="003F199F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6910D5">
        <w:rPr>
          <w:bCs/>
          <w:sz w:val="24"/>
          <w:szCs w:val="24"/>
        </w:rPr>
        <w:t>- V</w:t>
      </w:r>
      <w:r w:rsidR="003F199F" w:rsidRPr="003F199F">
        <w:rPr>
          <w:color w:val="000000"/>
          <w:sz w:val="24"/>
          <w:szCs w:val="24"/>
          <w:lang w:eastAsia="hu-HU" w:bidi="hu-HU"/>
        </w:rPr>
        <w:t xml:space="preserve">ezeti a vezetői- és </w:t>
      </w:r>
      <w:proofErr w:type="spellStart"/>
      <w:r w:rsidR="003F199F" w:rsidRPr="003F199F">
        <w:rPr>
          <w:color w:val="000000"/>
          <w:sz w:val="24"/>
          <w:szCs w:val="24"/>
          <w:lang w:eastAsia="hu-HU" w:bidi="hu-HU"/>
        </w:rPr>
        <w:t>össz</w:t>
      </w:r>
      <w:r w:rsidRPr="003F199F">
        <w:rPr>
          <w:color w:val="000000"/>
          <w:sz w:val="24"/>
          <w:szCs w:val="24"/>
          <w:lang w:eastAsia="hu-HU" w:bidi="hu-HU"/>
        </w:rPr>
        <w:t>intézményi</w:t>
      </w:r>
      <w:proofErr w:type="spellEnd"/>
      <w:r w:rsidRPr="003F199F">
        <w:rPr>
          <w:color w:val="000000"/>
          <w:sz w:val="24"/>
          <w:szCs w:val="24"/>
          <w:lang w:eastAsia="hu-HU" w:bidi="hu-HU"/>
        </w:rPr>
        <w:t xml:space="preserve"> munkaértekezleteke</w:t>
      </w:r>
      <w:r w:rsidR="003F199F" w:rsidRPr="003F199F">
        <w:rPr>
          <w:color w:val="000000"/>
          <w:sz w:val="24"/>
          <w:szCs w:val="24"/>
          <w:lang w:eastAsia="hu-HU" w:bidi="hu-HU"/>
        </w:rPr>
        <w:t>t;</w:t>
      </w:r>
    </w:p>
    <w:p w14:paraId="6571F6AD" w14:textId="77777777" w:rsidR="002501CA" w:rsidRPr="003F199F" w:rsidRDefault="003F199F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6910D5">
        <w:rPr>
          <w:bCs/>
          <w:sz w:val="24"/>
          <w:szCs w:val="24"/>
        </w:rPr>
        <w:t>- D</w:t>
      </w:r>
      <w:r w:rsidR="002501CA" w:rsidRPr="006910D5">
        <w:rPr>
          <w:color w:val="000000"/>
          <w:sz w:val="24"/>
          <w:szCs w:val="24"/>
          <w:lang w:eastAsia="hu-HU" w:bidi="hu-HU"/>
        </w:rPr>
        <w:t>önt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2501CA" w:rsidRPr="003F199F">
        <w:rPr>
          <w:color w:val="000000"/>
          <w:sz w:val="24"/>
          <w:szCs w:val="24"/>
          <w:lang w:eastAsia="hu-HU" w:bidi="hu-HU"/>
        </w:rPr>
        <w:t>működésével kapcsolatban minden olyan ügyben, melyet jogszabály nem utal más hatáskörébe</w:t>
      </w:r>
      <w:r w:rsidRPr="003F199F">
        <w:rPr>
          <w:color w:val="000000"/>
          <w:sz w:val="24"/>
          <w:szCs w:val="24"/>
          <w:lang w:eastAsia="hu-HU" w:bidi="hu-HU"/>
        </w:rPr>
        <w:t>.</w:t>
      </w:r>
    </w:p>
    <w:p w14:paraId="60113FBC" w14:textId="77777777" w:rsidR="004D372A" w:rsidRPr="003F199F" w:rsidRDefault="004D372A" w:rsidP="004D372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F199F">
        <w:rPr>
          <w:color w:val="000000"/>
          <w:sz w:val="24"/>
          <w:szCs w:val="24"/>
          <w:lang w:eastAsia="hu-HU" w:bidi="hu-HU"/>
        </w:rPr>
        <w:t>Meghatározott hatás- és jogkörei gyakorlását átruházhatja az</w:t>
      </w:r>
      <w:r w:rsidR="00E95F0C">
        <w:rPr>
          <w:color w:val="000000"/>
          <w:sz w:val="24"/>
          <w:szCs w:val="24"/>
          <w:lang w:eastAsia="hu-HU" w:bidi="hu-HU"/>
        </w:rPr>
        <w:t xml:space="preserve"> igazgatókra</w:t>
      </w:r>
      <w:r w:rsidRPr="003F199F">
        <w:rPr>
          <w:color w:val="000000"/>
          <w:sz w:val="24"/>
          <w:szCs w:val="24"/>
          <w:lang w:eastAsia="hu-HU" w:bidi="hu-HU"/>
        </w:rPr>
        <w:t xml:space="preserve">, de az átruházott hatás- és jogkörök között nem szerepelhetnek a kizárólag az </w:t>
      </w:r>
      <w:r w:rsidR="00E95F0C">
        <w:rPr>
          <w:color w:val="000000"/>
          <w:sz w:val="24"/>
          <w:szCs w:val="24"/>
          <w:lang w:eastAsia="hu-HU" w:bidi="hu-HU"/>
        </w:rPr>
        <w:t xml:space="preserve">ügyvezető </w:t>
      </w:r>
      <w:r w:rsidRPr="003F199F">
        <w:rPr>
          <w:color w:val="000000"/>
          <w:sz w:val="24"/>
          <w:szCs w:val="24"/>
          <w:lang w:eastAsia="hu-HU" w:bidi="hu-HU"/>
        </w:rPr>
        <w:t>igazgatói tevékenység gyakorlásához kötött jogosítványok, a munkáltatói jogkör</w:t>
      </w:r>
      <w:r w:rsidR="0007648D">
        <w:rPr>
          <w:color w:val="000000"/>
          <w:sz w:val="24"/>
          <w:szCs w:val="24"/>
          <w:lang w:eastAsia="hu-HU" w:bidi="hu-HU"/>
        </w:rPr>
        <w:t>ök</w:t>
      </w:r>
      <w:r w:rsidRPr="003F199F">
        <w:rPr>
          <w:color w:val="000000"/>
          <w:sz w:val="24"/>
          <w:szCs w:val="24"/>
          <w:lang w:eastAsia="hu-HU" w:bidi="hu-HU"/>
        </w:rPr>
        <w:t xml:space="preserve"> gyakorlása.</w:t>
      </w:r>
    </w:p>
    <w:p w14:paraId="10C6F6ED" w14:textId="77777777" w:rsidR="004D372A" w:rsidRDefault="004D372A" w:rsidP="003F199F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BFB9D97" w14:textId="77777777" w:rsidR="003F199F" w:rsidRDefault="003F199F" w:rsidP="003F199F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3F199F">
        <w:rPr>
          <w:color w:val="000000"/>
          <w:sz w:val="24"/>
          <w:szCs w:val="24"/>
          <w:lang w:eastAsia="hu-HU" w:bidi="hu-HU"/>
        </w:rPr>
        <w:t xml:space="preserve">Az </w:t>
      </w:r>
      <w:r w:rsidR="0007648D">
        <w:rPr>
          <w:color w:val="000000"/>
          <w:sz w:val="24"/>
          <w:szCs w:val="24"/>
          <w:lang w:eastAsia="hu-HU" w:bidi="hu-HU"/>
        </w:rPr>
        <w:t xml:space="preserve">ügyvezető </w:t>
      </w:r>
      <w:r w:rsidRPr="003F199F">
        <w:rPr>
          <w:color w:val="000000"/>
          <w:sz w:val="24"/>
          <w:szCs w:val="24"/>
          <w:lang w:eastAsia="hu-HU" w:bidi="hu-HU"/>
        </w:rPr>
        <w:t>igazgató köteles vagyonnyilatkozatot tenni.</w:t>
      </w:r>
    </w:p>
    <w:p w14:paraId="3ED98C3D" w14:textId="77777777" w:rsidR="00F7485E" w:rsidRDefault="00F7485E" w:rsidP="003F199F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AE5C698" w14:textId="77777777" w:rsidR="00F7485E" w:rsidRPr="00F7485E" w:rsidRDefault="00F7485E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0000"/>
          <w:sz w:val="24"/>
          <w:szCs w:val="24"/>
          <w:lang w:eastAsia="hu-HU" w:bidi="hu-HU"/>
        </w:rPr>
      </w:pPr>
      <w:r w:rsidRPr="00F7485E">
        <w:rPr>
          <w:b/>
          <w:bCs/>
          <w:color w:val="000000"/>
          <w:sz w:val="24"/>
          <w:szCs w:val="24"/>
          <w:lang w:eastAsia="hu-HU" w:bidi="hu-HU"/>
        </w:rPr>
        <w:t>Szakmai Tanácsadó Testület</w:t>
      </w:r>
    </w:p>
    <w:p w14:paraId="1C00852B" w14:textId="77777777" w:rsidR="00F7485E" w:rsidRPr="003F199F" w:rsidRDefault="00F7485E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 xml:space="preserve">Az ügyvezető igazgató által felkért, a közművelődés, a média, a felnőttképzés, az ifjúság segítés, a turisztika, a kreatív ipar, illetve a kultúra tágan vett területén jelentős szakmai múlttal rendelkező tagokból álló Szakmai Tanácsadó Testület az ügyvezető igazgató munkáját </w:t>
      </w:r>
      <w:r w:rsidR="006B5F19">
        <w:rPr>
          <w:color w:val="000000"/>
          <w:sz w:val="24"/>
          <w:szCs w:val="24"/>
          <w:lang w:eastAsia="hu-HU" w:bidi="hu-HU"/>
        </w:rPr>
        <w:t>segítik</w:t>
      </w:r>
      <w:r>
        <w:rPr>
          <w:color w:val="000000"/>
          <w:sz w:val="24"/>
          <w:szCs w:val="24"/>
          <w:lang w:eastAsia="hu-HU" w:bidi="hu-HU"/>
        </w:rPr>
        <w:t xml:space="preserve"> a társaság stratégiai céljai </w:t>
      </w:r>
      <w:r w:rsidR="006B5F19">
        <w:rPr>
          <w:color w:val="000000"/>
          <w:sz w:val="24"/>
          <w:szCs w:val="24"/>
          <w:lang w:eastAsia="hu-HU" w:bidi="hu-HU"/>
        </w:rPr>
        <w:t xml:space="preserve">kidolgozásában és megvalósításában. A konzultatív testület félévente egyszer, illetve szükség szerint ülésezik az ügyvezető igazgató kezdeményezésére és </w:t>
      </w:r>
      <w:r w:rsidR="00F63244">
        <w:rPr>
          <w:color w:val="000000"/>
          <w:sz w:val="24"/>
          <w:szCs w:val="24"/>
          <w:lang w:eastAsia="hu-HU" w:bidi="hu-HU"/>
        </w:rPr>
        <w:t>meghívására</w:t>
      </w:r>
      <w:r w:rsidR="006B5F19">
        <w:rPr>
          <w:color w:val="000000"/>
          <w:sz w:val="24"/>
          <w:szCs w:val="24"/>
          <w:lang w:eastAsia="hu-HU" w:bidi="hu-HU"/>
        </w:rPr>
        <w:t>. Az ülést az ügyvezető igazgató vezeti, azon a testület tagjai szabadon kifejthetik véleményüket a javasolt témákkal kapcsolatban.</w:t>
      </w:r>
    </w:p>
    <w:p w14:paraId="5B019531" w14:textId="77777777" w:rsidR="003F199F" w:rsidRDefault="003F199F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66C55915" w14:textId="77777777" w:rsidR="00890C91" w:rsidRDefault="00890C91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3BF76421" w14:textId="01D9BAEE" w:rsidR="00342A7D" w:rsidRDefault="00B33138" w:rsidP="004A2026">
      <w:pPr>
        <w:pStyle w:val="Szvegtrzs1"/>
        <w:numPr>
          <w:ilvl w:val="0"/>
          <w:numId w:val="19"/>
        </w:numPr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Társaság </w:t>
      </w:r>
      <w:r w:rsidR="00342A7D">
        <w:rPr>
          <w:b/>
          <w:bCs/>
          <w:sz w:val="24"/>
          <w:szCs w:val="24"/>
        </w:rPr>
        <w:t>Szervezeti ábrája</w:t>
      </w:r>
      <w:r w:rsidR="004A2026">
        <w:rPr>
          <w:b/>
          <w:bCs/>
          <w:sz w:val="24"/>
          <w:szCs w:val="24"/>
        </w:rPr>
        <w:t xml:space="preserve"> </w:t>
      </w:r>
    </w:p>
    <w:p w14:paraId="1CC9163D" w14:textId="77777777" w:rsidR="002B3CC7" w:rsidRDefault="002B3CC7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6966EA3D" w14:textId="77777777" w:rsidR="00342A7D" w:rsidRDefault="00BD734C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hu-HU"/>
        </w:rPr>
        <w:drawing>
          <wp:inline distT="0" distB="0" distL="0" distR="0" wp14:anchorId="10505B85" wp14:editId="75D3AC71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1C53" w14:textId="77777777" w:rsidR="00342A7D" w:rsidRDefault="00342A7D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0C8C60CA" w14:textId="1EE57DFD" w:rsidR="00E02C53" w:rsidRPr="00BC3C28" w:rsidRDefault="00B33138" w:rsidP="004A2026">
      <w:pPr>
        <w:pStyle w:val="Szvegtrzs1"/>
        <w:numPr>
          <w:ilvl w:val="0"/>
          <w:numId w:val="19"/>
        </w:numPr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Társaság </w:t>
      </w:r>
      <w:r w:rsidR="00E02C53" w:rsidRPr="00BC3C28">
        <w:rPr>
          <w:b/>
          <w:bCs/>
          <w:sz w:val="24"/>
          <w:szCs w:val="24"/>
        </w:rPr>
        <w:t xml:space="preserve">szervezeti </w:t>
      </w:r>
      <w:r w:rsidR="001F4DFB" w:rsidRPr="00BC3C28">
        <w:rPr>
          <w:b/>
          <w:bCs/>
          <w:sz w:val="24"/>
          <w:szCs w:val="24"/>
        </w:rPr>
        <w:t>egységei</w:t>
      </w:r>
    </w:p>
    <w:p w14:paraId="0069E78C" w14:textId="77777777" w:rsidR="00E02C53" w:rsidRDefault="00E02C53" w:rsidP="00E02C53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u w:val="single"/>
        </w:rPr>
      </w:pPr>
    </w:p>
    <w:p w14:paraId="79E4A83E" w14:textId="223D1735" w:rsidR="00E17585" w:rsidRDefault="004A2026" w:rsidP="00222A8D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C43EC">
        <w:rPr>
          <w:b/>
          <w:sz w:val="24"/>
          <w:szCs w:val="24"/>
        </w:rPr>
        <w:t xml:space="preserve">.1. </w:t>
      </w:r>
      <w:r w:rsidR="00342A7D">
        <w:rPr>
          <w:b/>
          <w:sz w:val="24"/>
          <w:szCs w:val="24"/>
        </w:rPr>
        <w:t xml:space="preserve">Közművelődési </w:t>
      </w:r>
      <w:r w:rsidR="00E17585">
        <w:rPr>
          <w:b/>
          <w:sz w:val="24"/>
          <w:szCs w:val="24"/>
        </w:rPr>
        <w:t>Igazgatóság:</w:t>
      </w:r>
    </w:p>
    <w:p w14:paraId="5417502E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Feladata </w:t>
      </w:r>
      <w:r w:rsidR="00B33138">
        <w:rPr>
          <w:b w:val="0"/>
          <w:bCs w:val="0"/>
          <w:sz w:val="24"/>
          <w:szCs w:val="24"/>
        </w:rPr>
        <w:t xml:space="preserve">a Társaság </w:t>
      </w:r>
      <w:r w:rsidR="00E02C53" w:rsidRPr="005225DC">
        <w:rPr>
          <w:b w:val="0"/>
          <w:bCs w:val="0"/>
          <w:sz w:val="24"/>
          <w:szCs w:val="24"/>
        </w:rPr>
        <w:t>közművelődési alapszolgáltatásainak megszervezése a következők szerint:</w:t>
      </w:r>
    </w:p>
    <w:p w14:paraId="1D6BCE1A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5C43EC">
        <w:rPr>
          <w:b w:val="0"/>
          <w:sz w:val="24"/>
          <w:szCs w:val="24"/>
        </w:rPr>
        <w:t>-</w:t>
      </w:r>
      <w:r w:rsidR="00E02C53" w:rsidRPr="005225DC">
        <w:rPr>
          <w:b w:val="0"/>
          <w:sz w:val="24"/>
          <w:szCs w:val="24"/>
        </w:rPr>
        <w:t xml:space="preserve">Művelődő közösségek létrejöttének elősegítése, működésük támogatása, fejlődésük </w:t>
      </w:r>
      <w:r>
        <w:rPr>
          <w:b w:val="0"/>
          <w:sz w:val="24"/>
          <w:szCs w:val="24"/>
        </w:rPr>
        <w:tab/>
      </w:r>
      <w:r w:rsidR="00E02C53" w:rsidRPr="005225DC">
        <w:rPr>
          <w:b w:val="0"/>
          <w:sz w:val="24"/>
          <w:szCs w:val="24"/>
        </w:rPr>
        <w:t xml:space="preserve">segítése, a közművelődési tevékenységek és a művelődő közösségek számára helyszín </w:t>
      </w:r>
      <w:r>
        <w:rPr>
          <w:b w:val="0"/>
          <w:sz w:val="24"/>
          <w:szCs w:val="24"/>
        </w:rPr>
        <w:tab/>
      </w:r>
      <w:r w:rsidR="00E02C53" w:rsidRPr="005225DC">
        <w:rPr>
          <w:b w:val="0"/>
          <w:sz w:val="24"/>
          <w:szCs w:val="24"/>
        </w:rPr>
        <w:t>biztosítása</w:t>
      </w:r>
      <w:r>
        <w:rPr>
          <w:b w:val="0"/>
          <w:sz w:val="24"/>
          <w:szCs w:val="24"/>
        </w:rPr>
        <w:t>;</w:t>
      </w:r>
    </w:p>
    <w:p w14:paraId="4BCE89AC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- </w:t>
      </w:r>
      <w:r>
        <w:rPr>
          <w:b w:val="0"/>
          <w:sz w:val="24"/>
          <w:szCs w:val="24"/>
        </w:rPr>
        <w:t>K</w:t>
      </w:r>
      <w:r w:rsidR="00E02C53" w:rsidRPr="005C43EC">
        <w:rPr>
          <w:b w:val="0"/>
          <w:sz w:val="24"/>
          <w:szCs w:val="24"/>
        </w:rPr>
        <w:t>özösségi és társadalmi részvétel fejlesztése</w:t>
      </w:r>
      <w:r>
        <w:rPr>
          <w:b w:val="0"/>
          <w:sz w:val="24"/>
          <w:szCs w:val="24"/>
        </w:rPr>
        <w:t>;</w:t>
      </w:r>
    </w:p>
    <w:p w14:paraId="4D84573D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- </w:t>
      </w:r>
      <w:r w:rsidR="00E02C53" w:rsidRPr="005225DC">
        <w:rPr>
          <w:b w:val="0"/>
          <w:sz w:val="24"/>
          <w:szCs w:val="24"/>
        </w:rPr>
        <w:t>Az egész életre kiterjedő tanulás feltételeinek biztosítása</w:t>
      </w:r>
      <w:r>
        <w:rPr>
          <w:b w:val="0"/>
          <w:sz w:val="24"/>
          <w:szCs w:val="24"/>
        </w:rPr>
        <w:t>;</w:t>
      </w:r>
    </w:p>
    <w:p w14:paraId="69138B23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="00E02C53" w:rsidRPr="005225DC">
        <w:rPr>
          <w:b w:val="0"/>
          <w:sz w:val="24"/>
          <w:szCs w:val="24"/>
        </w:rPr>
        <w:t>A hagyományos közösségi kulturális értékek átörökítése feltételeinek biztosítás</w:t>
      </w:r>
      <w:r>
        <w:rPr>
          <w:b w:val="0"/>
          <w:sz w:val="24"/>
          <w:szCs w:val="24"/>
        </w:rPr>
        <w:t>a;</w:t>
      </w:r>
    </w:p>
    <w:p w14:paraId="2DCD9E99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="00E02C53" w:rsidRPr="005225DC">
        <w:rPr>
          <w:b w:val="0"/>
          <w:sz w:val="24"/>
          <w:szCs w:val="24"/>
        </w:rPr>
        <w:t>Az amatőr alkotó- és előadó-művészeti tevékenység feltételeinek biztosítása</w:t>
      </w:r>
      <w:r>
        <w:rPr>
          <w:b w:val="0"/>
          <w:sz w:val="24"/>
          <w:szCs w:val="24"/>
        </w:rPr>
        <w:t>;</w:t>
      </w:r>
    </w:p>
    <w:p w14:paraId="444A281A" w14:textId="77777777" w:rsidR="00E02C53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="00E02C53" w:rsidRPr="005225DC">
        <w:rPr>
          <w:b w:val="0"/>
          <w:sz w:val="24"/>
          <w:szCs w:val="24"/>
        </w:rPr>
        <w:t>A tehetséggondozás és - fejlesztés feltételeinek biztosítása</w:t>
      </w:r>
      <w:r>
        <w:rPr>
          <w:b w:val="0"/>
          <w:sz w:val="24"/>
          <w:szCs w:val="24"/>
        </w:rPr>
        <w:t>;</w:t>
      </w:r>
    </w:p>
    <w:p w14:paraId="6BF14316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 Kulturális alapú gazdaságfejlesztés.</w:t>
      </w:r>
    </w:p>
    <w:p w14:paraId="21A79470" w14:textId="77777777" w:rsidR="00EA4BF1" w:rsidRPr="00BD734C" w:rsidRDefault="00BD734C" w:rsidP="00BD734C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igazgatóság végzi a társaságon belül a humán szolgáltatási és felnőttképzési tevékenységet is a Wagner András Humán Szolgáltatási és Felnőttképzési Központ Szakmai Egységen keresztül, amely a Szombathelyi Képző Központ Nonprofit Kft. beolvadását követően, a beolvadó cég főbb tevékenységeit folytatja. </w:t>
      </w:r>
    </w:p>
    <w:p w14:paraId="34F64077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</w:p>
    <w:p w14:paraId="6613DC69" w14:textId="77777777" w:rsidR="00342A7D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AGORA–Művelődési és Sportház</w:t>
      </w:r>
      <w:r w:rsidRPr="00C53C29">
        <w:rPr>
          <w:rFonts w:ascii="Times New Roman" w:hAnsi="Times New Roman" w:cs="Times New Roman"/>
          <w:b/>
          <w:sz w:val="24"/>
          <w:szCs w:val="24"/>
        </w:rPr>
        <w:t xml:space="preserve"> Szakmai </w:t>
      </w:r>
      <w:r>
        <w:rPr>
          <w:rFonts w:ascii="Times New Roman" w:hAnsi="Times New Roman" w:cs="Times New Roman"/>
          <w:b/>
          <w:sz w:val="24"/>
          <w:szCs w:val="24"/>
        </w:rPr>
        <w:t>Egység</w:t>
      </w:r>
    </w:p>
    <w:p w14:paraId="22FB976A" w14:textId="77777777" w:rsidR="00E02C53" w:rsidRDefault="00E02C53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 w:rsidRPr="005C43EC">
        <w:rPr>
          <w:b w:val="0"/>
          <w:sz w:val="24"/>
          <w:szCs w:val="24"/>
        </w:rPr>
        <w:t xml:space="preserve">A </w:t>
      </w:r>
      <w:r w:rsidR="00BA7367">
        <w:rPr>
          <w:b w:val="0"/>
          <w:sz w:val="24"/>
          <w:szCs w:val="24"/>
        </w:rPr>
        <w:t>szakmai egység felelős a</w:t>
      </w:r>
      <w:r w:rsidR="00BA7367" w:rsidRPr="005C43EC">
        <w:rPr>
          <w:b w:val="0"/>
          <w:sz w:val="24"/>
          <w:szCs w:val="24"/>
        </w:rPr>
        <w:t xml:space="preserve"> gyermek és ifjúsági</w:t>
      </w:r>
      <w:r w:rsidR="00BA7367">
        <w:rPr>
          <w:b w:val="0"/>
          <w:sz w:val="24"/>
          <w:szCs w:val="24"/>
        </w:rPr>
        <w:t xml:space="preserve">, valamint a </w:t>
      </w:r>
      <w:r w:rsidRPr="005C43EC">
        <w:rPr>
          <w:b w:val="0"/>
          <w:sz w:val="24"/>
          <w:szCs w:val="24"/>
        </w:rPr>
        <w:t>felnőtt és idős korosztálynak szóló közművelődési feladatok elvégzéséért az AGORA</w:t>
      </w:r>
      <w:r w:rsidR="00BA7367">
        <w:rPr>
          <w:b w:val="0"/>
          <w:sz w:val="24"/>
          <w:szCs w:val="24"/>
        </w:rPr>
        <w:t>–Művelődési és Sportház területén (Szombathely, Március 15 tér 5.</w:t>
      </w:r>
      <w:proofErr w:type="gramStart"/>
      <w:r w:rsidR="00BA7367">
        <w:rPr>
          <w:b w:val="0"/>
          <w:sz w:val="24"/>
          <w:szCs w:val="24"/>
        </w:rPr>
        <w:t>)</w:t>
      </w:r>
      <w:r w:rsidRPr="005C43EC">
        <w:rPr>
          <w:b w:val="0"/>
          <w:sz w:val="24"/>
          <w:szCs w:val="24"/>
        </w:rPr>
        <w:t>,rendezvényszervezői</w:t>
      </w:r>
      <w:proofErr w:type="gramEnd"/>
      <w:r w:rsidRPr="005C43EC">
        <w:rPr>
          <w:b w:val="0"/>
          <w:sz w:val="24"/>
          <w:szCs w:val="24"/>
        </w:rPr>
        <w:t xml:space="preserve"> ügyeletet igénylő színháztermi terembérlésekért.</w:t>
      </w:r>
      <w:r w:rsidR="00BA7367">
        <w:rPr>
          <w:b w:val="0"/>
          <w:sz w:val="24"/>
          <w:szCs w:val="24"/>
        </w:rPr>
        <w:t xml:space="preserve"> Felelős továbbá az egyéb, az ügyvezető által a feladatkörébe rendelt közművelődési tevékenységekért, illetve</w:t>
      </w:r>
      <w:r w:rsidRPr="005C43EC">
        <w:rPr>
          <w:b w:val="0"/>
          <w:sz w:val="24"/>
          <w:szCs w:val="24"/>
        </w:rPr>
        <w:t xml:space="preserve"> Felsőcsatári Gyermeküdülő, valamint az Ifjúsági Szolgálat működtetéséért.</w:t>
      </w:r>
    </w:p>
    <w:p w14:paraId="28EC8D3C" w14:textId="77777777" w:rsidR="00BA7367" w:rsidRDefault="00BA7367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367">
        <w:rPr>
          <w:rFonts w:ascii="Times New Roman" w:hAnsi="Times New Roman" w:cs="Times New Roman"/>
          <w:sz w:val="24"/>
          <w:szCs w:val="24"/>
        </w:rPr>
        <w:t>AGORA–Művelődési és Sportház Szakmai Egység</w:t>
      </w:r>
      <w:r>
        <w:rPr>
          <w:rFonts w:ascii="Times New Roman" w:hAnsi="Times New Roman" w:cs="Times New Roman"/>
          <w:sz w:val="24"/>
          <w:szCs w:val="24"/>
        </w:rPr>
        <w:t>et a Közművelődési igazgató közvetlenül irányítja</w:t>
      </w:r>
      <w:r w:rsidR="00BA130A">
        <w:rPr>
          <w:rFonts w:ascii="Times New Roman" w:hAnsi="Times New Roman" w:cs="Times New Roman"/>
          <w:sz w:val="24"/>
          <w:szCs w:val="24"/>
        </w:rPr>
        <w:t>.</w:t>
      </w:r>
    </w:p>
    <w:p w14:paraId="15F2F477" w14:textId="77777777" w:rsidR="00BA7367" w:rsidRDefault="00BA7367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993F84" w14:textId="77777777" w:rsidR="00BA7367" w:rsidRDefault="00BA7367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7367">
        <w:rPr>
          <w:rFonts w:ascii="Times New Roman" w:hAnsi="Times New Roman" w:cs="Times New Roman"/>
          <w:b/>
          <w:sz w:val="24"/>
          <w:szCs w:val="24"/>
        </w:rPr>
        <w:t>Oc</w:t>
      </w:r>
      <w:r w:rsidR="00480410">
        <w:rPr>
          <w:rFonts w:ascii="Times New Roman" w:hAnsi="Times New Roman" w:cs="Times New Roman"/>
          <w:b/>
          <w:sz w:val="24"/>
          <w:szCs w:val="24"/>
        </w:rPr>
        <w:t>t</w:t>
      </w:r>
      <w:r w:rsidRPr="00BA7367">
        <w:rPr>
          <w:rFonts w:ascii="Times New Roman" w:hAnsi="Times New Roman" w:cs="Times New Roman"/>
          <w:b/>
          <w:sz w:val="24"/>
          <w:szCs w:val="24"/>
        </w:rPr>
        <w:t>o</w:t>
      </w:r>
      <w:r w:rsidR="00480410">
        <w:rPr>
          <w:rFonts w:ascii="Times New Roman" w:hAnsi="Times New Roman" w:cs="Times New Roman"/>
          <w:b/>
          <w:sz w:val="24"/>
          <w:szCs w:val="24"/>
        </w:rPr>
        <w:t>p</w:t>
      </w:r>
      <w:r w:rsidRPr="00BA7367">
        <w:rPr>
          <w:rFonts w:ascii="Times New Roman" w:hAnsi="Times New Roman" w:cs="Times New Roman"/>
          <w:b/>
          <w:sz w:val="24"/>
          <w:szCs w:val="24"/>
        </w:rPr>
        <w:t>us</w:t>
      </w:r>
      <w:proofErr w:type="spellEnd"/>
      <w:r w:rsidRPr="00BA7367">
        <w:rPr>
          <w:rFonts w:ascii="Times New Roman" w:hAnsi="Times New Roman" w:cs="Times New Roman"/>
          <w:b/>
          <w:sz w:val="24"/>
          <w:szCs w:val="24"/>
        </w:rPr>
        <w:t>–Víztorony és KRESZ Park Szakmai Egység</w:t>
      </w:r>
    </w:p>
    <w:p w14:paraId="26266CF8" w14:textId="77777777" w:rsidR="00BA7367" w:rsidRPr="00C01F44" w:rsidRDefault="002146F9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</w:t>
      </w:r>
      <w:r w:rsidR="00BA7367">
        <w:rPr>
          <w:rFonts w:ascii="Times New Roman" w:hAnsi="Times New Roman" w:cs="Times New Roman"/>
          <w:sz w:val="24"/>
          <w:szCs w:val="24"/>
        </w:rPr>
        <w:t xml:space="preserve"> a Víztorony </w:t>
      </w:r>
      <w:r w:rsidR="00BA7367" w:rsidRPr="00BA7367">
        <w:rPr>
          <w:rFonts w:ascii="Times New Roman" w:hAnsi="Times New Roman" w:cs="Times New Roman"/>
          <w:sz w:val="24"/>
          <w:szCs w:val="24"/>
        </w:rPr>
        <w:t>telephelyen a közművelődési feladatok elvégzéséért</w:t>
      </w:r>
      <w:r w:rsidR="00BA7367">
        <w:rPr>
          <w:rFonts w:ascii="Times New Roman" w:hAnsi="Times New Roman" w:cs="Times New Roman"/>
          <w:sz w:val="24"/>
          <w:szCs w:val="24"/>
        </w:rPr>
        <w:t>,</w:t>
      </w:r>
      <w:r w:rsidR="00BA7367" w:rsidRPr="00BA7367">
        <w:rPr>
          <w:rFonts w:ascii="Times New Roman" w:hAnsi="Times New Roman" w:cs="Times New Roman"/>
          <w:sz w:val="24"/>
          <w:szCs w:val="24"/>
        </w:rPr>
        <w:t xml:space="preserve"> az épületben rendelkezésre álló helyiségek bérbeadásával kapcsolatos szervezési, adminisztrác</w:t>
      </w:r>
      <w:r w:rsidR="00BA7367" w:rsidRPr="00BA130A">
        <w:rPr>
          <w:rFonts w:ascii="Times New Roman" w:hAnsi="Times New Roman" w:cs="Times New Roman"/>
          <w:sz w:val="24"/>
          <w:szCs w:val="24"/>
        </w:rPr>
        <w:t>iós munkák elvégzés</w:t>
      </w:r>
      <w:r>
        <w:rPr>
          <w:rFonts w:ascii="Times New Roman" w:hAnsi="Times New Roman" w:cs="Times New Roman"/>
          <w:sz w:val="24"/>
          <w:szCs w:val="24"/>
        </w:rPr>
        <w:t>éér</w:t>
      </w:r>
      <w:r w:rsidR="00B33138">
        <w:rPr>
          <w:rFonts w:ascii="Times New Roman" w:hAnsi="Times New Roman" w:cs="Times New Roman"/>
          <w:sz w:val="24"/>
          <w:szCs w:val="24"/>
        </w:rPr>
        <w:t>t</w:t>
      </w:r>
      <w:r w:rsidR="00BA130A" w:rsidRPr="00BA130A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BA130A" w:rsidRPr="00BA130A">
        <w:rPr>
          <w:rFonts w:ascii="Times New Roman" w:hAnsi="Times New Roman" w:cs="Times New Roman"/>
          <w:sz w:val="24"/>
          <w:szCs w:val="24"/>
          <w:shd w:val="clear" w:color="auto" w:fill="FFFFFF"/>
        </w:rPr>
        <w:t>TOP-6.1.4-16-SH1-2017-00003 azonosítószámú, Víztorony és környezetének turisztikai célú fejlesztése című projekt előírásainak betartás</w:t>
      </w:r>
      <w:r w:rsidR="002B3CC7">
        <w:rPr>
          <w:rFonts w:ascii="Times New Roman" w:hAnsi="Times New Roman" w:cs="Times New Roman"/>
          <w:sz w:val="24"/>
          <w:szCs w:val="24"/>
          <w:shd w:val="clear" w:color="auto" w:fill="FFFFFF"/>
        </w:rPr>
        <w:t>áért</w:t>
      </w:r>
      <w:r w:rsidR="00BA130A" w:rsidRPr="00BA1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fenntartási időszak alatt.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Felelős a jegy-, valamint ajándéktárgy eladásért a Víztoronyban. </w:t>
      </w:r>
      <w:r w:rsidR="00BA130A">
        <w:rPr>
          <w:rFonts w:ascii="Times New Roman" w:hAnsi="Times New Roman" w:cs="Times New Roman"/>
          <w:sz w:val="24"/>
          <w:szCs w:val="24"/>
          <w:shd w:val="clear" w:color="auto" w:fill="FFFFFF"/>
        </w:rPr>
        <w:t>A szakmai egység e</w:t>
      </w:r>
      <w:r w:rsidR="00BA7367">
        <w:rPr>
          <w:rFonts w:ascii="Times New Roman" w:hAnsi="Times New Roman" w:cs="Times New Roman"/>
          <w:sz w:val="24"/>
          <w:szCs w:val="24"/>
        </w:rPr>
        <w:t xml:space="preserve">lvégzi a KRESZ Park </w:t>
      </w:r>
      <w:r w:rsidR="00BA130A">
        <w:rPr>
          <w:rFonts w:ascii="Times New Roman" w:hAnsi="Times New Roman" w:cs="Times New Roman"/>
          <w:sz w:val="24"/>
          <w:szCs w:val="24"/>
        </w:rPr>
        <w:t xml:space="preserve">szakmai és </w:t>
      </w:r>
      <w:r w:rsidR="00BA7367">
        <w:rPr>
          <w:rFonts w:ascii="Times New Roman" w:hAnsi="Times New Roman" w:cs="Times New Roman"/>
          <w:sz w:val="24"/>
          <w:szCs w:val="24"/>
        </w:rPr>
        <w:t>szolgáltatási tevékenységével kapcsolatos feladatokat</w:t>
      </w:r>
      <w:r w:rsidR="00BA130A">
        <w:rPr>
          <w:rFonts w:ascii="Times New Roman" w:hAnsi="Times New Roman" w:cs="Times New Roman"/>
          <w:sz w:val="24"/>
          <w:szCs w:val="24"/>
        </w:rPr>
        <w:t>, a KRESZ Park telephely működtetését.</w:t>
      </w:r>
    </w:p>
    <w:p w14:paraId="2B2F1A8C" w14:textId="77777777" w:rsidR="00BA130A" w:rsidRDefault="00BA130A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130A">
        <w:rPr>
          <w:rFonts w:ascii="Times New Roman" w:hAnsi="Times New Roman" w:cs="Times New Roman"/>
          <w:sz w:val="24"/>
          <w:szCs w:val="24"/>
        </w:rPr>
        <w:t>Oc</w:t>
      </w:r>
      <w:r w:rsidR="00480410">
        <w:rPr>
          <w:rFonts w:ascii="Times New Roman" w:hAnsi="Times New Roman" w:cs="Times New Roman"/>
          <w:sz w:val="24"/>
          <w:szCs w:val="24"/>
        </w:rPr>
        <w:t>t</w:t>
      </w:r>
      <w:r w:rsidRPr="00BA130A">
        <w:rPr>
          <w:rFonts w:ascii="Times New Roman" w:hAnsi="Times New Roman" w:cs="Times New Roman"/>
          <w:sz w:val="24"/>
          <w:szCs w:val="24"/>
        </w:rPr>
        <w:t>o</w:t>
      </w:r>
      <w:r w:rsidR="00480410">
        <w:rPr>
          <w:rFonts w:ascii="Times New Roman" w:hAnsi="Times New Roman" w:cs="Times New Roman"/>
          <w:sz w:val="24"/>
          <w:szCs w:val="24"/>
        </w:rPr>
        <w:t>p</w:t>
      </w:r>
      <w:r w:rsidRPr="00BA130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BA130A">
        <w:rPr>
          <w:rFonts w:ascii="Times New Roman" w:hAnsi="Times New Roman" w:cs="Times New Roman"/>
          <w:sz w:val="24"/>
          <w:szCs w:val="24"/>
        </w:rPr>
        <w:t>–Víztorony és KRESZ Park Szakmai Egységet a Közművelődési igazgató</w:t>
      </w:r>
      <w:r>
        <w:rPr>
          <w:rFonts w:ascii="Times New Roman" w:hAnsi="Times New Roman" w:cs="Times New Roman"/>
          <w:sz w:val="24"/>
          <w:szCs w:val="24"/>
        </w:rPr>
        <w:t xml:space="preserve"> közvetlenül irányítja.</w:t>
      </w:r>
    </w:p>
    <w:p w14:paraId="491A2608" w14:textId="77777777" w:rsidR="00E02C53" w:rsidRDefault="00E02C53" w:rsidP="00222A8D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31CB17" w14:textId="77777777" w:rsidR="00342A7D" w:rsidRDefault="00BA130A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AGORA–Savaria Filmszínház Szakmai Egység</w:t>
      </w:r>
    </w:p>
    <w:p w14:paraId="1048DE17" w14:textId="77777777" w:rsidR="00342A7D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Feladata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 xml:space="preserve">mozgóképpel kapcsolatos szakmai és technikai tevékenységeinek koordinálása, az AGORA–Savaria Filmszínház működtetése, a mozgóképről szóló 2004. évi II. törvény alapján. </w:t>
      </w:r>
    </w:p>
    <w:p w14:paraId="567CDCB0" w14:textId="77777777" w:rsidR="00342A7D" w:rsidRPr="00C53C29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Ellátja az AGORA–Savaria Filmszínház területén a közművelődési feladatokat. Filmszolgáltatási tevékenységet végez az intézménnyel szerződésben lévő mozik, vetítőhelyek számára.</w:t>
      </w:r>
      <w:r w:rsidR="00E449C4">
        <w:rPr>
          <w:rFonts w:ascii="Times New Roman" w:hAnsi="Times New Roman" w:cs="Times New Roman"/>
          <w:sz w:val="24"/>
          <w:szCs w:val="24"/>
        </w:rPr>
        <w:t xml:space="preserve"> Elvégzi az AGORA–Savaria Filmszínház helyiségeinek bérléséhez kapcsolódó származtatott szolgáltatási feladatokat.</w:t>
      </w:r>
    </w:p>
    <w:p w14:paraId="0F2B3EF5" w14:textId="77777777" w:rsidR="00342A7D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szakmai </w:t>
      </w:r>
      <w:r w:rsidR="00483891">
        <w:rPr>
          <w:rFonts w:ascii="Times New Roman" w:hAnsi="Times New Roman" w:cs="Times New Roman"/>
          <w:sz w:val="24"/>
          <w:szCs w:val="24"/>
        </w:rPr>
        <w:t>egység</w:t>
      </w:r>
      <w:r>
        <w:rPr>
          <w:rFonts w:ascii="Times New Roman" w:hAnsi="Times New Roman" w:cs="Times New Roman"/>
          <w:sz w:val="24"/>
          <w:szCs w:val="24"/>
        </w:rPr>
        <w:t xml:space="preserve"> vezetője a </w:t>
      </w:r>
      <w:r w:rsidR="00483891">
        <w:rPr>
          <w:rFonts w:ascii="Times New Roman" w:hAnsi="Times New Roman" w:cs="Times New Roman"/>
          <w:sz w:val="24"/>
          <w:szCs w:val="24"/>
        </w:rPr>
        <w:t>szakmai egységvezető, akinek munkáját a Közművelődési igazgató irányítja</w:t>
      </w:r>
      <w:r w:rsidR="005E2C35">
        <w:rPr>
          <w:rFonts w:ascii="Times New Roman" w:hAnsi="Times New Roman" w:cs="Times New Roman"/>
          <w:sz w:val="24"/>
          <w:szCs w:val="24"/>
        </w:rPr>
        <w:t>.</w:t>
      </w:r>
    </w:p>
    <w:p w14:paraId="091AE984" w14:textId="77777777" w:rsidR="00342A7D" w:rsidRPr="0009292E" w:rsidRDefault="00342A7D" w:rsidP="00222A8D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7D1C61" w14:textId="77777777" w:rsidR="00E02C53" w:rsidRDefault="00E02C53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 w:rsidRPr="005225DC">
        <w:rPr>
          <w:b w:val="0"/>
          <w:sz w:val="24"/>
          <w:szCs w:val="24"/>
        </w:rPr>
        <w:lastRenderedPageBreak/>
        <w:t xml:space="preserve">A fentieken túl a </w:t>
      </w:r>
      <w:r w:rsidR="005140A4">
        <w:rPr>
          <w:b w:val="0"/>
          <w:sz w:val="24"/>
          <w:szCs w:val="24"/>
        </w:rPr>
        <w:t>K</w:t>
      </w:r>
      <w:r w:rsidR="005C43EC">
        <w:rPr>
          <w:b w:val="0"/>
          <w:sz w:val="24"/>
          <w:szCs w:val="24"/>
        </w:rPr>
        <w:t xml:space="preserve">özművelődési </w:t>
      </w:r>
      <w:r w:rsidR="005140A4">
        <w:rPr>
          <w:b w:val="0"/>
          <w:sz w:val="24"/>
          <w:szCs w:val="24"/>
        </w:rPr>
        <w:t>Igazgatóság</w:t>
      </w:r>
      <w:r w:rsidRPr="005225DC">
        <w:rPr>
          <w:b w:val="0"/>
          <w:sz w:val="24"/>
          <w:szCs w:val="24"/>
        </w:rPr>
        <w:t>felelős a</w:t>
      </w:r>
      <w:r w:rsidR="002E4FA2">
        <w:rPr>
          <w:b w:val="0"/>
          <w:sz w:val="24"/>
          <w:szCs w:val="24"/>
        </w:rPr>
        <w:t xml:space="preserve"> közművelődési, valamint mozgóképpel kapcsolatos </w:t>
      </w:r>
      <w:r w:rsidRPr="005225DC">
        <w:rPr>
          <w:b w:val="0"/>
          <w:sz w:val="24"/>
          <w:szCs w:val="24"/>
        </w:rPr>
        <w:t>pályázati</w:t>
      </w:r>
      <w:r w:rsidR="005C43EC">
        <w:rPr>
          <w:b w:val="0"/>
          <w:sz w:val="24"/>
          <w:szCs w:val="24"/>
        </w:rPr>
        <w:t xml:space="preserve"> tevékenység</w:t>
      </w:r>
      <w:r w:rsidR="002E4FA2">
        <w:rPr>
          <w:b w:val="0"/>
          <w:sz w:val="24"/>
          <w:szCs w:val="24"/>
        </w:rPr>
        <w:t xml:space="preserve"> szakmai részéért</w:t>
      </w:r>
      <w:r w:rsidRPr="005225DC">
        <w:rPr>
          <w:b w:val="0"/>
          <w:sz w:val="24"/>
          <w:szCs w:val="24"/>
        </w:rPr>
        <w:t xml:space="preserve">, </w:t>
      </w:r>
      <w:r w:rsidR="00435EAB">
        <w:rPr>
          <w:b w:val="0"/>
          <w:sz w:val="24"/>
          <w:szCs w:val="24"/>
        </w:rPr>
        <w:t xml:space="preserve">tevékenységéhez kapcsolódó szerződések előkészítéséért, </w:t>
      </w:r>
      <w:r w:rsidRPr="005225DC">
        <w:rPr>
          <w:b w:val="0"/>
          <w:sz w:val="24"/>
          <w:szCs w:val="24"/>
        </w:rPr>
        <w:t>valamint a települé</w:t>
      </w:r>
      <w:r w:rsidR="005C43EC">
        <w:rPr>
          <w:b w:val="0"/>
          <w:sz w:val="24"/>
          <w:szCs w:val="24"/>
        </w:rPr>
        <w:t>si módszertani tevékenységek ellátásáért.</w:t>
      </w:r>
    </w:p>
    <w:p w14:paraId="22B6B49E" w14:textId="77777777" w:rsidR="008D5666" w:rsidRPr="005225DC" w:rsidRDefault="000C26FA" w:rsidP="00222A8D">
      <w:pPr>
        <w:ind w:firstLine="0"/>
        <w:jc w:val="both"/>
        <w:rPr>
          <w:b/>
          <w:sz w:val="24"/>
          <w:szCs w:val="24"/>
        </w:rPr>
      </w:pPr>
      <w:r w:rsidRPr="008D5666">
        <w:rPr>
          <w:rFonts w:ascii="Times New Roman" w:hAnsi="Times New Roman" w:cs="Times New Roman"/>
          <w:sz w:val="24"/>
          <w:szCs w:val="24"/>
        </w:rPr>
        <w:t xml:space="preserve">A Közművelődési Igazgatóság az alábbi </w:t>
      </w:r>
      <w:r w:rsidR="00970198">
        <w:rPr>
          <w:rFonts w:ascii="Times New Roman" w:hAnsi="Times New Roman" w:cs="Times New Roman"/>
          <w:sz w:val="24"/>
          <w:szCs w:val="24"/>
        </w:rPr>
        <w:t xml:space="preserve">közművelődési </w:t>
      </w:r>
      <w:r w:rsidRPr="008D5666">
        <w:rPr>
          <w:rFonts w:ascii="Times New Roman" w:hAnsi="Times New Roman" w:cs="Times New Roman"/>
          <w:sz w:val="24"/>
          <w:szCs w:val="24"/>
        </w:rPr>
        <w:t xml:space="preserve">tevékenységi formákért felelős az általa működtetett egységek, telephelyek, fióktelepek esetében </w:t>
      </w:r>
      <w:r w:rsidR="00480410" w:rsidRPr="008D5666">
        <w:rPr>
          <w:rFonts w:ascii="Times New Roman" w:hAnsi="Times New Roman" w:cs="Times New Roman"/>
          <w:sz w:val="24"/>
          <w:szCs w:val="24"/>
        </w:rPr>
        <w:t>teljes körűen</w:t>
      </w:r>
      <w:r w:rsidRPr="008D5666">
        <w:rPr>
          <w:rFonts w:ascii="Times New Roman" w:hAnsi="Times New Roman" w:cs="Times New Roman"/>
          <w:sz w:val="24"/>
          <w:szCs w:val="24"/>
        </w:rPr>
        <w:t xml:space="preserve">: ismeretterjesztés, képzés, kiállítás, művelődő közösség, rendezvények, tábor. </w:t>
      </w:r>
      <w:r w:rsidR="008D5666" w:rsidRPr="008D5666">
        <w:rPr>
          <w:rFonts w:ascii="Times New Roman" w:hAnsi="Times New Roman" w:cs="Times New Roman"/>
          <w:sz w:val="24"/>
          <w:szCs w:val="24"/>
        </w:rPr>
        <w:t xml:space="preserve">A </w:t>
      </w:r>
      <w:r w:rsidRPr="008D5666">
        <w:rPr>
          <w:rFonts w:ascii="Times New Roman" w:hAnsi="Times New Roman" w:cs="Times New Roman"/>
          <w:sz w:val="24"/>
          <w:szCs w:val="24"/>
        </w:rPr>
        <w:t>közösségi szolgáltatás</w:t>
      </w:r>
      <w:r w:rsidR="008D5666" w:rsidRPr="008D5666">
        <w:rPr>
          <w:rFonts w:ascii="Times New Roman" w:hAnsi="Times New Roman" w:cs="Times New Roman"/>
          <w:sz w:val="24"/>
          <w:szCs w:val="24"/>
        </w:rPr>
        <w:t xml:space="preserve"> területén: kulturális információszolgáltatás, Agora funkció, animált Agora funkció, gyermekfelügyelet, kiegészítő jellegű szolgáltatások.</w:t>
      </w:r>
    </w:p>
    <w:p w14:paraId="563BE325" w14:textId="77777777" w:rsidR="00E8480D" w:rsidRDefault="00E8480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</w:p>
    <w:p w14:paraId="5285E2CC" w14:textId="77777777" w:rsidR="00BD734C" w:rsidRPr="00EA2533" w:rsidRDefault="00BD734C" w:rsidP="00BD734C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 w:rsidRPr="00731E38">
        <w:rPr>
          <w:sz w:val="24"/>
          <w:szCs w:val="24"/>
        </w:rPr>
        <w:t>Wagner András Humán Szolgáltatási és Felnőtt</w:t>
      </w:r>
      <w:r w:rsidRPr="0069674D">
        <w:rPr>
          <w:sz w:val="24"/>
          <w:szCs w:val="24"/>
        </w:rPr>
        <w:t>képzési Központ Szakmai Egység</w:t>
      </w:r>
    </w:p>
    <w:p w14:paraId="755A9C93" w14:textId="77777777" w:rsidR="00BD734C" w:rsidRPr="00EA2533" w:rsidRDefault="00BD734C" w:rsidP="00BD734C">
      <w:pPr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A2533">
        <w:rPr>
          <w:rFonts w:ascii="Times New Roman" w:hAnsi="Times New Roman" w:cs="Times New Roman"/>
          <w:bCs/>
          <w:iCs/>
          <w:sz w:val="24"/>
          <w:szCs w:val="24"/>
        </w:rPr>
        <w:t xml:space="preserve">Ellátja a munkaerőpiacon hátrányos helyzetű rétegek képzését, illetve képességfejlesztő és munkaerőpiaci </w:t>
      </w:r>
      <w:r w:rsidRPr="0069674D">
        <w:rPr>
          <w:rFonts w:ascii="Times New Roman" w:hAnsi="Times New Roman" w:cs="Times New Roman"/>
          <w:bCs/>
          <w:iCs/>
          <w:sz w:val="24"/>
          <w:szCs w:val="24"/>
        </w:rPr>
        <w:t>szolgáltatásokkal</w:t>
      </w:r>
      <w:r w:rsidRPr="00EA2533">
        <w:rPr>
          <w:rFonts w:ascii="Times New Roman" w:hAnsi="Times New Roman" w:cs="Times New Roman"/>
          <w:bCs/>
          <w:iCs/>
          <w:sz w:val="24"/>
          <w:szCs w:val="24"/>
        </w:rPr>
        <w:t xml:space="preserve"> összefüggő feladatokat végez. Felnőttképzési tevékenységet folytat.</w:t>
      </w:r>
    </w:p>
    <w:p w14:paraId="3035A5E5" w14:textId="77777777" w:rsidR="00BD734C" w:rsidRPr="00BD734C" w:rsidRDefault="00BD734C" w:rsidP="00BD734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46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e</w:t>
      </w:r>
      <w:r w:rsidRPr="00720D46">
        <w:rPr>
          <w:rFonts w:ascii="Times New Roman" w:hAnsi="Times New Roman" w:cs="Times New Roman"/>
          <w:iCs/>
          <w:spacing w:val="-5"/>
          <w:sz w:val="24"/>
          <w:szCs w:val="24"/>
        </w:rPr>
        <w:t>gység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et </w:t>
      </w:r>
      <w:r w:rsidRPr="00BA130A">
        <w:rPr>
          <w:rFonts w:ascii="Times New Roman" w:hAnsi="Times New Roman" w:cs="Times New Roman"/>
          <w:sz w:val="24"/>
          <w:szCs w:val="24"/>
        </w:rPr>
        <w:t xml:space="preserve">a </w:t>
      </w:r>
      <w:r w:rsidRPr="00BD734C">
        <w:rPr>
          <w:rFonts w:ascii="Times New Roman" w:hAnsi="Times New Roman" w:cs="Times New Roman"/>
          <w:sz w:val="24"/>
          <w:szCs w:val="24"/>
        </w:rPr>
        <w:t>Közművelődési</w:t>
      </w:r>
      <w:r w:rsidRPr="00B43EDD">
        <w:rPr>
          <w:rFonts w:ascii="Times New Roman" w:hAnsi="Times New Roman" w:cs="Times New Roman"/>
          <w:sz w:val="24"/>
          <w:szCs w:val="24"/>
        </w:rPr>
        <w:t>igazgató</w:t>
      </w:r>
      <w:r>
        <w:rPr>
          <w:rFonts w:ascii="Times New Roman" w:hAnsi="Times New Roman" w:cs="Times New Roman"/>
          <w:sz w:val="24"/>
          <w:szCs w:val="24"/>
        </w:rPr>
        <w:t xml:space="preserve"> közvetlenül irányítja.</w:t>
      </w:r>
    </w:p>
    <w:p w14:paraId="152A0AA6" w14:textId="77777777" w:rsidR="00BD734C" w:rsidRDefault="00BD734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</w:p>
    <w:p w14:paraId="08E74E96" w14:textId="77777777" w:rsidR="00342A7D" w:rsidRPr="00342A7D" w:rsidRDefault="00E02C53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 w:rsidRPr="005225DC">
        <w:rPr>
          <w:b w:val="0"/>
          <w:sz w:val="24"/>
          <w:szCs w:val="24"/>
        </w:rPr>
        <w:t xml:space="preserve">A Közművelődési </w:t>
      </w:r>
      <w:r w:rsidR="002E4FA2">
        <w:rPr>
          <w:b w:val="0"/>
          <w:sz w:val="24"/>
          <w:szCs w:val="24"/>
        </w:rPr>
        <w:t>Igazgatóságot</w:t>
      </w:r>
      <w:r w:rsidR="00786320">
        <w:rPr>
          <w:b w:val="0"/>
          <w:sz w:val="24"/>
          <w:szCs w:val="24"/>
        </w:rPr>
        <w:t xml:space="preserve"> a </w:t>
      </w:r>
      <w:r w:rsidR="002E4FA2">
        <w:rPr>
          <w:b w:val="0"/>
          <w:sz w:val="24"/>
          <w:szCs w:val="24"/>
        </w:rPr>
        <w:t>Közművelődési igazgató</w:t>
      </w:r>
      <w:r w:rsidRPr="005225DC">
        <w:rPr>
          <w:b w:val="0"/>
          <w:sz w:val="24"/>
          <w:szCs w:val="24"/>
        </w:rPr>
        <w:t>irányítja.</w:t>
      </w:r>
    </w:p>
    <w:p w14:paraId="2CBE8086" w14:textId="77777777" w:rsidR="00E02C53" w:rsidRDefault="00E02C53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5558B7" w14:textId="4190F4E9" w:rsidR="00E02C53" w:rsidRPr="004A2026" w:rsidRDefault="004A2026" w:rsidP="004A2026">
      <w:pPr>
        <w:pStyle w:val="Listaszerbekezds"/>
        <w:numPr>
          <w:ilvl w:val="1"/>
          <w:numId w:val="20"/>
        </w:numPr>
        <w:tabs>
          <w:tab w:val="left" w:pos="36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846" w:rsidRPr="004A2026">
        <w:rPr>
          <w:rFonts w:ascii="Times New Roman" w:hAnsi="Times New Roman" w:cs="Times New Roman"/>
          <w:b/>
          <w:sz w:val="24"/>
          <w:szCs w:val="24"/>
        </w:rPr>
        <w:t>Kommunikációs Igazgatóság:</w:t>
      </w:r>
    </w:p>
    <w:p w14:paraId="1C393BA0" w14:textId="77777777" w:rsidR="002B3CC7" w:rsidRDefault="00DC2846" w:rsidP="00EA2533">
      <w:pPr>
        <w:pStyle w:val="Cmsor3"/>
        <w:spacing w:before="0" w:beforeAutospacing="0" w:after="0" w:afterAutospacing="0"/>
        <w:ind w:firstLine="0"/>
        <w:jc w:val="both"/>
      </w:pPr>
      <w:r>
        <w:rPr>
          <w:b w:val="0"/>
          <w:bCs w:val="0"/>
          <w:sz w:val="24"/>
          <w:szCs w:val="24"/>
        </w:rPr>
        <w:t xml:space="preserve">Feladata </w:t>
      </w:r>
      <w:r w:rsidR="00B33138">
        <w:rPr>
          <w:b w:val="0"/>
          <w:bCs w:val="0"/>
          <w:sz w:val="24"/>
          <w:szCs w:val="24"/>
        </w:rPr>
        <w:t xml:space="preserve">a </w:t>
      </w:r>
      <w:r w:rsidR="006604E0">
        <w:rPr>
          <w:b w:val="0"/>
          <w:bCs w:val="0"/>
          <w:sz w:val="24"/>
          <w:szCs w:val="24"/>
        </w:rPr>
        <w:t>t</w:t>
      </w:r>
      <w:r w:rsidR="00B33138">
        <w:rPr>
          <w:b w:val="0"/>
          <w:bCs w:val="0"/>
          <w:sz w:val="24"/>
          <w:szCs w:val="24"/>
        </w:rPr>
        <w:t>ársaság</w:t>
      </w:r>
      <w:r>
        <w:rPr>
          <w:b w:val="0"/>
          <w:bCs w:val="0"/>
          <w:sz w:val="24"/>
          <w:szCs w:val="24"/>
        </w:rPr>
        <w:t xml:space="preserve">kommunikációs, PR, marketing </w:t>
      </w:r>
      <w:r w:rsidR="006C79F9">
        <w:rPr>
          <w:b w:val="0"/>
          <w:bCs w:val="0"/>
          <w:sz w:val="24"/>
          <w:szCs w:val="24"/>
        </w:rPr>
        <w:t xml:space="preserve">tevékenységének, valamint </w:t>
      </w:r>
      <w:r w:rsidRPr="005225DC">
        <w:rPr>
          <w:b w:val="0"/>
          <w:bCs w:val="0"/>
          <w:sz w:val="24"/>
          <w:szCs w:val="24"/>
        </w:rPr>
        <w:t>szolgáltatásainak megszervezése</w:t>
      </w:r>
      <w:r w:rsidR="006C79F9">
        <w:rPr>
          <w:b w:val="0"/>
          <w:bCs w:val="0"/>
          <w:sz w:val="24"/>
          <w:szCs w:val="24"/>
        </w:rPr>
        <w:t xml:space="preserve">, továbbá </w:t>
      </w:r>
      <w:r w:rsidR="006604E0">
        <w:rPr>
          <w:b w:val="0"/>
          <w:bCs w:val="0"/>
          <w:sz w:val="24"/>
          <w:szCs w:val="24"/>
        </w:rPr>
        <w:t xml:space="preserve">felelős </w:t>
      </w:r>
      <w:r w:rsidR="00B33138">
        <w:rPr>
          <w:b w:val="0"/>
          <w:bCs w:val="0"/>
          <w:sz w:val="24"/>
          <w:szCs w:val="24"/>
        </w:rPr>
        <w:t xml:space="preserve">a </w:t>
      </w:r>
      <w:r w:rsidR="006604E0">
        <w:rPr>
          <w:b w:val="0"/>
          <w:bCs w:val="0"/>
          <w:sz w:val="24"/>
          <w:szCs w:val="24"/>
        </w:rPr>
        <w:t>t</w:t>
      </w:r>
      <w:r w:rsidR="00B33138">
        <w:rPr>
          <w:b w:val="0"/>
          <w:bCs w:val="0"/>
          <w:sz w:val="24"/>
          <w:szCs w:val="24"/>
        </w:rPr>
        <w:t xml:space="preserve">ársaság </w:t>
      </w:r>
      <w:r w:rsidR="006C79F9">
        <w:rPr>
          <w:b w:val="0"/>
          <w:bCs w:val="0"/>
          <w:sz w:val="24"/>
          <w:szCs w:val="24"/>
        </w:rPr>
        <w:t xml:space="preserve">által működtetett lineáris </w:t>
      </w:r>
      <w:proofErr w:type="spellStart"/>
      <w:r w:rsidR="006C79F9">
        <w:rPr>
          <w:b w:val="0"/>
          <w:bCs w:val="0"/>
          <w:sz w:val="24"/>
          <w:szCs w:val="24"/>
        </w:rPr>
        <w:t>médiaszolgáltatásások</w:t>
      </w:r>
      <w:proofErr w:type="spellEnd"/>
      <w:r w:rsidR="006C79F9">
        <w:rPr>
          <w:b w:val="0"/>
          <w:bCs w:val="0"/>
          <w:sz w:val="24"/>
          <w:szCs w:val="24"/>
        </w:rPr>
        <w:t xml:space="preserve"> működtetéséért.</w:t>
      </w:r>
    </w:p>
    <w:p w14:paraId="5AB1261E" w14:textId="77777777" w:rsidR="002B3CC7" w:rsidRDefault="002B3CC7" w:rsidP="002B3CC7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 w:rsidRPr="005225DC">
        <w:rPr>
          <w:b w:val="0"/>
          <w:sz w:val="24"/>
          <w:szCs w:val="24"/>
        </w:rPr>
        <w:t>A fentieken túl a</w:t>
      </w:r>
      <w:r>
        <w:rPr>
          <w:b w:val="0"/>
          <w:sz w:val="24"/>
          <w:szCs w:val="24"/>
        </w:rPr>
        <w:t xml:space="preserve"> Kommunikációs Igazgatóság </w:t>
      </w:r>
      <w:r w:rsidRPr="005225DC">
        <w:rPr>
          <w:b w:val="0"/>
          <w:sz w:val="24"/>
          <w:szCs w:val="24"/>
        </w:rPr>
        <w:t>felelős a</w:t>
      </w:r>
      <w:r>
        <w:rPr>
          <w:b w:val="0"/>
          <w:sz w:val="24"/>
          <w:szCs w:val="24"/>
        </w:rPr>
        <w:t xml:space="preserve"> kommunikációs, marketing, sajtótermék, valamint médiaszolgáltatás területéhez kapcsolódó </w:t>
      </w:r>
      <w:r w:rsidRPr="005225DC">
        <w:rPr>
          <w:b w:val="0"/>
          <w:sz w:val="24"/>
          <w:szCs w:val="24"/>
        </w:rPr>
        <w:t>pályázati</w:t>
      </w:r>
      <w:r>
        <w:rPr>
          <w:b w:val="0"/>
          <w:sz w:val="24"/>
          <w:szCs w:val="24"/>
        </w:rPr>
        <w:t xml:space="preserve"> tevékenység szakmai részéért</w:t>
      </w:r>
      <w:r w:rsidRPr="005225D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tevékenységéhez kapcsolódó szerződések előkészítéséért.</w:t>
      </w:r>
    </w:p>
    <w:p w14:paraId="59102131" w14:textId="77777777" w:rsidR="006C79F9" w:rsidRDefault="002B3CC7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 Kommunikációs Igazgatóságot a Kommunikációs igazgató irányítja.</w:t>
      </w:r>
    </w:p>
    <w:p w14:paraId="5AD63BE7" w14:textId="77777777" w:rsid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7C4E45B" w14:textId="77777777" w:rsidR="00B23D86" w:rsidRPr="00720D4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46">
        <w:rPr>
          <w:rFonts w:ascii="Times New Roman" w:hAnsi="Times New Roman" w:cs="Times New Roman"/>
          <w:b/>
          <w:sz w:val="24"/>
          <w:szCs w:val="24"/>
        </w:rPr>
        <w:t>Szombathelyi Televízió Szerkesztőség</w:t>
      </w:r>
    </w:p>
    <w:p w14:paraId="0779764A" w14:textId="77777777" w:rsidR="00B23D86" w:rsidRP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B23D86">
        <w:rPr>
          <w:rFonts w:ascii="Times New Roman" w:hAnsi="Times New Roman" w:cs="Times New Roman"/>
          <w:sz w:val="24"/>
          <w:szCs w:val="24"/>
        </w:rPr>
        <w:t xml:space="preserve">Feladata a Szombathelyi Televízió, valamint </w:t>
      </w:r>
      <w:r w:rsidRPr="00B23D86">
        <w:rPr>
          <w:rFonts w:ascii="Times New Roman" w:hAnsi="Times New Roman" w:cs="Times New Roman"/>
          <w:bCs/>
          <w:sz w:val="24"/>
          <w:szCs w:val="24"/>
        </w:rPr>
        <w:t xml:space="preserve">annak online verziójának (sztv.hu), valamint a hozzá tartozó egyéb platformok működtetése, tartalmának </w:t>
      </w:r>
      <w:r w:rsidR="00480410" w:rsidRPr="00B23D86">
        <w:rPr>
          <w:rFonts w:ascii="Times New Roman" w:hAnsi="Times New Roman" w:cs="Times New Roman"/>
          <w:bCs/>
          <w:sz w:val="24"/>
          <w:szCs w:val="24"/>
        </w:rPr>
        <w:t>teljes körű</w:t>
      </w:r>
      <w:r w:rsidRPr="00B23D86">
        <w:rPr>
          <w:rFonts w:ascii="Times New Roman" w:hAnsi="Times New Roman" w:cs="Times New Roman"/>
          <w:bCs/>
          <w:sz w:val="24"/>
          <w:szCs w:val="24"/>
        </w:rPr>
        <w:t xml:space="preserve"> elkészítése az általános sajtóetikai normák, valamint </w:t>
      </w:r>
      <w:r w:rsidRPr="00B23D86">
        <w:rPr>
          <w:rFonts w:ascii="Times New Roman" w:hAnsi="Times New Roman" w:cs="Times New Roman"/>
          <w:iCs/>
          <w:spacing w:val="-5"/>
          <w:sz w:val="24"/>
          <w:szCs w:val="24"/>
        </w:rPr>
        <w:t>a médiaszolgáltatásokról és a tömegkommunikációról szóló 2010. évi CLXXXV. törvény,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illetve </w:t>
      </w:r>
      <w:r w:rsidRPr="00B23D86">
        <w:rPr>
          <w:rFonts w:ascii="Times New Roman" w:hAnsi="Times New Roman" w:cs="Times New Roman"/>
          <w:sz w:val="24"/>
          <w:szCs w:val="24"/>
        </w:rPr>
        <w:t>a gazdasági reklámtevékenység alapvető feltételeiről és egyes korlátairól szóló 2008. évi XLVIII. törvény</w:t>
      </w:r>
      <w:r>
        <w:rPr>
          <w:rFonts w:ascii="Times New Roman" w:hAnsi="Times New Roman" w:cs="Times New Roman"/>
          <w:sz w:val="24"/>
          <w:szCs w:val="24"/>
        </w:rPr>
        <w:t xml:space="preserve">, továbbá egyéb sajtótermékre vonatkozó jogszabályok alapján. </w:t>
      </w:r>
    </w:p>
    <w:p w14:paraId="59BBB8B1" w14:textId="77777777" w:rsidR="000905B4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szerkesztőség eseti jelleggel egyéb lineáris médiaszolgáltatási, valamint tömegkommunikációs </w:t>
      </w:r>
      <w:r w:rsidR="000905B4">
        <w:rPr>
          <w:rFonts w:ascii="Times New Roman" w:hAnsi="Times New Roman" w:cs="Times New Roman"/>
          <w:sz w:val="24"/>
          <w:szCs w:val="24"/>
        </w:rPr>
        <w:t xml:space="preserve">tevékenységet is végezhet a Kommunikációs igazgatóval, valamint </w:t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 w:rsidR="000905B4">
        <w:rPr>
          <w:rFonts w:ascii="Times New Roman" w:hAnsi="Times New Roman" w:cs="Times New Roman"/>
          <w:sz w:val="24"/>
          <w:szCs w:val="24"/>
        </w:rPr>
        <w:t>ügyvezetőjével való egyeztetést követően.</w:t>
      </w:r>
    </w:p>
    <w:p w14:paraId="11A946E7" w14:textId="77777777" w:rsidR="000905B4" w:rsidRDefault="000905B4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Szombathelyi Televízió Szerkesztőség munkáját a Kommunikációs igazgatóval történő folyamatos egyeztetéssel a Szombathelyi Televízió felelős szerkesztője vezeti.</w:t>
      </w:r>
    </w:p>
    <w:p w14:paraId="2611D546" w14:textId="77777777" w:rsid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2FB19A" w14:textId="77777777" w:rsidR="00B23D86" w:rsidRPr="00720D46" w:rsidRDefault="00720D4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b/>
          <w:iCs/>
          <w:spacing w:val="-5"/>
          <w:sz w:val="24"/>
          <w:szCs w:val="24"/>
        </w:rPr>
      </w:pPr>
      <w:r w:rsidRPr="00720D46">
        <w:rPr>
          <w:rFonts w:ascii="Times New Roman" w:hAnsi="Times New Roman" w:cs="Times New Roman"/>
          <w:b/>
          <w:iCs/>
          <w:spacing w:val="-5"/>
          <w:sz w:val="24"/>
          <w:szCs w:val="24"/>
        </w:rPr>
        <w:t>Intézményi Marketing Szakmai Egység</w:t>
      </w:r>
    </w:p>
    <w:p w14:paraId="61BD2C3F" w14:textId="77777777" w:rsidR="00720D46" w:rsidRDefault="00720D46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74D">
        <w:rPr>
          <w:rFonts w:ascii="Times New Roman" w:hAnsi="Times New Roman" w:cs="Times New Roman"/>
          <w:sz w:val="24"/>
          <w:szCs w:val="24"/>
        </w:rPr>
        <w:t xml:space="preserve">Feladata </w:t>
      </w:r>
      <w:r w:rsidR="00B33138" w:rsidRPr="0069674D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6604E0">
        <w:rPr>
          <w:rFonts w:ascii="Times New Roman" w:hAnsi="Times New Roman" w:cs="Times New Roman"/>
          <w:sz w:val="24"/>
          <w:szCs w:val="24"/>
        </w:rPr>
        <w:t>marketing-, és hirdetési tevékenységének megszervezése</w:t>
      </w:r>
      <w:r w:rsidRPr="006604E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604E0">
        <w:rPr>
          <w:rFonts w:ascii="Times New Roman" w:hAnsi="Times New Roman" w:cs="Times New Roman"/>
          <w:sz w:val="24"/>
          <w:szCs w:val="24"/>
        </w:rPr>
        <w:t xml:space="preserve">Felelős </w:t>
      </w:r>
      <w:r w:rsidR="00B33138" w:rsidRPr="006604E0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6604E0">
        <w:rPr>
          <w:rFonts w:ascii="Times New Roman" w:hAnsi="Times New Roman" w:cs="Times New Roman"/>
          <w:sz w:val="24"/>
          <w:szCs w:val="24"/>
        </w:rPr>
        <w:t xml:space="preserve">marketing, reklám és kommunikációs feladataiért. Működteti a </w:t>
      </w:r>
      <w:proofErr w:type="spellStart"/>
      <w:proofErr w:type="gramStart"/>
      <w:r w:rsidR="00480410">
        <w:rPr>
          <w:rFonts w:ascii="Times New Roman" w:hAnsi="Times New Roman" w:cs="Times New Roman"/>
          <w:sz w:val="24"/>
          <w:szCs w:val="24"/>
        </w:rPr>
        <w:t>Szombathely</w:t>
      </w:r>
      <w:r w:rsidR="00480410" w:rsidRPr="006604E0">
        <w:rPr>
          <w:rFonts w:ascii="Times New Roman" w:hAnsi="Times New Roman" w:cs="Times New Roman"/>
          <w:sz w:val="24"/>
          <w:szCs w:val="24"/>
        </w:rPr>
        <w:t>Pontot</w:t>
      </w:r>
      <w:proofErr w:type="spellEnd"/>
      <w:r w:rsidRPr="006604E0">
        <w:rPr>
          <w:rFonts w:ascii="Times New Roman" w:hAnsi="Times New Roman" w:cs="Times New Roman"/>
          <w:sz w:val="24"/>
          <w:szCs w:val="24"/>
        </w:rPr>
        <w:t xml:space="preserve">,  </w:t>
      </w:r>
      <w:r w:rsidR="006604E0">
        <w:rPr>
          <w:rFonts w:ascii="Times New Roman" w:hAnsi="Times New Roman" w:cs="Times New Roman"/>
          <w:sz w:val="24"/>
          <w:szCs w:val="24"/>
        </w:rPr>
        <w:t>digitális</w:t>
      </w:r>
      <w:proofErr w:type="gramEnd"/>
      <w:r w:rsidR="006604E0">
        <w:rPr>
          <w:rFonts w:ascii="Times New Roman" w:hAnsi="Times New Roman" w:cs="Times New Roman"/>
          <w:sz w:val="24"/>
          <w:szCs w:val="24"/>
        </w:rPr>
        <w:t xml:space="preserve"> hirdetőtáblákat</w:t>
      </w:r>
      <w:r w:rsidRPr="0069674D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B33138" w:rsidRPr="006604E0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6604E0">
        <w:rPr>
          <w:rFonts w:ascii="Times New Roman" w:hAnsi="Times New Roman" w:cs="Times New Roman"/>
          <w:sz w:val="24"/>
          <w:szCs w:val="24"/>
        </w:rPr>
        <w:t xml:space="preserve">Médiakódexben leírt, szerkesztőségekhez nem tartozó médiafelületeit (honlapok, közösségi médiaoldalak). Amennyiben </w:t>
      </w:r>
      <w:r w:rsidR="00B33138" w:rsidRPr="006604E0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6604E0">
        <w:rPr>
          <w:rFonts w:ascii="Times New Roman" w:hAnsi="Times New Roman" w:cs="Times New Roman"/>
          <w:sz w:val="24"/>
          <w:szCs w:val="24"/>
        </w:rPr>
        <w:t xml:space="preserve">Médiakódexe úgy rendelkezik, </w:t>
      </w:r>
      <w:r w:rsidR="00B33138" w:rsidRPr="006604E0">
        <w:rPr>
          <w:rFonts w:ascii="Times New Roman" w:hAnsi="Times New Roman" w:cs="Times New Roman"/>
          <w:sz w:val="24"/>
          <w:szCs w:val="24"/>
        </w:rPr>
        <w:t>a Társaság</w:t>
      </w:r>
      <w:r w:rsidRPr="006604E0">
        <w:rPr>
          <w:rFonts w:ascii="Times New Roman" w:hAnsi="Times New Roman" w:cs="Times New Roman"/>
          <w:sz w:val="24"/>
          <w:szCs w:val="24"/>
        </w:rPr>
        <w:t>hoz tartozó egyes médiafelületek kezelését más szervezeti egységhez tartozó munkatársak is végezhetik.</w:t>
      </w:r>
    </w:p>
    <w:p w14:paraId="31575BC8" w14:textId="77777777" w:rsidR="00720D46" w:rsidRPr="00720D46" w:rsidRDefault="00B33138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0D46" w:rsidRP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Marketing Szakmai Egység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szervezi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a Társaság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érdekeltségi köréhez tartozó sajtótermékeken, lineáris médiaszolgáltatási feleletein, valamint egyéb felületein a hirdetési tevékenységet.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A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lastRenderedPageBreak/>
        <w:t>Társaság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>által alkalmazott, vagy szerződésben megbízott hirdetésszervezők munkáját a</w:t>
      </w:r>
      <w:r w:rsidR="00DF0319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720D46" w:rsidRPr="00720D46">
        <w:rPr>
          <w:rFonts w:ascii="Times New Roman" w:hAnsi="Times New Roman" w:cs="Times New Roman"/>
          <w:iCs/>
          <w:spacing w:val="-5"/>
          <w:sz w:val="24"/>
          <w:szCs w:val="24"/>
        </w:rPr>
        <w:t>Marketing Szakmai Egység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en belül, a reklámvezető irányítja.  </w:t>
      </w:r>
    </w:p>
    <w:p w14:paraId="7F68DAE6" w14:textId="77777777" w:rsidR="00E8480D" w:rsidRPr="00BD734C" w:rsidRDefault="00720D46" w:rsidP="00BD734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46">
        <w:rPr>
          <w:rFonts w:ascii="Times New Roman" w:hAnsi="Times New Roman" w:cs="Times New Roman"/>
          <w:sz w:val="24"/>
          <w:szCs w:val="24"/>
        </w:rPr>
        <w:t xml:space="preserve">Az </w:t>
      </w:r>
      <w:r w:rsidRPr="00720D46">
        <w:rPr>
          <w:rFonts w:ascii="Times New Roman" w:hAnsi="Times New Roman" w:cs="Times New Roman"/>
          <w:iCs/>
          <w:spacing w:val="-5"/>
          <w:sz w:val="24"/>
          <w:szCs w:val="24"/>
        </w:rPr>
        <w:t>Intézményi Marketing Szakmai Egység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et </w:t>
      </w:r>
      <w:r w:rsidRPr="00BA130A">
        <w:rPr>
          <w:rFonts w:ascii="Times New Roman" w:hAnsi="Times New Roman" w:cs="Times New Roman"/>
          <w:sz w:val="24"/>
          <w:szCs w:val="24"/>
        </w:rPr>
        <w:t xml:space="preserve">a </w:t>
      </w:r>
      <w:r w:rsidR="006604E0" w:rsidRPr="00EA2533">
        <w:rPr>
          <w:rFonts w:ascii="Times New Roman" w:hAnsi="Times New Roman" w:cs="Times New Roman"/>
          <w:sz w:val="24"/>
          <w:szCs w:val="24"/>
        </w:rPr>
        <w:t>Kommunikációs</w:t>
      </w:r>
      <w:r w:rsidRPr="00BA130A">
        <w:rPr>
          <w:rFonts w:ascii="Times New Roman" w:hAnsi="Times New Roman" w:cs="Times New Roman"/>
          <w:sz w:val="24"/>
          <w:szCs w:val="24"/>
        </w:rPr>
        <w:t>igazgató</w:t>
      </w:r>
      <w:r>
        <w:rPr>
          <w:rFonts w:ascii="Times New Roman" w:hAnsi="Times New Roman" w:cs="Times New Roman"/>
          <w:sz w:val="24"/>
          <w:szCs w:val="24"/>
        </w:rPr>
        <w:t xml:space="preserve"> közvetlenül irányítja.</w:t>
      </w:r>
    </w:p>
    <w:p w14:paraId="74A2A230" w14:textId="77777777" w:rsidR="008B4098" w:rsidRDefault="008B4098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1E34F65D" w14:textId="5BDECCEF" w:rsidR="00E8480D" w:rsidRPr="004A2026" w:rsidRDefault="004A2026" w:rsidP="004A2026">
      <w:pPr>
        <w:pStyle w:val="Listaszerbekezds"/>
        <w:numPr>
          <w:ilvl w:val="1"/>
          <w:numId w:val="20"/>
        </w:numPr>
        <w:tabs>
          <w:tab w:val="left" w:pos="36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098" w:rsidRPr="004A2026">
        <w:rPr>
          <w:rFonts w:ascii="Times New Roman" w:hAnsi="Times New Roman" w:cs="Times New Roman"/>
          <w:b/>
          <w:sz w:val="24"/>
          <w:szCs w:val="24"/>
        </w:rPr>
        <w:t>Gazdasági és Üzemeltetési</w:t>
      </w:r>
      <w:r w:rsidR="00E8480D" w:rsidRPr="004A2026">
        <w:rPr>
          <w:rFonts w:ascii="Times New Roman" w:hAnsi="Times New Roman" w:cs="Times New Roman"/>
          <w:b/>
          <w:sz w:val="24"/>
          <w:szCs w:val="24"/>
        </w:rPr>
        <w:t xml:space="preserve"> Igazgatóság:</w:t>
      </w:r>
    </w:p>
    <w:p w14:paraId="70DC090D" w14:textId="77777777" w:rsidR="00E8480D" w:rsidRDefault="00502EA7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Feladata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gazdálkodásának, </w:t>
      </w:r>
      <w:r w:rsidR="00474337">
        <w:rPr>
          <w:b w:val="0"/>
          <w:bCs w:val="0"/>
          <w:sz w:val="24"/>
          <w:szCs w:val="24"/>
        </w:rPr>
        <w:t>pénzügyeinek irányítása, az üzemeltetési, valamint rendezvényekhez kapcsolódó technikai munkálatok szervezése, továbbá az ügyviteli, iratkezelési munkák elvégzése</w:t>
      </w:r>
      <w:r w:rsidR="002146F9">
        <w:rPr>
          <w:b w:val="0"/>
          <w:bCs w:val="0"/>
          <w:sz w:val="24"/>
          <w:szCs w:val="24"/>
        </w:rPr>
        <w:t>, valamint jegypénztárosi és információszolgálati tevékenység.</w:t>
      </w:r>
    </w:p>
    <w:p w14:paraId="44542B90" w14:textId="77777777" w:rsidR="005E2C35" w:rsidRDefault="005E2C35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Kapcsolatot tart </w:t>
      </w:r>
      <w:r w:rsidR="00B33138">
        <w:rPr>
          <w:b w:val="0"/>
          <w:bCs w:val="0"/>
          <w:sz w:val="24"/>
          <w:szCs w:val="24"/>
        </w:rPr>
        <w:t>a Társaság</w:t>
      </w:r>
      <w:r>
        <w:rPr>
          <w:b w:val="0"/>
          <w:bCs w:val="0"/>
          <w:sz w:val="24"/>
          <w:szCs w:val="24"/>
        </w:rPr>
        <w:t xml:space="preserve">által megbízott külső könyvelővel és könyvvizsgálóval. Elkészíti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üzleti tervét, valamint gazdasági beszámolóit. </w:t>
      </w:r>
    </w:p>
    <w:p w14:paraId="6C180641" w14:textId="77777777" w:rsidR="00AD42E2" w:rsidRDefault="00AD42E2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Felelős a Társaságpályázatainak teljes körű lebonyolításáért a Közművelődési, valamint a Kommunikációs igazgatók szakmai</w:t>
      </w:r>
      <w:r>
        <w:rPr>
          <w:b w:val="0"/>
          <w:sz w:val="24"/>
          <w:szCs w:val="24"/>
        </w:rPr>
        <w:t xml:space="preserve"> bevonása mellett.</w:t>
      </w:r>
    </w:p>
    <w:p w14:paraId="70B4EEBC" w14:textId="77777777" w:rsidR="00A31DE2" w:rsidRPr="00A31DE2" w:rsidRDefault="00FC3EBF" w:rsidP="00222A8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DE2">
        <w:rPr>
          <w:rFonts w:ascii="Times New Roman" w:hAnsi="Times New Roman" w:cs="Times New Roman"/>
          <w:sz w:val="24"/>
          <w:szCs w:val="24"/>
        </w:rPr>
        <w:t>A Gazdasági és Üzemeltetési Igazgatóság felelős</w:t>
      </w:r>
      <w:r w:rsidR="006604E0">
        <w:rPr>
          <w:rFonts w:ascii="Times New Roman" w:hAnsi="Times New Roman" w:cs="Times New Roman"/>
          <w:sz w:val="24"/>
          <w:szCs w:val="24"/>
        </w:rPr>
        <w:t xml:space="preserve"> továbbá</w:t>
      </w:r>
      <w:r w:rsidRPr="00A31DE2">
        <w:rPr>
          <w:rFonts w:ascii="Times New Roman" w:hAnsi="Times New Roman" w:cs="Times New Roman"/>
          <w:sz w:val="24"/>
          <w:szCs w:val="24"/>
        </w:rPr>
        <w:t>:</w:t>
      </w:r>
      <w:r w:rsidR="002146F9" w:rsidRPr="00A31DE2">
        <w:rPr>
          <w:rFonts w:ascii="Times New Roman" w:hAnsi="Times New Roman" w:cs="Times New Roman"/>
          <w:sz w:val="24"/>
          <w:szCs w:val="24"/>
        </w:rPr>
        <w:t xml:space="preserve"> információs tevékenység az AGORA-Jegyirodában, valamint az AGORA–Savaria Filmszínház Jegypénztárában</w:t>
      </w:r>
      <w:r w:rsidR="006604E0">
        <w:rPr>
          <w:rFonts w:ascii="Times New Roman" w:hAnsi="Times New Roman" w:cs="Times New Roman"/>
          <w:sz w:val="24"/>
          <w:szCs w:val="24"/>
        </w:rPr>
        <w:t>.</w:t>
      </w:r>
    </w:p>
    <w:p w14:paraId="68379DB4" w14:textId="77777777" w:rsidR="00A31DE2" w:rsidRDefault="00A31DE2" w:rsidP="00222A8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A31DE2">
        <w:rPr>
          <w:sz w:val="24"/>
          <w:szCs w:val="24"/>
        </w:rPr>
        <w:t xml:space="preserve">A Gazdasági és Üzemeltetési Igazgatóság a származtatott szolgáltatás közművelődési tevékenységi formán belül felelős: </w:t>
      </w:r>
      <w:proofErr w:type="spellStart"/>
      <w:r w:rsidRPr="00A31DE2">
        <w:rPr>
          <w:sz w:val="24"/>
          <w:szCs w:val="24"/>
        </w:rPr>
        <w:t>kultúrcikk</w:t>
      </w:r>
      <w:proofErr w:type="spellEnd"/>
      <w:r w:rsidRPr="00A31DE2">
        <w:rPr>
          <w:sz w:val="24"/>
          <w:szCs w:val="24"/>
        </w:rPr>
        <w:t xml:space="preserve"> árusítás, </w:t>
      </w:r>
      <w:proofErr w:type="spellStart"/>
      <w:r w:rsidRPr="00A31DE2">
        <w:rPr>
          <w:sz w:val="24"/>
          <w:szCs w:val="24"/>
        </w:rPr>
        <w:t>kultúrcikk</w:t>
      </w:r>
      <w:proofErr w:type="spellEnd"/>
      <w:r w:rsidRPr="00A31DE2">
        <w:rPr>
          <w:sz w:val="24"/>
          <w:szCs w:val="24"/>
        </w:rPr>
        <w:t xml:space="preserve"> kölcsönzés.</w:t>
      </w:r>
    </w:p>
    <w:p w14:paraId="38A9E286" w14:textId="77777777" w:rsidR="003629D1" w:rsidRDefault="003629D1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68640A3D" w14:textId="77777777" w:rsidR="003629D1" w:rsidRPr="003629D1" w:rsidRDefault="003629D1" w:rsidP="00222A8D">
      <w:pPr>
        <w:pStyle w:val="Cmsor3"/>
        <w:spacing w:before="0" w:beforeAutospacing="0" w:after="0" w:afterAutospacing="0"/>
        <w:ind w:firstLine="0"/>
        <w:jc w:val="both"/>
        <w:rPr>
          <w:bCs w:val="0"/>
          <w:sz w:val="24"/>
          <w:szCs w:val="24"/>
        </w:rPr>
      </w:pPr>
      <w:r w:rsidRPr="003629D1">
        <w:rPr>
          <w:bCs w:val="0"/>
          <w:sz w:val="24"/>
          <w:szCs w:val="24"/>
        </w:rPr>
        <w:t>Gazdasági és Pénzügyi Egység</w:t>
      </w:r>
    </w:p>
    <w:p w14:paraId="60E9C503" w14:textId="77777777" w:rsidR="006C79F9" w:rsidRDefault="00B43ED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Ellátja </w:t>
      </w:r>
      <w:r w:rsidR="00B33138">
        <w:rPr>
          <w:b w:val="0"/>
          <w:bCs w:val="0"/>
          <w:sz w:val="24"/>
          <w:szCs w:val="24"/>
        </w:rPr>
        <w:t>a Társaság</w:t>
      </w:r>
      <w:r>
        <w:rPr>
          <w:b w:val="0"/>
          <w:bCs w:val="0"/>
          <w:sz w:val="24"/>
          <w:szCs w:val="24"/>
        </w:rPr>
        <w:t xml:space="preserve">ügyviteléhez kapcsolódó tevékenységet,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irattárának gondozását.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>gazdálkodásához, pénzügyi tevékenységéhez kapcsolódó, valamint jegypénztári feladatokat lát el</w:t>
      </w:r>
      <w:r w:rsidR="007C77F7">
        <w:rPr>
          <w:b w:val="0"/>
          <w:sz w:val="24"/>
          <w:szCs w:val="24"/>
        </w:rPr>
        <w:t>az AGORA-Jegyirodában, valamint az AGORA–Savaria Filmszínház Jegypénztárában</w:t>
      </w:r>
      <w:r w:rsidR="00845F5D">
        <w:rPr>
          <w:b w:val="0"/>
          <w:sz w:val="24"/>
          <w:szCs w:val="24"/>
        </w:rPr>
        <w:t>, eseteként külső helyszínen</w:t>
      </w:r>
      <w:r>
        <w:rPr>
          <w:b w:val="0"/>
          <w:bCs w:val="0"/>
          <w:sz w:val="24"/>
          <w:szCs w:val="24"/>
        </w:rPr>
        <w:t xml:space="preserve">. Közreműködik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adminisztrációs feladataiban.  </w:t>
      </w:r>
    </w:p>
    <w:p w14:paraId="0337F1CA" w14:textId="77777777" w:rsidR="00B43EDD" w:rsidRPr="00B43EDD" w:rsidRDefault="00B43ED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46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e</w:t>
      </w:r>
      <w:r w:rsidRPr="00720D46">
        <w:rPr>
          <w:rFonts w:ascii="Times New Roman" w:hAnsi="Times New Roman" w:cs="Times New Roman"/>
          <w:iCs/>
          <w:spacing w:val="-5"/>
          <w:sz w:val="24"/>
          <w:szCs w:val="24"/>
        </w:rPr>
        <w:t>gység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et </w:t>
      </w:r>
      <w:r w:rsidRPr="00BA130A">
        <w:rPr>
          <w:rFonts w:ascii="Times New Roman" w:hAnsi="Times New Roman" w:cs="Times New Roman"/>
          <w:sz w:val="24"/>
          <w:szCs w:val="24"/>
        </w:rPr>
        <w:t xml:space="preserve">a </w:t>
      </w:r>
      <w:r w:rsidRPr="00B43EDD">
        <w:rPr>
          <w:rFonts w:ascii="Times New Roman" w:hAnsi="Times New Roman" w:cs="Times New Roman"/>
          <w:sz w:val="24"/>
          <w:szCs w:val="24"/>
        </w:rPr>
        <w:t>Gazdasági és Üzemeltetési igazgató</w:t>
      </w:r>
      <w:r>
        <w:rPr>
          <w:rFonts w:ascii="Times New Roman" w:hAnsi="Times New Roman" w:cs="Times New Roman"/>
          <w:sz w:val="24"/>
          <w:szCs w:val="24"/>
        </w:rPr>
        <w:t xml:space="preserve"> közvetlenül irányítja.</w:t>
      </w:r>
    </w:p>
    <w:p w14:paraId="144382DD" w14:textId="77777777" w:rsidR="00B43EDD" w:rsidRDefault="00B43ED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7D001FC4" w14:textId="77777777" w:rsidR="005E2C35" w:rsidRDefault="005E2C35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Intézményü</w:t>
      </w:r>
      <w:r w:rsidRPr="00C53C29">
        <w:rPr>
          <w:rFonts w:ascii="Times New Roman" w:hAnsi="Times New Roman" w:cs="Times New Roman"/>
          <w:b/>
          <w:sz w:val="24"/>
          <w:szCs w:val="24"/>
        </w:rPr>
        <w:t xml:space="preserve">zemeltetési </w:t>
      </w:r>
      <w:r>
        <w:rPr>
          <w:rFonts w:ascii="Times New Roman" w:hAnsi="Times New Roman" w:cs="Times New Roman"/>
          <w:b/>
          <w:sz w:val="24"/>
          <w:szCs w:val="24"/>
        </w:rPr>
        <w:t>és Műszaki Egység</w:t>
      </w:r>
    </w:p>
    <w:p w14:paraId="08CF9DFD" w14:textId="77777777" w:rsidR="005E2C35" w:rsidRDefault="005E2C35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Technikai, műszaki terület </w:t>
      </w:r>
    </w:p>
    <w:p w14:paraId="1FECA916" w14:textId="77777777" w:rsidR="005E2C35" w:rsidRPr="005E2C35" w:rsidRDefault="005E2C35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Épületüzemeltetési terület</w:t>
      </w:r>
    </w:p>
    <w:p w14:paraId="551F70FB" w14:textId="77777777" w:rsidR="005E2C35" w:rsidRDefault="00B33138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80410">
        <w:rPr>
          <w:rFonts w:ascii="Times New Roman" w:hAnsi="Times New Roman" w:cs="Times New Roman"/>
          <w:sz w:val="24"/>
          <w:szCs w:val="24"/>
        </w:rPr>
        <w:t>Társaság által</w:t>
      </w:r>
      <w:r w:rsidR="005E2C35">
        <w:rPr>
          <w:rFonts w:ascii="Times New Roman" w:hAnsi="Times New Roman" w:cs="Times New Roman"/>
          <w:sz w:val="24"/>
          <w:szCs w:val="24"/>
        </w:rPr>
        <w:t xml:space="preserve"> működtetett épületekben ellátja az üzemeltetéssel kapcsolatos, valamint műszaki, technikai jellegű feladatokat. Elvégzi a karbantartással és takarítással kapcsolatos feladat</w:t>
      </w:r>
      <w:r w:rsidR="004270CC">
        <w:rPr>
          <w:rFonts w:ascii="Times New Roman" w:hAnsi="Times New Roman" w:cs="Times New Roman"/>
          <w:sz w:val="24"/>
          <w:szCs w:val="24"/>
        </w:rPr>
        <w:t>okat</w:t>
      </w:r>
      <w:r w:rsidR="005E2C35">
        <w:rPr>
          <w:rFonts w:ascii="Times New Roman" w:hAnsi="Times New Roman" w:cs="Times New Roman"/>
          <w:sz w:val="24"/>
          <w:szCs w:val="24"/>
        </w:rPr>
        <w:t>.</w:t>
      </w:r>
    </w:p>
    <w:p w14:paraId="323E2BAB" w14:textId="77777777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b/>
          <w:bCs/>
          <w:color w:val="000000"/>
          <w:sz w:val="24"/>
          <w:szCs w:val="24"/>
          <w:lang w:eastAsia="hu-HU" w:bidi="hu-HU"/>
        </w:rPr>
        <w:t>Technikai- Műszaki terület (fény-hangtechnikus, műszaki dolgozó)</w:t>
      </w:r>
    </w:p>
    <w:p w14:paraId="161E1AD6" w14:textId="77777777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sz w:val="24"/>
          <w:szCs w:val="24"/>
        </w:rPr>
        <w:t xml:space="preserve">Feladata a </w:t>
      </w:r>
      <w:r w:rsidRPr="00E43177">
        <w:rPr>
          <w:color w:val="000000"/>
          <w:sz w:val="24"/>
          <w:szCs w:val="24"/>
          <w:lang w:eastAsia="hu-HU" w:bidi="hu-HU"/>
        </w:rPr>
        <w:t>hang- és fénytechnikai kiszolgálás</w:t>
      </w:r>
      <w:r>
        <w:rPr>
          <w:color w:val="000000"/>
          <w:sz w:val="24"/>
          <w:szCs w:val="24"/>
          <w:lang w:eastAsia="hu-HU" w:bidi="hu-HU"/>
        </w:rPr>
        <w:t>.</w:t>
      </w:r>
      <w:r w:rsidRPr="00E43177">
        <w:rPr>
          <w:sz w:val="24"/>
          <w:szCs w:val="24"/>
        </w:rPr>
        <w:t>A</w:t>
      </w:r>
      <w:r>
        <w:rPr>
          <w:sz w:val="24"/>
          <w:szCs w:val="24"/>
        </w:rPr>
        <w:t>z AGORA–Művelődési és Sportház</w:t>
      </w:r>
      <w:r w:rsidRPr="00E43177">
        <w:rPr>
          <w:sz w:val="24"/>
          <w:szCs w:val="24"/>
        </w:rPr>
        <w:t xml:space="preserve"> s</w:t>
      </w:r>
      <w:r w:rsidRPr="00E43177">
        <w:rPr>
          <w:color w:val="000000"/>
          <w:sz w:val="24"/>
          <w:szCs w:val="24"/>
          <w:lang w:eastAsia="hu-HU" w:bidi="hu-HU"/>
        </w:rPr>
        <w:t>zínházter</w:t>
      </w:r>
      <w:r>
        <w:rPr>
          <w:color w:val="000000"/>
          <w:sz w:val="24"/>
          <w:szCs w:val="24"/>
          <w:lang w:eastAsia="hu-HU" w:bidi="hu-HU"/>
        </w:rPr>
        <w:t>méb</w:t>
      </w:r>
      <w:r w:rsidRPr="00E43177">
        <w:rPr>
          <w:color w:val="000000"/>
          <w:sz w:val="24"/>
          <w:szCs w:val="24"/>
          <w:lang w:eastAsia="hu-HU" w:bidi="hu-HU"/>
        </w:rPr>
        <w:t>e</w:t>
      </w:r>
      <w:r>
        <w:rPr>
          <w:color w:val="000000"/>
          <w:sz w:val="24"/>
          <w:szCs w:val="24"/>
          <w:lang w:eastAsia="hu-HU" w:bidi="hu-HU"/>
        </w:rPr>
        <w:t xml:space="preserve">nés az egyéb termek </w:t>
      </w:r>
      <w:r w:rsidRPr="00E43177">
        <w:rPr>
          <w:color w:val="000000"/>
          <w:sz w:val="24"/>
          <w:szCs w:val="24"/>
          <w:lang w:eastAsia="hu-HU" w:bidi="hu-HU"/>
        </w:rPr>
        <w:t>ber</w:t>
      </w:r>
      <w:r>
        <w:rPr>
          <w:color w:val="000000"/>
          <w:sz w:val="24"/>
          <w:szCs w:val="24"/>
          <w:lang w:eastAsia="hu-HU" w:bidi="hu-HU"/>
        </w:rPr>
        <w:t>endezésének mozgatása, eszköz</w:t>
      </w:r>
      <w:r w:rsidRPr="00E43177">
        <w:rPr>
          <w:color w:val="000000"/>
          <w:sz w:val="24"/>
          <w:szCs w:val="24"/>
          <w:lang w:eastAsia="hu-HU" w:bidi="hu-HU"/>
        </w:rPr>
        <w:t>karbantartás, esti és hétvégi ügyelet, belső- külső rendezvények lebonyolítása, színpadtechnikai feladatok ellátása.</w:t>
      </w:r>
    </w:p>
    <w:p w14:paraId="1BF843CF" w14:textId="77777777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b/>
          <w:bCs/>
          <w:color w:val="000000"/>
          <w:sz w:val="24"/>
          <w:szCs w:val="24"/>
          <w:lang w:eastAsia="hu-HU" w:bidi="hu-HU"/>
        </w:rPr>
        <w:t>Épületüzemeltetési terület (karbantartó, gondnok, takarító)</w:t>
      </w:r>
    </w:p>
    <w:p w14:paraId="1E4E1B4B" w14:textId="77777777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sz w:val="24"/>
          <w:szCs w:val="24"/>
        </w:rPr>
        <w:t xml:space="preserve">Feladata </w:t>
      </w:r>
      <w:r w:rsidRPr="00E43177">
        <w:rPr>
          <w:color w:val="000000"/>
          <w:sz w:val="24"/>
          <w:szCs w:val="24"/>
          <w:lang w:eastAsia="hu-HU" w:bidi="hu-HU"/>
        </w:rPr>
        <w:t>az előírt karbantartási feladatok ellátása</w:t>
      </w:r>
      <w:r w:rsidRPr="00E43177">
        <w:rPr>
          <w:sz w:val="24"/>
          <w:szCs w:val="24"/>
        </w:rPr>
        <w:t xml:space="preserve">. </w:t>
      </w:r>
      <w:r w:rsidRPr="00E43177">
        <w:rPr>
          <w:color w:val="000000"/>
          <w:sz w:val="24"/>
          <w:szCs w:val="24"/>
          <w:lang w:eastAsia="hu-HU" w:bidi="hu-HU"/>
        </w:rPr>
        <w:t>Az épületek helyiségeinek, mellékhelyiségeinek, berendezési tárgyainak folyamatos rendben tartása, takarítása, gondozása</w:t>
      </w:r>
      <w:r>
        <w:rPr>
          <w:color w:val="000000"/>
          <w:sz w:val="24"/>
          <w:szCs w:val="24"/>
          <w:lang w:eastAsia="hu-HU" w:bidi="hu-HU"/>
        </w:rPr>
        <w:t>; a</w:t>
      </w:r>
      <w:r w:rsidRPr="00E43177">
        <w:rPr>
          <w:color w:val="000000"/>
          <w:sz w:val="24"/>
          <w:szCs w:val="24"/>
          <w:lang w:eastAsia="hu-HU" w:bidi="hu-HU"/>
        </w:rPr>
        <w:t xml:space="preserve"> belső-, és külső rendezvényekhez a termek és a helyszín igény szerinti előkészítése, berendezése és azok kiszolgálása</w:t>
      </w:r>
      <w:r>
        <w:rPr>
          <w:color w:val="000000"/>
          <w:sz w:val="24"/>
          <w:szCs w:val="24"/>
          <w:lang w:eastAsia="hu-HU" w:bidi="hu-HU"/>
        </w:rPr>
        <w:t xml:space="preserve">; az üzemeltetéshez szükséges fogyóeszközök beszerzése. </w:t>
      </w:r>
    </w:p>
    <w:p w14:paraId="3579BD7A" w14:textId="77777777" w:rsidR="004270CC" w:rsidRDefault="004270CC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takarítók és kisegítők munkáját a gondnok irányítja közvetlenül, az egységvezető irányításával.</w:t>
      </w:r>
    </w:p>
    <w:p w14:paraId="1A66B1C3" w14:textId="77777777" w:rsidR="004270CC" w:rsidRDefault="004270CC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egység vezetője az egységvezető, akinek munkáját a Gazdasági és Üzemeltetési igazgató irányítja. </w:t>
      </w:r>
    </w:p>
    <w:p w14:paraId="70BE4168" w14:textId="77777777" w:rsidR="0069674D" w:rsidRDefault="0069674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E01C21" w14:textId="77777777" w:rsidR="00400791" w:rsidRDefault="00285968" w:rsidP="0064489F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 </w:t>
      </w:r>
      <w:r w:rsidRPr="00285968">
        <w:rPr>
          <w:b w:val="0"/>
          <w:sz w:val="24"/>
          <w:szCs w:val="24"/>
        </w:rPr>
        <w:t xml:space="preserve">Gazdasági és Üzemeltetési </w:t>
      </w:r>
      <w:r w:rsidRPr="00285968">
        <w:rPr>
          <w:b w:val="0"/>
          <w:bCs w:val="0"/>
          <w:sz w:val="24"/>
          <w:szCs w:val="24"/>
        </w:rPr>
        <w:t xml:space="preserve">Igazgatóságot a </w:t>
      </w:r>
      <w:r w:rsidRPr="00285968">
        <w:rPr>
          <w:b w:val="0"/>
          <w:sz w:val="24"/>
          <w:szCs w:val="24"/>
        </w:rPr>
        <w:t xml:space="preserve">Gazdasági és Üzemeltetési </w:t>
      </w:r>
      <w:r w:rsidRPr="00285968">
        <w:rPr>
          <w:b w:val="0"/>
          <w:bCs w:val="0"/>
          <w:sz w:val="24"/>
          <w:szCs w:val="24"/>
        </w:rPr>
        <w:t>igazgató irányítja.</w:t>
      </w:r>
    </w:p>
    <w:p w14:paraId="29A406D1" w14:textId="77777777" w:rsidR="006604E0" w:rsidRDefault="006604E0" w:rsidP="0064489F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14A637D3" w14:textId="77777777" w:rsidR="00400791" w:rsidRPr="0069674D" w:rsidRDefault="00400791" w:rsidP="004A2026">
      <w:pPr>
        <w:pStyle w:val="Cmsor3"/>
        <w:numPr>
          <w:ilvl w:val="1"/>
          <w:numId w:val="20"/>
        </w:numPr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69674D">
        <w:rPr>
          <w:bCs w:val="0"/>
          <w:sz w:val="24"/>
          <w:szCs w:val="24"/>
        </w:rPr>
        <w:t>Savaria Fórum Szerkesztőség</w:t>
      </w:r>
    </w:p>
    <w:p w14:paraId="47B86076" w14:textId="77777777" w:rsidR="00400791" w:rsidRPr="006604E0" w:rsidRDefault="00400791" w:rsidP="00400791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4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Feladata a Savaria Fórum városi hetilap, annak online verziója (safo.hu), illetve a hozzá tartozó egyéb platformok megjelentetése, tartalmának </w:t>
      </w:r>
      <w:r w:rsidR="00480410" w:rsidRPr="006604E0">
        <w:rPr>
          <w:rFonts w:ascii="Times New Roman" w:hAnsi="Times New Roman" w:cs="Times New Roman"/>
          <w:bCs/>
          <w:sz w:val="24"/>
          <w:szCs w:val="24"/>
        </w:rPr>
        <w:t>teljes körű</w:t>
      </w:r>
      <w:r w:rsidRPr="006604E0">
        <w:rPr>
          <w:rFonts w:ascii="Times New Roman" w:hAnsi="Times New Roman" w:cs="Times New Roman"/>
          <w:bCs/>
          <w:sz w:val="24"/>
          <w:szCs w:val="24"/>
        </w:rPr>
        <w:t xml:space="preserve"> elkészítése </w:t>
      </w:r>
      <w:r w:rsidR="00480410" w:rsidRPr="006604E0">
        <w:rPr>
          <w:rFonts w:ascii="Times New Roman" w:hAnsi="Times New Roman" w:cs="Times New Roman"/>
          <w:bCs/>
          <w:sz w:val="24"/>
          <w:szCs w:val="24"/>
        </w:rPr>
        <w:t>az általános</w:t>
      </w:r>
      <w:r w:rsidRPr="006604E0">
        <w:rPr>
          <w:rFonts w:ascii="Times New Roman" w:hAnsi="Times New Roman" w:cs="Times New Roman"/>
          <w:bCs/>
          <w:sz w:val="24"/>
          <w:szCs w:val="24"/>
        </w:rPr>
        <w:t xml:space="preserve"> sajtóetikai normák, valamint </w:t>
      </w:r>
      <w:r w:rsidRPr="006604E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a sajtószabadságról és a médiatartalmak alapvető szabályairól szóló 2010. évi CIV. törvény, illetve </w:t>
      </w:r>
      <w:r w:rsidRPr="006604E0">
        <w:rPr>
          <w:rFonts w:ascii="Times New Roman" w:hAnsi="Times New Roman" w:cs="Times New Roman"/>
          <w:sz w:val="24"/>
          <w:szCs w:val="24"/>
        </w:rPr>
        <w:t xml:space="preserve">a gazdasági reklámtevékenység alapvető feltételeiről és egyes korlátairól szóló 2008. évi XLVIII. törvény, továbbá egyéb sajtótermékre vonatkozó jogszabályok alapján. </w:t>
      </w:r>
    </w:p>
    <w:p w14:paraId="07595B4C" w14:textId="77777777" w:rsidR="00400791" w:rsidRPr="006604E0" w:rsidRDefault="00400791" w:rsidP="00400791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4E0">
        <w:rPr>
          <w:rFonts w:ascii="Times New Roman" w:hAnsi="Times New Roman" w:cs="Times New Roman"/>
          <w:sz w:val="24"/>
          <w:szCs w:val="24"/>
        </w:rPr>
        <w:t xml:space="preserve">A szerkesztőség eseti jelleggel egyéb hagyományos és online sajtótermék </w:t>
      </w:r>
      <w:r w:rsidR="00731E38">
        <w:rPr>
          <w:rFonts w:ascii="Times New Roman" w:hAnsi="Times New Roman" w:cs="Times New Roman"/>
          <w:sz w:val="24"/>
          <w:szCs w:val="24"/>
        </w:rPr>
        <w:t>megjelentetését is végezheti a</w:t>
      </w:r>
      <w:r w:rsidRPr="006604E0">
        <w:rPr>
          <w:rFonts w:ascii="Times New Roman" w:hAnsi="Times New Roman" w:cs="Times New Roman"/>
          <w:sz w:val="24"/>
          <w:szCs w:val="24"/>
        </w:rPr>
        <w:t xml:space="preserve"> Társaság ügyvezetőjével való egyeztetést követően.</w:t>
      </w:r>
    </w:p>
    <w:p w14:paraId="0A103094" w14:textId="77777777" w:rsidR="00400791" w:rsidRDefault="00400791" w:rsidP="00400791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4E0">
        <w:rPr>
          <w:rFonts w:ascii="Times New Roman" w:hAnsi="Times New Roman" w:cs="Times New Roman"/>
          <w:sz w:val="24"/>
          <w:szCs w:val="24"/>
        </w:rPr>
        <w:t xml:space="preserve">A Savaria Fórum Szerkesztőség munkáját teljes szakmai </w:t>
      </w:r>
      <w:r w:rsidR="00480410" w:rsidRPr="006604E0">
        <w:rPr>
          <w:rFonts w:ascii="Times New Roman" w:hAnsi="Times New Roman" w:cs="Times New Roman"/>
          <w:sz w:val="24"/>
          <w:szCs w:val="24"/>
        </w:rPr>
        <w:t>önállósággal</w:t>
      </w:r>
      <w:r w:rsidRPr="006604E0">
        <w:rPr>
          <w:rFonts w:ascii="Times New Roman" w:hAnsi="Times New Roman" w:cs="Times New Roman"/>
          <w:sz w:val="24"/>
          <w:szCs w:val="24"/>
        </w:rPr>
        <w:t xml:space="preserve"> végzi, munkáját a Savaria Fórum főszerkesztője vezeti.</w:t>
      </w:r>
    </w:p>
    <w:p w14:paraId="2A24598F" w14:textId="77777777" w:rsidR="00400791" w:rsidRPr="0064489F" w:rsidRDefault="00400791" w:rsidP="0064489F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601D066A" w14:textId="77777777" w:rsidR="00CF57C4" w:rsidRDefault="00CF57C4" w:rsidP="002D328F">
      <w:pPr>
        <w:pStyle w:val="Szvegtrzs1"/>
        <w:shd w:val="clear" w:color="auto" w:fill="auto"/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548C0851" w14:textId="77777777" w:rsidR="00E02C53" w:rsidRPr="00D131B1" w:rsidRDefault="00CF6098" w:rsidP="00CF6098">
      <w:pPr>
        <w:pStyle w:val="Szvegtrzs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D131B1">
        <w:rPr>
          <w:b/>
          <w:sz w:val="24"/>
          <w:szCs w:val="24"/>
        </w:rPr>
        <w:t>III.</w:t>
      </w:r>
    </w:p>
    <w:p w14:paraId="1B27F647" w14:textId="77777777" w:rsidR="00CF6098" w:rsidRPr="00D131B1" w:rsidRDefault="00B33138" w:rsidP="00CF6098">
      <w:pPr>
        <w:pStyle w:val="Szvegtrzs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TÁRSASÁG</w:t>
      </w:r>
      <w:r w:rsidR="00CF6098" w:rsidRPr="00D131B1">
        <w:rPr>
          <w:b/>
          <w:sz w:val="24"/>
          <w:szCs w:val="24"/>
        </w:rPr>
        <w:t>MŰKÖDÉSÉNEK RENDJE</w:t>
      </w:r>
    </w:p>
    <w:p w14:paraId="671FB604" w14:textId="77777777" w:rsidR="00C31541" w:rsidRPr="00D131B1" w:rsidRDefault="00C31541" w:rsidP="00C31541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  <w:lang w:eastAsia="hu-HU" w:bidi="hu-HU"/>
        </w:rPr>
      </w:pPr>
    </w:p>
    <w:p w14:paraId="4696A872" w14:textId="77777777" w:rsidR="00C31541" w:rsidRDefault="00C31541" w:rsidP="00E95F0C">
      <w:pPr>
        <w:pStyle w:val="Cmsor40"/>
        <w:keepNext/>
        <w:keepLines/>
        <w:numPr>
          <w:ilvl w:val="0"/>
          <w:numId w:val="9"/>
        </w:numPr>
        <w:shd w:val="clear" w:color="auto" w:fill="auto"/>
        <w:spacing w:after="0" w:line="240" w:lineRule="auto"/>
        <w:rPr>
          <w:bCs w:val="0"/>
          <w:sz w:val="24"/>
          <w:szCs w:val="24"/>
        </w:rPr>
      </w:pPr>
      <w:r w:rsidRPr="00D131B1">
        <w:rPr>
          <w:bCs w:val="0"/>
          <w:sz w:val="24"/>
          <w:szCs w:val="24"/>
        </w:rPr>
        <w:t xml:space="preserve">A </w:t>
      </w:r>
      <w:r w:rsidR="00E04C61">
        <w:rPr>
          <w:bCs w:val="0"/>
          <w:sz w:val="24"/>
          <w:szCs w:val="24"/>
        </w:rPr>
        <w:t>munkaviszony</w:t>
      </w:r>
    </w:p>
    <w:p w14:paraId="1CC8F3F5" w14:textId="77777777" w:rsidR="00E04C61" w:rsidRPr="00D131B1" w:rsidRDefault="00E04C61" w:rsidP="00E04C61">
      <w:pPr>
        <w:pStyle w:val="Cmsor40"/>
        <w:keepNext/>
        <w:keepLines/>
        <w:shd w:val="clear" w:color="auto" w:fill="auto"/>
        <w:spacing w:after="0" w:line="240" w:lineRule="auto"/>
        <w:ind w:left="360"/>
        <w:rPr>
          <w:bCs w:val="0"/>
          <w:sz w:val="24"/>
          <w:szCs w:val="24"/>
        </w:rPr>
      </w:pPr>
    </w:p>
    <w:p w14:paraId="6443CFF9" w14:textId="77777777" w:rsidR="00C31541" w:rsidRPr="00D131B1" w:rsidRDefault="00E04C61" w:rsidP="00C3154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Munka</w:t>
      </w:r>
      <w:r w:rsidR="00C31541" w:rsidRPr="00D131B1">
        <w:rPr>
          <w:sz w:val="24"/>
          <w:szCs w:val="24"/>
          <w:lang w:eastAsia="hu-HU" w:bidi="hu-HU"/>
        </w:rPr>
        <w:t xml:space="preserve">viszony létesítésére és megszüntetésére az </w:t>
      </w:r>
      <w:r w:rsidR="00222A8D">
        <w:rPr>
          <w:sz w:val="24"/>
          <w:szCs w:val="24"/>
          <w:lang w:eastAsia="hu-HU" w:bidi="hu-HU"/>
        </w:rPr>
        <w:t xml:space="preserve">ügyvezető </w:t>
      </w:r>
      <w:r w:rsidR="00C31541" w:rsidRPr="00D131B1">
        <w:rPr>
          <w:sz w:val="24"/>
          <w:szCs w:val="24"/>
          <w:lang w:eastAsia="hu-HU" w:bidi="hu-HU"/>
        </w:rPr>
        <w:t>igazgató jogosult.</w:t>
      </w:r>
      <w:r w:rsidR="00C31541" w:rsidRPr="00D131B1">
        <w:rPr>
          <w:bCs/>
          <w:sz w:val="24"/>
          <w:szCs w:val="24"/>
        </w:rPr>
        <w:t xml:space="preserve">A </w:t>
      </w:r>
      <w:r w:rsidR="00480410">
        <w:rPr>
          <w:bCs/>
          <w:sz w:val="24"/>
          <w:szCs w:val="24"/>
        </w:rPr>
        <w:t>munkavállalók</w:t>
      </w:r>
      <w:r w:rsidR="00480410" w:rsidRPr="00D131B1">
        <w:rPr>
          <w:sz w:val="24"/>
          <w:szCs w:val="24"/>
        </w:rPr>
        <w:t xml:space="preserve"> felett</w:t>
      </w:r>
      <w:r w:rsidR="00C31541" w:rsidRPr="00D131B1">
        <w:rPr>
          <w:sz w:val="24"/>
          <w:szCs w:val="24"/>
        </w:rPr>
        <w:t xml:space="preserve"> a munkáltató jogokat </w:t>
      </w:r>
      <w:r w:rsidR="00B33138">
        <w:rPr>
          <w:sz w:val="24"/>
          <w:szCs w:val="24"/>
        </w:rPr>
        <w:t xml:space="preserve">a Társaság </w:t>
      </w:r>
      <w:r w:rsidR="00222A8D">
        <w:rPr>
          <w:sz w:val="24"/>
          <w:szCs w:val="24"/>
        </w:rPr>
        <w:t xml:space="preserve">ügyvezető </w:t>
      </w:r>
      <w:r w:rsidR="00C31541" w:rsidRPr="00D131B1">
        <w:rPr>
          <w:sz w:val="24"/>
          <w:szCs w:val="24"/>
        </w:rPr>
        <w:t>igazgatója gyakorolja.</w:t>
      </w:r>
    </w:p>
    <w:p w14:paraId="188E78B9" w14:textId="77777777" w:rsidR="008C0A31" w:rsidRPr="00D131B1" w:rsidRDefault="00E04C6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sz w:val="24"/>
          <w:szCs w:val="24"/>
          <w:lang w:eastAsia="hu-HU" w:bidi="hu-HU"/>
        </w:rPr>
        <w:t>Munka</w:t>
      </w:r>
      <w:r w:rsidRPr="00D131B1">
        <w:rPr>
          <w:sz w:val="24"/>
          <w:szCs w:val="24"/>
          <w:lang w:eastAsia="hu-HU" w:bidi="hu-HU"/>
        </w:rPr>
        <w:t xml:space="preserve">viszony </w:t>
      </w:r>
      <w:r w:rsidR="00C31541" w:rsidRPr="00D131B1">
        <w:rPr>
          <w:sz w:val="24"/>
          <w:szCs w:val="24"/>
          <w:lang w:eastAsia="hu-HU" w:bidi="hu-HU"/>
        </w:rPr>
        <w:t xml:space="preserve">létesítésekor az </w:t>
      </w:r>
      <w:r w:rsidR="00222A8D">
        <w:rPr>
          <w:sz w:val="24"/>
          <w:szCs w:val="24"/>
          <w:lang w:eastAsia="hu-HU" w:bidi="hu-HU"/>
        </w:rPr>
        <w:t xml:space="preserve">ügyvezető </w:t>
      </w:r>
      <w:r w:rsidR="00C31541" w:rsidRPr="00D131B1">
        <w:rPr>
          <w:sz w:val="24"/>
          <w:szCs w:val="24"/>
          <w:lang w:eastAsia="hu-HU" w:bidi="hu-HU"/>
        </w:rPr>
        <w:t xml:space="preserve">igazgató, vagy az </w:t>
      </w:r>
      <w:r w:rsidR="00222A8D">
        <w:rPr>
          <w:sz w:val="24"/>
          <w:szCs w:val="24"/>
          <w:lang w:eastAsia="hu-HU" w:bidi="hu-HU"/>
        </w:rPr>
        <w:t>igazgatók</w:t>
      </w:r>
      <w:r w:rsidR="00C31541" w:rsidRPr="00D131B1">
        <w:rPr>
          <w:sz w:val="24"/>
          <w:szCs w:val="24"/>
          <w:lang w:eastAsia="hu-HU" w:bidi="hu-HU"/>
        </w:rPr>
        <w:t>ismertet</w:t>
      </w:r>
      <w:r w:rsidR="00786320">
        <w:rPr>
          <w:sz w:val="24"/>
          <w:szCs w:val="24"/>
          <w:lang w:eastAsia="hu-HU" w:bidi="hu-HU"/>
        </w:rPr>
        <w:t>ik</w:t>
      </w:r>
      <w:r w:rsidR="00C31541" w:rsidRPr="00D131B1">
        <w:rPr>
          <w:sz w:val="24"/>
          <w:szCs w:val="24"/>
          <w:lang w:eastAsia="hu-HU" w:bidi="hu-HU"/>
        </w:rPr>
        <w:t xml:space="preserve"> az SZMSZ-t, a dolgozó feladatait, a munka- és balesetvédelmi szabályokat.</w:t>
      </w:r>
    </w:p>
    <w:p w14:paraId="2CBA0EF3" w14:textId="77777777" w:rsidR="00CF57C4" w:rsidRPr="00D131B1" w:rsidRDefault="00CF57C4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78DC4D86" w14:textId="77777777" w:rsidR="008C0A31" w:rsidRPr="00D131B1" w:rsidRDefault="008C0A31" w:rsidP="008C0A31">
      <w:pPr>
        <w:pStyle w:val="Cmsor40"/>
        <w:keepNext/>
        <w:keepLines/>
        <w:shd w:val="clear" w:color="auto" w:fill="auto"/>
        <w:tabs>
          <w:tab w:val="left" w:pos="582"/>
        </w:tabs>
        <w:spacing w:after="260" w:line="240" w:lineRule="auto"/>
        <w:rPr>
          <w:sz w:val="24"/>
          <w:szCs w:val="24"/>
        </w:rPr>
      </w:pPr>
      <w:bookmarkStart w:id="7" w:name="bookmark140"/>
      <w:bookmarkStart w:id="8" w:name="bookmark141"/>
      <w:r w:rsidRPr="00D131B1">
        <w:rPr>
          <w:sz w:val="24"/>
          <w:szCs w:val="24"/>
          <w:lang w:eastAsia="hu-HU" w:bidi="hu-HU"/>
        </w:rPr>
        <w:t>2. A munkavégzés főbb szabályai</w:t>
      </w:r>
      <w:bookmarkEnd w:id="7"/>
      <w:bookmarkEnd w:id="8"/>
    </w:p>
    <w:p w14:paraId="3697184C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546799">
        <w:rPr>
          <w:b/>
          <w:bCs/>
          <w:sz w:val="24"/>
          <w:szCs w:val="24"/>
        </w:rPr>
        <w:t>Munkaköri leírás</w:t>
      </w:r>
    </w:p>
    <w:p w14:paraId="5D8BF6F2" w14:textId="77777777" w:rsidR="008C0A31" w:rsidRDefault="00B33138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Társaság</w:t>
      </w:r>
      <w:r w:rsidR="00D5134B">
        <w:rPr>
          <w:sz w:val="24"/>
          <w:szCs w:val="24"/>
        </w:rPr>
        <w:t>b</w:t>
      </w:r>
      <w:r w:rsidR="00222A8D">
        <w:rPr>
          <w:sz w:val="24"/>
          <w:szCs w:val="24"/>
        </w:rPr>
        <w:t>an</w:t>
      </w:r>
      <w:r w:rsidR="008C0A31">
        <w:rPr>
          <w:sz w:val="24"/>
          <w:szCs w:val="24"/>
        </w:rPr>
        <w:t>foglalkoztatottak feladatait a névre szóló munkaköri leírások tartalmazzák, melyek kiterjednek a foglalkoztatottak jogállására, a munkakörnek megfelelően feladataira, jogaira és kötelezettségeire.</w:t>
      </w:r>
    </w:p>
    <w:p w14:paraId="5D8D8BDC" w14:textId="77777777" w:rsidR="008C0A31" w:rsidRPr="001D1AD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C563F" w:rsidRPr="001D1AD1">
        <w:rPr>
          <w:sz w:val="24"/>
          <w:szCs w:val="24"/>
        </w:rPr>
        <w:t xml:space="preserve">munkavállaló </w:t>
      </w:r>
      <w:r w:rsidRPr="001D1AD1">
        <w:rPr>
          <w:sz w:val="24"/>
          <w:szCs w:val="24"/>
        </w:rPr>
        <w:t>aláírásával igazolja a munkaköri leírás átvételét és az abban foglaltak tudomásul vételét.</w:t>
      </w:r>
    </w:p>
    <w:p w14:paraId="1A3B70FC" w14:textId="77777777" w:rsidR="008C0A31" w:rsidRPr="001D1AD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D1AD1">
        <w:rPr>
          <w:sz w:val="24"/>
          <w:szCs w:val="24"/>
        </w:rPr>
        <w:t>A munkaköri leírásokat a szervezeti módosulás, személyi változás, valamint feladat változása esetén, azok bekövetkezésétől 15 napon belül módosítani kell.</w:t>
      </w:r>
    </w:p>
    <w:p w14:paraId="756A22E6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D1AD1">
        <w:rPr>
          <w:sz w:val="24"/>
          <w:szCs w:val="24"/>
        </w:rPr>
        <w:t xml:space="preserve">A munkaköri leírások elkészítéséért és aktualizálásáért az </w:t>
      </w:r>
      <w:r w:rsidR="00222A8D">
        <w:rPr>
          <w:sz w:val="24"/>
          <w:szCs w:val="24"/>
        </w:rPr>
        <w:t xml:space="preserve">ügyvezető </w:t>
      </w:r>
      <w:r w:rsidRPr="001D1AD1">
        <w:rPr>
          <w:sz w:val="24"/>
          <w:szCs w:val="24"/>
        </w:rPr>
        <w:t>igazgató a felelős.</w:t>
      </w:r>
    </w:p>
    <w:p w14:paraId="03C9C9F8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6F55DEAC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Munkavégzésre irányuló egyéb jogviszony</w:t>
      </w:r>
    </w:p>
    <w:p w14:paraId="4C4C536F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Megbízási vagy más szerződés alapján díjazás fizetésére </w:t>
      </w:r>
      <w:r w:rsidR="002B3CC7">
        <w:rPr>
          <w:sz w:val="24"/>
          <w:szCs w:val="24"/>
        </w:rPr>
        <w:t>a Társaság munkavállalója</w:t>
      </w:r>
      <w:r>
        <w:rPr>
          <w:sz w:val="24"/>
          <w:szCs w:val="24"/>
        </w:rPr>
        <w:t xml:space="preserve"> esetében a munkakörébe nem tartozó konkrét feladatra vonatkozóan, előzetesen írásban kötött megbízási szerződés alapján, a megbízó által igazolt teljesítés után kerülhet sor.</w:t>
      </w:r>
    </w:p>
    <w:p w14:paraId="2729B958" w14:textId="77777777" w:rsidR="008C0A31" w:rsidRP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sz w:val="24"/>
          <w:szCs w:val="24"/>
        </w:rPr>
        <w:t xml:space="preserve">A szakmai alapfeladat keretében szellemi tevékenység számla ellenében történő igénybevételére szerződés külső személlyel, szervezettel csak jogszabályban vagy az irányító szerv által szabályozott feladatok elvégzésére köthető, amennyiben a szerződés megkötése az alapfeladat ellátásához feltétlenül szükséges, továbbá, ha a feladat elvégzéséhez megfelelő szakértelemmel rendelkező személyt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nem foglalkoztat.</w:t>
      </w:r>
      <w:r>
        <w:rPr>
          <w:sz w:val="24"/>
          <w:szCs w:val="24"/>
        </w:rPr>
        <w:tab/>
      </w:r>
    </w:p>
    <w:p w14:paraId="06B82DA7" w14:textId="77777777" w:rsidR="00726992" w:rsidRPr="001D1AD1" w:rsidRDefault="00726992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62BC1A7C" w14:textId="77777777" w:rsidR="00726992" w:rsidRPr="00726992" w:rsidRDefault="00726992" w:rsidP="00C31541">
      <w:pPr>
        <w:pStyle w:val="Szvegtrzs1"/>
        <w:shd w:val="clear" w:color="auto" w:fill="auto"/>
        <w:spacing w:after="0" w:line="240" w:lineRule="auto"/>
        <w:jc w:val="both"/>
        <w:rPr>
          <w:b/>
          <w:color w:val="000000"/>
          <w:sz w:val="24"/>
          <w:szCs w:val="24"/>
          <w:lang w:eastAsia="hu-HU" w:bidi="hu-HU"/>
        </w:rPr>
      </w:pPr>
      <w:r w:rsidRPr="001D1AD1">
        <w:rPr>
          <w:b/>
          <w:color w:val="000000"/>
          <w:sz w:val="24"/>
          <w:szCs w:val="24"/>
          <w:lang w:eastAsia="hu-HU" w:bidi="hu-HU"/>
        </w:rPr>
        <w:t>Munkaidő, pihenő idő</w:t>
      </w:r>
    </w:p>
    <w:p w14:paraId="6550F770" w14:textId="77777777" w:rsidR="00C31541" w:rsidRDefault="00B33138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2E5220">
        <w:rPr>
          <w:color w:val="000000"/>
          <w:sz w:val="24"/>
          <w:szCs w:val="24"/>
          <w:lang w:eastAsia="hu-HU" w:bidi="hu-HU"/>
        </w:rPr>
        <w:t xml:space="preserve"> munkavállalóinak</w:t>
      </w:r>
      <w:r w:rsidR="00C31541" w:rsidRPr="00C31541">
        <w:rPr>
          <w:color w:val="000000"/>
          <w:sz w:val="24"/>
          <w:szCs w:val="24"/>
          <w:lang w:eastAsia="hu-HU" w:bidi="hu-HU"/>
        </w:rPr>
        <w:t>munkaidő-beosztását a törvényes munkaidő keretein belül a különböző vezetési szin</w:t>
      </w:r>
      <w:r w:rsidR="00C31541">
        <w:rPr>
          <w:color w:val="000000"/>
          <w:sz w:val="24"/>
          <w:szCs w:val="24"/>
          <w:lang w:eastAsia="hu-HU" w:bidi="hu-HU"/>
        </w:rPr>
        <w:t xml:space="preserve">teken az </w:t>
      </w:r>
      <w:r w:rsidR="004A635A">
        <w:rPr>
          <w:color w:val="000000"/>
          <w:sz w:val="24"/>
          <w:szCs w:val="24"/>
          <w:lang w:eastAsia="hu-HU" w:bidi="hu-HU"/>
        </w:rPr>
        <w:t xml:space="preserve">ügyvezető </w:t>
      </w:r>
      <w:r w:rsidR="00C31541">
        <w:rPr>
          <w:color w:val="000000"/>
          <w:sz w:val="24"/>
          <w:szCs w:val="24"/>
          <w:lang w:eastAsia="hu-HU" w:bidi="hu-HU"/>
        </w:rPr>
        <w:t>igazgató, a</w:t>
      </w:r>
      <w:r w:rsidR="004A635A">
        <w:rPr>
          <w:color w:val="000000"/>
          <w:sz w:val="24"/>
          <w:szCs w:val="24"/>
          <w:lang w:eastAsia="hu-HU" w:bidi="hu-HU"/>
        </w:rPr>
        <w:t>z igazgatók, a szakmai egységvezetők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 határozzák meg úgy, hogy </w:t>
      </w:r>
      <w:r>
        <w:rPr>
          <w:color w:val="000000"/>
          <w:sz w:val="24"/>
          <w:szCs w:val="24"/>
          <w:lang w:eastAsia="hu-HU" w:bidi="hu-HU"/>
        </w:rPr>
        <w:t>a Társaság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feladatainak elvégzését lehetővé tegyék. </w:t>
      </w:r>
    </w:p>
    <w:p w14:paraId="6E316F35" w14:textId="77777777" w:rsid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79843731" w14:textId="77777777" w:rsidR="00726992" w:rsidRPr="00726992" w:rsidRDefault="00C31541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726992">
        <w:rPr>
          <w:color w:val="000000"/>
          <w:sz w:val="24"/>
          <w:szCs w:val="24"/>
          <w:lang w:eastAsia="hu-HU" w:bidi="hu-HU"/>
        </w:rPr>
        <w:t xml:space="preserve">A teljesített munkaidő rögzítésére jelenléti ívet kell használni, melybe hamis adatok bevitele </w:t>
      </w:r>
      <w:r w:rsidR="002E5220">
        <w:rPr>
          <w:color w:val="000000"/>
          <w:sz w:val="24"/>
          <w:szCs w:val="24"/>
          <w:lang w:eastAsia="hu-HU" w:bidi="hu-HU"/>
        </w:rPr>
        <w:lastRenderedPageBreak/>
        <w:t>hátrányos jogkövetkezmények alkalmazását</w:t>
      </w:r>
      <w:r w:rsidRPr="00726992">
        <w:rPr>
          <w:color w:val="000000"/>
          <w:sz w:val="24"/>
          <w:szCs w:val="24"/>
          <w:lang w:eastAsia="hu-HU" w:bidi="hu-HU"/>
        </w:rPr>
        <w:t xml:space="preserve"> von</w:t>
      </w:r>
      <w:r w:rsidR="002E5220">
        <w:rPr>
          <w:color w:val="000000"/>
          <w:sz w:val="24"/>
          <w:szCs w:val="24"/>
          <w:lang w:eastAsia="hu-HU" w:bidi="hu-HU"/>
        </w:rPr>
        <w:t>ja</w:t>
      </w:r>
      <w:r w:rsidRPr="00726992">
        <w:rPr>
          <w:color w:val="000000"/>
          <w:sz w:val="24"/>
          <w:szCs w:val="24"/>
          <w:lang w:eastAsia="hu-HU" w:bidi="hu-HU"/>
        </w:rPr>
        <w:t xml:space="preserve"> maga után.</w:t>
      </w:r>
      <w:r w:rsidR="00726992">
        <w:rPr>
          <w:sz w:val="24"/>
          <w:szCs w:val="24"/>
        </w:rPr>
        <w:t>A nyilvántartásból naprakészen megállapíthatónak kell lennie a rendes és rendkívüli munkaidő kezdő és befejező időpontjának is.</w:t>
      </w:r>
    </w:p>
    <w:p w14:paraId="60464537" w14:textId="77777777" w:rsidR="00726992" w:rsidRDefault="00726992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02DA36E9" w14:textId="77777777" w:rsidR="00C31541" w:rsidRPr="00C31541" w:rsidRDefault="00C31541" w:rsidP="00C3154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31541">
        <w:rPr>
          <w:color w:val="000000"/>
          <w:sz w:val="24"/>
          <w:szCs w:val="24"/>
          <w:lang w:eastAsia="hu-HU" w:bidi="hu-HU"/>
        </w:rPr>
        <w:t>Túlmunkát, továbbá a heti pihenőnapokon és munkaszüneti napokon munkát vé</w:t>
      </w:r>
      <w:r>
        <w:rPr>
          <w:color w:val="000000"/>
          <w:sz w:val="24"/>
          <w:szCs w:val="24"/>
          <w:lang w:eastAsia="hu-HU" w:bidi="hu-HU"/>
        </w:rPr>
        <w:t xml:space="preserve">gezni az </w:t>
      </w:r>
      <w:r w:rsidR="004A635A">
        <w:rPr>
          <w:color w:val="000000"/>
          <w:sz w:val="24"/>
          <w:szCs w:val="24"/>
          <w:lang w:eastAsia="hu-HU" w:bidi="hu-HU"/>
        </w:rPr>
        <w:t xml:space="preserve">ügyvezető </w:t>
      </w:r>
      <w:r>
        <w:rPr>
          <w:color w:val="000000"/>
          <w:sz w:val="24"/>
          <w:szCs w:val="24"/>
          <w:lang w:eastAsia="hu-HU" w:bidi="hu-HU"/>
        </w:rPr>
        <w:t>igazgató</w:t>
      </w:r>
      <w:r w:rsidRPr="00C31541">
        <w:rPr>
          <w:color w:val="000000"/>
          <w:sz w:val="24"/>
          <w:szCs w:val="24"/>
          <w:lang w:eastAsia="hu-HU" w:bidi="hu-HU"/>
        </w:rPr>
        <w:t xml:space="preserve"> rendelkezése alapján lehet. Ilyen esetekben gondoskodni kell a pihenőidő biztosításáról</w:t>
      </w:r>
      <w:r w:rsidR="002E5220">
        <w:rPr>
          <w:color w:val="000000"/>
          <w:sz w:val="24"/>
          <w:szCs w:val="24"/>
          <w:lang w:eastAsia="hu-HU" w:bidi="hu-HU"/>
        </w:rPr>
        <w:t xml:space="preserve"> is</w:t>
      </w:r>
      <w:r>
        <w:rPr>
          <w:color w:val="000000"/>
          <w:sz w:val="24"/>
          <w:szCs w:val="24"/>
          <w:lang w:eastAsia="hu-HU" w:bidi="hu-HU"/>
        </w:rPr>
        <w:t>, melyet az</w:t>
      </w:r>
      <w:r w:rsidR="004A635A">
        <w:rPr>
          <w:color w:val="000000"/>
          <w:sz w:val="24"/>
          <w:szCs w:val="24"/>
          <w:lang w:eastAsia="hu-HU" w:bidi="hu-HU"/>
        </w:rPr>
        <w:t xml:space="preserve"> ügyvezető</w:t>
      </w:r>
      <w:r>
        <w:rPr>
          <w:color w:val="000000"/>
          <w:sz w:val="24"/>
          <w:szCs w:val="24"/>
          <w:lang w:eastAsia="hu-HU" w:bidi="hu-HU"/>
        </w:rPr>
        <w:t xml:space="preserve"> igazgató határoz meg.</w:t>
      </w:r>
    </w:p>
    <w:p w14:paraId="087939A7" w14:textId="77777777" w:rsidR="00C31541" w:rsidRDefault="00C31541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2DA56735" w14:textId="77777777" w:rsidR="002E5220" w:rsidRDefault="002E5220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Az ügyvezető igazgató egyenlőtlen munkaidőbeosztást is elrendelhet.</w:t>
      </w:r>
    </w:p>
    <w:p w14:paraId="3D7514D1" w14:textId="77777777" w:rsidR="008D3EDA" w:rsidRDefault="008D3EDA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Az ügyvezető igazgató munkaidőkeretet állapíthat meg, a hatályos jogszabályi rendelkezések betartásával.</w:t>
      </w:r>
    </w:p>
    <w:p w14:paraId="4FAC65D6" w14:textId="77777777" w:rsid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23CBA50D" w14:textId="77777777" w:rsidR="00726992" w:rsidRP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726992">
        <w:rPr>
          <w:b/>
          <w:sz w:val="24"/>
          <w:szCs w:val="24"/>
        </w:rPr>
        <w:t>Szabadság</w:t>
      </w:r>
    </w:p>
    <w:p w14:paraId="5687A330" w14:textId="77777777" w:rsidR="00726992" w:rsidRDefault="00C31541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C31541">
        <w:rPr>
          <w:color w:val="000000"/>
          <w:sz w:val="24"/>
          <w:szCs w:val="24"/>
          <w:lang w:eastAsia="hu-HU" w:bidi="hu-HU"/>
        </w:rPr>
        <w:t xml:space="preserve">A </w:t>
      </w:r>
      <w:r w:rsidR="00923423">
        <w:rPr>
          <w:color w:val="000000"/>
          <w:sz w:val="24"/>
          <w:szCs w:val="24"/>
          <w:lang w:eastAsia="hu-HU" w:bidi="hu-HU"/>
        </w:rPr>
        <w:t>munkavállalók</w:t>
      </w:r>
      <w:r w:rsidRPr="00C31541">
        <w:rPr>
          <w:color w:val="000000"/>
          <w:sz w:val="24"/>
          <w:szCs w:val="24"/>
          <w:lang w:eastAsia="hu-HU" w:bidi="hu-HU"/>
        </w:rPr>
        <w:t xml:space="preserve">az évi alap- és pótszabadságukat az éves szabadságolási terv alapján veszik igénybe. </w:t>
      </w:r>
    </w:p>
    <w:p w14:paraId="2C8C3C82" w14:textId="77777777" w:rsidR="00726992" w:rsidRDefault="00923423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F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izetés nélküli szabadságot csak az </w:t>
      </w:r>
      <w:r w:rsidR="004A635A">
        <w:rPr>
          <w:color w:val="000000"/>
          <w:sz w:val="24"/>
          <w:szCs w:val="24"/>
          <w:lang w:eastAsia="hu-HU" w:bidi="hu-HU"/>
        </w:rPr>
        <w:t xml:space="preserve">ügyvezető 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igazgató engedélyezhet, továbbá - halaszthatatlan feladat ellátása esetén - a már megkezdett szabadságot is csak ő szakíthatja meg. </w:t>
      </w:r>
    </w:p>
    <w:p w14:paraId="1AFA196D" w14:textId="77777777" w:rsidR="00A40C54" w:rsidRDefault="00A40C54" w:rsidP="00726992">
      <w:pPr>
        <w:pStyle w:val="Szvegtrzs1"/>
        <w:shd w:val="clear" w:color="auto" w:fill="auto"/>
        <w:spacing w:after="0"/>
        <w:jc w:val="both"/>
        <w:rPr>
          <w:color w:val="000000"/>
          <w:sz w:val="24"/>
          <w:szCs w:val="24"/>
          <w:lang w:eastAsia="hu-HU" w:bidi="hu-HU"/>
        </w:rPr>
      </w:pPr>
    </w:p>
    <w:p w14:paraId="07AE280B" w14:textId="77777777" w:rsidR="00726992" w:rsidRPr="00A40C54" w:rsidRDefault="00A40C54" w:rsidP="00726992">
      <w:pPr>
        <w:pStyle w:val="Szvegtrzs1"/>
        <w:shd w:val="clear" w:color="auto" w:fill="auto"/>
        <w:spacing w:after="0"/>
        <w:jc w:val="both"/>
        <w:rPr>
          <w:b/>
          <w:sz w:val="24"/>
          <w:szCs w:val="24"/>
        </w:rPr>
      </w:pPr>
      <w:r w:rsidRPr="00EA2533">
        <w:rPr>
          <w:b/>
          <w:color w:val="000000"/>
          <w:sz w:val="24"/>
          <w:szCs w:val="24"/>
          <w:lang w:eastAsia="hu-HU" w:bidi="hu-HU"/>
        </w:rPr>
        <w:t>A munkavállaló kötelezettségei</w:t>
      </w:r>
    </w:p>
    <w:p w14:paraId="3F42DF60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munkavállaló munkáját személyesen, az általában elvárható szakértelemmel és gondossággal, a munkájára vonatkozó szabályok, előírások, utasítások és szokások szerint köteles végezni.</w:t>
      </w:r>
    </w:p>
    <w:p w14:paraId="03803441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6154F0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munkakörének ellátásához szükséges bizalomnak megfelelő magatartást tanúsítani és munkatársaival együttműködni.</w:t>
      </w:r>
    </w:p>
    <w:p w14:paraId="79046548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AE8327" w14:textId="77777777" w:rsidR="0070424E" w:rsidRPr="00EA2533" w:rsidRDefault="0070424E" w:rsidP="00EA2533">
      <w:pPr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 w:bidi="hu-HU"/>
        </w:rPr>
        <w:t>A munkavállaló k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öteles a tudomására jutott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>üzleti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titkot megőrizni.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>Ezen túlmenően s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em közölhet illetéktelen személlyel olyan adatot, mely munkakörének betöltésével összefüggésben jutott tudomására, és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amelynek 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>közlése a munkáltatóra, vagy más személyre hátrányos következmén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>nyel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járhat.</w:t>
      </w:r>
    </w:p>
    <w:p w14:paraId="19EA3CB9" w14:textId="77777777" w:rsidR="0070424E" w:rsidRDefault="0070424E" w:rsidP="00726992">
      <w:pPr>
        <w:pStyle w:val="Szvegtrzs1"/>
        <w:shd w:val="clear" w:color="auto" w:fill="auto"/>
        <w:spacing w:after="0"/>
        <w:jc w:val="both"/>
        <w:rPr>
          <w:b/>
          <w:sz w:val="24"/>
          <w:szCs w:val="24"/>
        </w:rPr>
      </w:pPr>
    </w:p>
    <w:p w14:paraId="4A28389C" w14:textId="77777777" w:rsidR="00726992" w:rsidRDefault="004706B9" w:rsidP="00726992">
      <w:pPr>
        <w:pStyle w:val="Szvegtrzs1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munkavállaló köteles a munkáltató által előírt helyen és időben munkára képes állapotban megjelenni, munkaideje alatt – munkavégzés céljából, munkára képes állapotban – a mu</w:t>
      </w:r>
      <w:r w:rsidR="00DF1435">
        <w:rPr>
          <w:sz w:val="24"/>
          <w:szCs w:val="24"/>
        </w:rPr>
        <w:t xml:space="preserve">nkáltató rendelkezésére állni. </w:t>
      </w:r>
    </w:p>
    <w:p w14:paraId="04108361" w14:textId="77777777" w:rsidR="00726992" w:rsidRPr="00572485" w:rsidRDefault="004706B9" w:rsidP="00726992">
      <w:pPr>
        <w:pStyle w:val="Szvegtrzs1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Munkára képes állapot olyan fizikai és szellemi állapot, amely nem gátolja a munkaköri feladatok elvégzését.</w:t>
      </w:r>
      <w:r w:rsidR="00726992">
        <w:rPr>
          <w:sz w:val="24"/>
          <w:szCs w:val="24"/>
        </w:rPr>
        <w:t xml:space="preserve"> A Munkáltató jogosult és – a munkavédelmi szabályok értelmében – köteles a</w:t>
      </w:r>
      <w:r w:rsidR="008C62F0">
        <w:rPr>
          <w:sz w:val="24"/>
          <w:szCs w:val="24"/>
        </w:rPr>
        <w:t>z</w:t>
      </w:r>
      <w:r w:rsidR="00726992">
        <w:rPr>
          <w:sz w:val="24"/>
          <w:szCs w:val="24"/>
        </w:rPr>
        <w:t xml:space="preserve"> alkalmazott munkára képes állapotát ellenőrizni, a</w:t>
      </w:r>
      <w:r w:rsidR="008C62F0">
        <w:rPr>
          <w:sz w:val="24"/>
          <w:szCs w:val="24"/>
        </w:rPr>
        <w:t>z</w:t>
      </w:r>
      <w:r w:rsidR="00726992" w:rsidRPr="001D1AD1">
        <w:rPr>
          <w:sz w:val="24"/>
          <w:szCs w:val="24"/>
        </w:rPr>
        <w:t>alkalmazott</w:t>
      </w:r>
      <w:r w:rsidR="00726992">
        <w:rPr>
          <w:sz w:val="24"/>
          <w:szCs w:val="24"/>
        </w:rPr>
        <w:t>köteles az ellenőrzésben közreműködni, azt elősegíteni. Nem állhat munkába az, akit egészségi állapota erre alkalmatlanná tesz.</w:t>
      </w:r>
    </w:p>
    <w:p w14:paraId="088CD764" w14:textId="77777777" w:rsid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E2FBED1" w14:textId="77777777" w:rsidR="004706B9" w:rsidRPr="00C31541" w:rsidRDefault="00DD6E17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M</w:t>
      </w:r>
      <w:r w:rsidR="004706B9" w:rsidRPr="00C31541">
        <w:rPr>
          <w:color w:val="000000"/>
          <w:sz w:val="24"/>
          <w:szCs w:val="24"/>
          <w:lang w:eastAsia="hu-HU" w:bidi="hu-HU"/>
        </w:rPr>
        <w:t>unkaidőben, munkavégzés céljából eltávozni csak a közvetlen munkahelyi vezető hozzájárulásával lehet, a munka tartalmának, helyének és várható időtartamának megadásával</w:t>
      </w:r>
      <w:r w:rsidR="004706B9">
        <w:rPr>
          <w:color w:val="000000"/>
          <w:sz w:val="24"/>
          <w:szCs w:val="24"/>
          <w:lang w:eastAsia="hu-HU" w:bidi="hu-HU"/>
        </w:rPr>
        <w:t>.</w:t>
      </w:r>
    </w:p>
    <w:p w14:paraId="28B82734" w14:textId="77777777" w:rsidR="004706B9" w:rsidRDefault="004706B9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BC4B01C" w14:textId="77777777" w:rsidR="00C31541" w:rsidRDefault="00C31541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lang w:eastAsia="hu-HU" w:bidi="hu-HU"/>
        </w:rPr>
      </w:pPr>
      <w:r w:rsidRPr="00C31541">
        <w:rPr>
          <w:color w:val="000000"/>
          <w:sz w:val="24"/>
          <w:szCs w:val="24"/>
          <w:lang w:eastAsia="hu-HU" w:bidi="hu-HU"/>
        </w:rPr>
        <w:t xml:space="preserve">A </w:t>
      </w:r>
      <w:r w:rsidR="00A40C54">
        <w:rPr>
          <w:color w:val="000000"/>
          <w:sz w:val="24"/>
          <w:szCs w:val="24"/>
          <w:lang w:eastAsia="hu-HU" w:bidi="hu-HU"/>
        </w:rPr>
        <w:t>munkavállaló</w:t>
      </w:r>
      <w:r w:rsidRPr="00C31541">
        <w:rPr>
          <w:color w:val="000000"/>
          <w:sz w:val="24"/>
          <w:szCs w:val="24"/>
          <w:lang w:eastAsia="hu-HU" w:bidi="hu-HU"/>
        </w:rPr>
        <w:t xml:space="preserve">köteles megbetegedését, vagy a munkából való távolmaradásának </w:t>
      </w:r>
      <w:r w:rsidR="00A40C54">
        <w:rPr>
          <w:color w:val="000000"/>
          <w:sz w:val="24"/>
          <w:szCs w:val="24"/>
          <w:lang w:eastAsia="hu-HU" w:bidi="hu-HU"/>
        </w:rPr>
        <w:t xml:space="preserve">egyéb </w:t>
      </w:r>
      <w:r w:rsidRPr="00C31541">
        <w:rPr>
          <w:color w:val="000000"/>
          <w:sz w:val="24"/>
          <w:szCs w:val="24"/>
          <w:lang w:eastAsia="hu-HU" w:bidi="hu-HU"/>
        </w:rPr>
        <w:t xml:space="preserve">okát közvetlen felettesének haladéktalanul bejelenteni, és felgyógyulása </w:t>
      </w:r>
      <w:r w:rsidR="00A40C54">
        <w:rPr>
          <w:color w:val="000000"/>
          <w:sz w:val="24"/>
          <w:szCs w:val="24"/>
          <w:lang w:eastAsia="hu-HU" w:bidi="hu-HU"/>
        </w:rPr>
        <w:t xml:space="preserve">vagy az egyéb ok megszűnése </w:t>
      </w:r>
      <w:r w:rsidRPr="00C31541">
        <w:rPr>
          <w:color w:val="000000"/>
          <w:sz w:val="24"/>
          <w:szCs w:val="24"/>
          <w:lang w:eastAsia="hu-HU" w:bidi="hu-HU"/>
        </w:rPr>
        <w:t>után azonnal munkára jelentkezni.</w:t>
      </w:r>
      <w:r>
        <w:rPr>
          <w:color w:val="000000"/>
          <w:lang w:eastAsia="hu-HU" w:bidi="hu-HU"/>
        </w:rPr>
        <w:t xml:space="preserve">A </w:t>
      </w:r>
      <w:r w:rsidRPr="00C31541">
        <w:rPr>
          <w:color w:val="000000"/>
          <w:sz w:val="24"/>
          <w:szCs w:val="24"/>
          <w:lang w:eastAsia="hu-HU" w:bidi="hu-HU"/>
        </w:rPr>
        <w:t>keresőképtelenséget minden esetben az orvos által kiállított okmánnyal kell igazolni.</w:t>
      </w:r>
    </w:p>
    <w:p w14:paraId="03A5012F" w14:textId="77777777" w:rsidR="004706B9" w:rsidRDefault="004706B9" w:rsidP="004706B9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6C2B27D6" w14:textId="77777777" w:rsidR="00FB729B" w:rsidRPr="001D1AD1" w:rsidRDefault="00C31541" w:rsidP="00FB729B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31541">
        <w:rPr>
          <w:color w:val="000000"/>
          <w:sz w:val="24"/>
          <w:szCs w:val="24"/>
          <w:lang w:eastAsia="hu-HU" w:bidi="hu-HU"/>
        </w:rPr>
        <w:t xml:space="preserve">Az </w:t>
      </w:r>
      <w:r w:rsidR="00DD6E17">
        <w:rPr>
          <w:color w:val="000000"/>
          <w:sz w:val="24"/>
          <w:szCs w:val="24"/>
          <w:lang w:eastAsia="hu-HU" w:bidi="hu-HU"/>
        </w:rPr>
        <w:t xml:space="preserve">ügyvezető </w:t>
      </w:r>
      <w:r w:rsidRPr="00C31541">
        <w:rPr>
          <w:color w:val="000000"/>
          <w:sz w:val="24"/>
          <w:szCs w:val="24"/>
          <w:lang w:eastAsia="hu-HU" w:bidi="hu-HU"/>
        </w:rPr>
        <w:t xml:space="preserve">igazgató a munkarend </w:t>
      </w:r>
      <w:r w:rsidRPr="001D1AD1">
        <w:rPr>
          <w:color w:val="000000"/>
          <w:sz w:val="24"/>
          <w:szCs w:val="24"/>
          <w:lang w:eastAsia="hu-HU" w:bidi="hu-HU"/>
        </w:rPr>
        <w:t xml:space="preserve">és a munkafegyelem megsértőit a jogszabályban előírtak </w:t>
      </w:r>
      <w:r w:rsidRPr="001D1AD1">
        <w:rPr>
          <w:color w:val="000000"/>
          <w:sz w:val="24"/>
          <w:szCs w:val="24"/>
          <w:lang w:eastAsia="hu-HU" w:bidi="hu-HU"/>
        </w:rPr>
        <w:lastRenderedPageBreak/>
        <w:t>alapján vonhatja felelősségre.</w:t>
      </w:r>
      <w:bookmarkStart w:id="9" w:name="bookmark30"/>
      <w:bookmarkStart w:id="10" w:name="bookmark31"/>
    </w:p>
    <w:p w14:paraId="0B531DCE" w14:textId="77777777" w:rsidR="004E37DA" w:rsidRDefault="004E37DA" w:rsidP="006D45F8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0EAB0E5A" w14:textId="77777777" w:rsidR="006D45F8" w:rsidRDefault="006D45F8" w:rsidP="006D45F8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Szociális és egyéb juttatások</w:t>
      </w:r>
    </w:p>
    <w:p w14:paraId="5352541B" w14:textId="77777777" w:rsidR="006D45F8" w:rsidRDefault="00DD6E17" w:rsidP="006D45F8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6D45F8">
        <w:rPr>
          <w:b/>
          <w:bCs/>
          <w:sz w:val="24"/>
          <w:szCs w:val="24"/>
        </w:rPr>
        <w:t>rvosi ellátás</w:t>
      </w:r>
    </w:p>
    <w:p w14:paraId="18717F9B" w14:textId="77777777" w:rsidR="00987650" w:rsidRDefault="00CF57C4" w:rsidP="0098765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3138">
        <w:rPr>
          <w:sz w:val="24"/>
          <w:szCs w:val="24"/>
        </w:rPr>
        <w:t>A Társaság</w:t>
      </w:r>
      <w:r w:rsidR="006132B7">
        <w:rPr>
          <w:sz w:val="24"/>
          <w:szCs w:val="24"/>
        </w:rPr>
        <w:t xml:space="preserve"> munkavállalói</w:t>
      </w:r>
      <w:r w:rsidR="006D45F8" w:rsidRPr="00F126DB">
        <w:rPr>
          <w:sz w:val="24"/>
          <w:szCs w:val="24"/>
        </w:rPr>
        <w:t xml:space="preserve">részére a munka-alkalmassági orvosi ellátásszerződéssel </w:t>
      </w:r>
      <w:r>
        <w:rPr>
          <w:sz w:val="24"/>
          <w:szCs w:val="24"/>
        </w:rPr>
        <w:tab/>
      </w:r>
      <w:r w:rsidR="006D45F8" w:rsidRPr="00F126DB">
        <w:rPr>
          <w:sz w:val="24"/>
          <w:szCs w:val="24"/>
        </w:rPr>
        <w:t>biztosított.</w:t>
      </w:r>
    </w:p>
    <w:p w14:paraId="55391115" w14:textId="77777777" w:rsidR="00987650" w:rsidRDefault="00987650" w:rsidP="0098765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0951402D" w14:textId="77777777" w:rsidR="004E37DA" w:rsidRDefault="006D45F8" w:rsidP="00987650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F126DB">
        <w:rPr>
          <w:b/>
          <w:bCs/>
          <w:sz w:val="24"/>
          <w:szCs w:val="24"/>
        </w:rPr>
        <w:t>Belföldi</w:t>
      </w:r>
      <w:r w:rsidR="006132B7">
        <w:rPr>
          <w:b/>
          <w:bCs/>
          <w:sz w:val="24"/>
          <w:szCs w:val="24"/>
        </w:rPr>
        <w:t xml:space="preserve">- és külföldi </w:t>
      </w:r>
      <w:r w:rsidRPr="00F126DB">
        <w:rPr>
          <w:b/>
          <w:bCs/>
          <w:sz w:val="24"/>
          <w:szCs w:val="24"/>
        </w:rPr>
        <w:t>hivatalos kiküldetést teljesítők költségtérítése</w:t>
      </w:r>
    </w:p>
    <w:p w14:paraId="0D17C742" w14:textId="77777777" w:rsidR="00987650" w:rsidRPr="00DD6E17" w:rsidRDefault="004E37DA" w:rsidP="0098765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sz w:val="24"/>
          <w:szCs w:val="24"/>
          <w:lang w:eastAsia="hu-HU" w:bidi="hu-HU"/>
        </w:rPr>
        <w:tab/>
      </w:r>
      <w:r w:rsidR="00987650" w:rsidRPr="00CF57C4">
        <w:rPr>
          <w:sz w:val="24"/>
          <w:szCs w:val="24"/>
          <w:lang w:eastAsia="hu-HU" w:bidi="hu-HU"/>
        </w:rPr>
        <w:t xml:space="preserve">Bel- és külföldi kiküldetést, külszolgálatot, </w:t>
      </w:r>
      <w:r w:rsidR="006132B7">
        <w:rPr>
          <w:sz w:val="24"/>
          <w:szCs w:val="24"/>
          <w:lang w:eastAsia="hu-HU" w:bidi="hu-HU"/>
        </w:rPr>
        <w:t xml:space="preserve">saját </w:t>
      </w:r>
      <w:r w:rsidR="00987650" w:rsidRPr="00CF57C4">
        <w:rPr>
          <w:sz w:val="24"/>
          <w:szCs w:val="24"/>
          <w:lang w:eastAsia="hu-HU" w:bidi="hu-HU"/>
        </w:rPr>
        <w:t xml:space="preserve">tulajdonú gépkocsi hivatalos </w:t>
      </w:r>
      <w:r>
        <w:rPr>
          <w:sz w:val="24"/>
          <w:szCs w:val="24"/>
          <w:lang w:eastAsia="hu-HU" w:bidi="hu-HU"/>
        </w:rPr>
        <w:tab/>
      </w:r>
      <w:r w:rsidR="00987650" w:rsidRPr="00CF57C4">
        <w:rPr>
          <w:sz w:val="24"/>
          <w:szCs w:val="24"/>
          <w:lang w:eastAsia="hu-HU" w:bidi="hu-HU"/>
        </w:rPr>
        <w:t xml:space="preserve">célra történő használatát - a gazdaságosság figyelembe vételével - az </w:t>
      </w:r>
      <w:r w:rsidR="00DD6E17">
        <w:rPr>
          <w:sz w:val="24"/>
          <w:szCs w:val="24"/>
          <w:lang w:eastAsia="hu-HU" w:bidi="hu-HU"/>
        </w:rPr>
        <w:t xml:space="preserve">ügyvezető </w:t>
      </w:r>
      <w:r w:rsidR="00987650" w:rsidRPr="00CF57C4">
        <w:rPr>
          <w:sz w:val="24"/>
          <w:szCs w:val="24"/>
          <w:lang w:eastAsia="hu-HU" w:bidi="hu-HU"/>
        </w:rPr>
        <w:t xml:space="preserve">igazgató </w:t>
      </w:r>
      <w:r w:rsidR="00CF57C4">
        <w:rPr>
          <w:sz w:val="24"/>
          <w:szCs w:val="24"/>
          <w:lang w:eastAsia="hu-HU" w:bidi="hu-HU"/>
        </w:rPr>
        <w:tab/>
      </w:r>
      <w:r w:rsidR="00987650" w:rsidRPr="00CF57C4">
        <w:rPr>
          <w:sz w:val="24"/>
          <w:szCs w:val="24"/>
          <w:lang w:eastAsia="hu-HU" w:bidi="hu-HU"/>
        </w:rPr>
        <w:t>engedélyezheti.</w:t>
      </w:r>
    </w:p>
    <w:p w14:paraId="6443D856" w14:textId="77777777" w:rsidR="00987650" w:rsidRPr="00987650" w:rsidRDefault="00987650" w:rsidP="0098765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19CF3F46" w14:textId="77777777" w:rsidR="0040355C" w:rsidRPr="001D1AD1" w:rsidRDefault="006D45F8" w:rsidP="0040355C">
      <w:pPr>
        <w:tabs>
          <w:tab w:val="left" w:pos="360"/>
        </w:tabs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/>
          <w:bCs/>
          <w:sz w:val="24"/>
          <w:szCs w:val="24"/>
        </w:rPr>
        <w:t>Munkába járással kapcsolatos utazási költségtérítés</w:t>
      </w:r>
    </w:p>
    <w:p w14:paraId="3EBB26B6" w14:textId="77777777" w:rsidR="0040355C" w:rsidRPr="001D1AD1" w:rsidRDefault="00CF57C4" w:rsidP="0040355C">
      <w:pPr>
        <w:ind w:firstLine="0"/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1D1AD1">
        <w:rPr>
          <w:rFonts w:ascii="Times New Roman" w:hAnsi="Times New Roman" w:cs="Times New Roman"/>
          <w:sz w:val="24"/>
          <w:szCs w:val="24"/>
          <w:lang w:eastAsia="hu-HU" w:bidi="hu-HU"/>
        </w:rPr>
        <w:tab/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munkáltató köteles a munkába járás költségeit, annak meghatározott százalékát a </w:t>
      </w:r>
      <w:r w:rsidRPr="001D1AD1">
        <w:rPr>
          <w:rFonts w:ascii="Times New Roman" w:hAnsi="Times New Roman" w:cs="Times New Roman"/>
          <w:sz w:val="24"/>
          <w:szCs w:val="24"/>
          <w:lang w:eastAsia="hu-HU" w:bidi="hu-HU"/>
        </w:rPr>
        <w:tab/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39/2010. (</w:t>
      </w:r>
      <w:r w:rsidR="006132B7">
        <w:rPr>
          <w:rFonts w:ascii="Times New Roman" w:hAnsi="Times New Roman" w:cs="Times New Roman"/>
          <w:sz w:val="24"/>
          <w:szCs w:val="24"/>
          <w:lang w:eastAsia="hu-HU" w:bidi="hu-HU"/>
        </w:rPr>
        <w:t>II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.26.) Ko</w:t>
      </w:r>
      <w:r w:rsidR="00D73A7E">
        <w:rPr>
          <w:rFonts w:ascii="Times New Roman" w:hAnsi="Times New Roman" w:cs="Times New Roman"/>
          <w:sz w:val="24"/>
          <w:szCs w:val="24"/>
          <w:lang w:eastAsia="hu-HU" w:bidi="hu-HU"/>
        </w:rPr>
        <w:t>rm.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rendelet értelmében megtéríteni.</w:t>
      </w:r>
    </w:p>
    <w:p w14:paraId="2CC8FC7E" w14:textId="77777777" w:rsidR="0040355C" w:rsidRPr="001D1AD1" w:rsidRDefault="00CF57C4" w:rsidP="004035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</w:r>
      <w:r w:rsidR="00C03743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Amennyiben a munkavállaló lakóhelye megváltozik,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azt az</w:t>
      </w:r>
      <w:r w:rsidR="00B33138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ügyvezető</w:t>
      </w:r>
      <w:r w:rsidR="00C0374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igazgató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részére azonnal be kell jelenteni.</w:t>
      </w:r>
    </w:p>
    <w:p w14:paraId="358B4896" w14:textId="77777777" w:rsidR="00987650" w:rsidRPr="001D1AD1" w:rsidRDefault="00987650" w:rsidP="00987650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6C8207" w14:textId="77777777" w:rsidR="004E37DA" w:rsidRPr="001D1AD1" w:rsidRDefault="006D45F8" w:rsidP="004E37DA">
      <w:pPr>
        <w:tabs>
          <w:tab w:val="left" w:pos="360"/>
        </w:tabs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1D1AD1">
        <w:rPr>
          <w:rFonts w:ascii="Times New Roman" w:hAnsi="Times New Roman" w:cs="Times New Roman"/>
          <w:b/>
          <w:bCs/>
          <w:sz w:val="24"/>
          <w:szCs w:val="24"/>
        </w:rPr>
        <w:t>Munka- és védőruha juttatás</w:t>
      </w:r>
      <w:r w:rsidR="00CF57C4" w:rsidRPr="001D1AD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CC510B9" w14:textId="77777777" w:rsidR="00987650" w:rsidRPr="001D1AD1" w:rsidRDefault="004E37DA" w:rsidP="004E37DA">
      <w:pPr>
        <w:tabs>
          <w:tab w:val="left" w:pos="709"/>
        </w:tabs>
        <w:ind w:left="360" w:hanging="76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D1AD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6D45F8" w:rsidRPr="001D1AD1">
        <w:rPr>
          <w:rFonts w:ascii="Times New Roman" w:hAnsi="Times New Roman" w:cs="Times New Roman"/>
          <w:sz w:val="24"/>
          <w:szCs w:val="24"/>
        </w:rPr>
        <w:t>Munkavédelmi szabályzata tartalmazza a</w:t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 munka- és védőruha </w:t>
      </w:r>
      <w:r w:rsidR="002F6573" w:rsidRPr="001D1AD1">
        <w:rPr>
          <w:rFonts w:ascii="Times New Roman" w:hAnsi="Times New Roman" w:cs="Times New Roman"/>
          <w:sz w:val="24"/>
          <w:szCs w:val="24"/>
        </w:rPr>
        <w:tab/>
      </w:r>
      <w:r w:rsidR="00987650" w:rsidRPr="001D1AD1">
        <w:rPr>
          <w:rFonts w:ascii="Times New Roman" w:hAnsi="Times New Roman" w:cs="Times New Roman"/>
          <w:sz w:val="24"/>
          <w:szCs w:val="24"/>
        </w:rPr>
        <w:t>juttatására</w:t>
      </w:r>
      <w:r w:rsidR="006D45F8" w:rsidRPr="001D1AD1">
        <w:rPr>
          <w:rFonts w:ascii="Times New Roman" w:hAnsi="Times New Roman" w:cs="Times New Roman"/>
          <w:sz w:val="24"/>
          <w:szCs w:val="24"/>
        </w:rPr>
        <w:t>jogosító munkaköröket, ruhafajtákat, juttatási időket.</w:t>
      </w:r>
    </w:p>
    <w:p w14:paraId="3F1F5C4E" w14:textId="77777777" w:rsidR="00CF57C4" w:rsidRPr="001D1AD1" w:rsidRDefault="00CF57C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ab/>
      </w:r>
      <w:r w:rsidR="004E37DA" w:rsidRPr="001D1AD1">
        <w:rPr>
          <w:rFonts w:ascii="Times New Roman" w:hAnsi="Times New Roman" w:cs="Times New Roman"/>
          <w:sz w:val="24"/>
          <w:szCs w:val="24"/>
        </w:rPr>
        <w:tab/>
      </w:r>
      <w:r w:rsidR="006D45F8" w:rsidRPr="001D1AD1">
        <w:rPr>
          <w:rFonts w:ascii="Times New Roman" w:hAnsi="Times New Roman" w:cs="Times New Roman"/>
          <w:sz w:val="24"/>
          <w:szCs w:val="24"/>
        </w:rPr>
        <w:t xml:space="preserve">A munkaruha juttatásra való jogosultság a </w:t>
      </w:r>
      <w:r w:rsidR="008C62F0" w:rsidRPr="001D1AD1">
        <w:rPr>
          <w:rFonts w:ascii="Times New Roman" w:hAnsi="Times New Roman" w:cs="Times New Roman"/>
          <w:sz w:val="24"/>
          <w:szCs w:val="24"/>
        </w:rPr>
        <w:t>munkaviszony</w:t>
      </w:r>
      <w:r w:rsidR="006D45F8" w:rsidRPr="001D1AD1">
        <w:rPr>
          <w:rFonts w:ascii="Times New Roman" w:hAnsi="Times New Roman" w:cs="Times New Roman"/>
          <w:sz w:val="24"/>
          <w:szCs w:val="24"/>
        </w:rPr>
        <w:t>első napján</w:t>
      </w:r>
      <w:r w:rsidR="004E37DA" w:rsidRPr="001D1AD1">
        <w:rPr>
          <w:rFonts w:ascii="Times New Roman" w:hAnsi="Times New Roman" w:cs="Times New Roman"/>
          <w:sz w:val="24"/>
          <w:szCs w:val="24"/>
        </w:rPr>
        <w:t xml:space="preserve"> kezdődik.</w:t>
      </w:r>
    </w:p>
    <w:p w14:paraId="3124E0AC" w14:textId="77777777" w:rsidR="00987650" w:rsidRPr="001D1AD1" w:rsidRDefault="002F6573" w:rsidP="00CF57C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6D45F8" w:rsidRPr="001D1AD1">
        <w:rPr>
          <w:rFonts w:ascii="Times New Roman" w:hAnsi="Times New Roman" w:cs="Times New Roman"/>
          <w:sz w:val="24"/>
          <w:szCs w:val="24"/>
        </w:rPr>
        <w:t xml:space="preserve">Nem számít be a juttatási időbe, ha </w:t>
      </w:r>
      <w:r w:rsidR="008C62F0" w:rsidRPr="001D1AD1">
        <w:rPr>
          <w:rFonts w:ascii="Times New Roman" w:hAnsi="Times New Roman" w:cs="Times New Roman"/>
          <w:sz w:val="24"/>
          <w:szCs w:val="24"/>
        </w:rPr>
        <w:t xml:space="preserve">a munkavállaló </w:t>
      </w:r>
      <w:r w:rsidR="006D45F8" w:rsidRPr="001D1AD1">
        <w:rPr>
          <w:rFonts w:ascii="Times New Roman" w:hAnsi="Times New Roman" w:cs="Times New Roman"/>
          <w:sz w:val="24"/>
          <w:szCs w:val="24"/>
        </w:rPr>
        <w:t>munkavégzése beteg</w:t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ség vagy 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bármely </w:t>
      </w:r>
      <w:r w:rsidR="006D45F8" w:rsidRPr="001D1AD1">
        <w:rPr>
          <w:rFonts w:ascii="Times New Roman" w:hAnsi="Times New Roman" w:cs="Times New Roman"/>
          <w:sz w:val="24"/>
          <w:szCs w:val="24"/>
        </w:rPr>
        <w:t xml:space="preserve">okból 60 napnál hosszabb ideig szünetel. A </w:t>
      </w:r>
      <w:r w:rsidR="00CF57C4" w:rsidRPr="001D1AD1">
        <w:rPr>
          <w:rFonts w:ascii="Times New Roman" w:hAnsi="Times New Roman" w:cs="Times New Roman"/>
          <w:sz w:val="24"/>
          <w:szCs w:val="24"/>
        </w:rPr>
        <w:t xml:space="preserve">kihordási idő ezen időtartammal 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6D45F8" w:rsidRPr="001D1AD1">
        <w:rPr>
          <w:rFonts w:ascii="Times New Roman" w:hAnsi="Times New Roman" w:cs="Times New Roman"/>
          <w:sz w:val="24"/>
          <w:szCs w:val="24"/>
        </w:rPr>
        <w:t>meghosszabbodik.</w:t>
      </w:r>
    </w:p>
    <w:p w14:paraId="6ECBF322" w14:textId="77777777" w:rsidR="00CF57C4" w:rsidRPr="001D1AD1" w:rsidRDefault="00CF57C4" w:rsidP="00EA2533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B5896" w14:textId="77777777" w:rsidR="00987650" w:rsidRPr="001D1AD1" w:rsidRDefault="00C03743" w:rsidP="002F657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Munkahelyről kivitt értéktárgyak</w:t>
      </w:r>
    </w:p>
    <w:p w14:paraId="7CC2486E" w14:textId="77777777" w:rsidR="00987650" w:rsidRDefault="002F6573" w:rsidP="0098765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ab/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tulajdonában lévő eszközök (pl. számítógép, audiovizuális eszköz stb.) 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kivitelére az </w:t>
      </w:r>
      <w:r w:rsidR="00C03743">
        <w:rPr>
          <w:rFonts w:ascii="Times New Roman" w:hAnsi="Times New Roman" w:cs="Times New Roman"/>
          <w:sz w:val="24"/>
          <w:szCs w:val="24"/>
        </w:rPr>
        <w:t xml:space="preserve">ügyvezető </w:t>
      </w:r>
      <w:r w:rsidR="00987650" w:rsidRPr="001D1AD1">
        <w:rPr>
          <w:rFonts w:ascii="Times New Roman" w:hAnsi="Times New Roman" w:cs="Times New Roman"/>
          <w:sz w:val="24"/>
          <w:szCs w:val="24"/>
        </w:rPr>
        <w:t>igazgató írásos</w:t>
      </w:r>
      <w:r w:rsidR="00987650">
        <w:rPr>
          <w:rFonts w:ascii="Times New Roman" w:hAnsi="Times New Roman" w:cs="Times New Roman"/>
          <w:sz w:val="24"/>
          <w:szCs w:val="24"/>
        </w:rPr>
        <w:t xml:space="preserve"> engedélyével kerülhet sor.</w:t>
      </w:r>
    </w:p>
    <w:p w14:paraId="4461B147" w14:textId="77777777" w:rsidR="00726992" w:rsidRDefault="002F6573" w:rsidP="002F657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 w:rsidR="00987650">
        <w:rPr>
          <w:rFonts w:ascii="Times New Roman" w:hAnsi="Times New Roman" w:cs="Times New Roman"/>
          <w:sz w:val="24"/>
          <w:szCs w:val="24"/>
        </w:rPr>
        <w:t xml:space="preserve">valamennyi munkavállalója felelős a berendezési, felszerelési tárgyak </w:t>
      </w:r>
      <w:r>
        <w:rPr>
          <w:rFonts w:ascii="Times New Roman" w:hAnsi="Times New Roman" w:cs="Times New Roman"/>
          <w:sz w:val="24"/>
          <w:szCs w:val="24"/>
        </w:rPr>
        <w:tab/>
      </w:r>
      <w:r w:rsidR="00987650">
        <w:rPr>
          <w:rFonts w:ascii="Times New Roman" w:hAnsi="Times New Roman" w:cs="Times New Roman"/>
          <w:sz w:val="24"/>
          <w:szCs w:val="24"/>
        </w:rPr>
        <w:t xml:space="preserve">rendeltetésszerű használatáért, a </w:t>
      </w:r>
      <w:r>
        <w:rPr>
          <w:rFonts w:ascii="Times New Roman" w:hAnsi="Times New Roman" w:cs="Times New Roman"/>
          <w:sz w:val="24"/>
          <w:szCs w:val="24"/>
        </w:rPr>
        <w:t>gépek eszközök stb. megóvásáért.</w:t>
      </w:r>
    </w:p>
    <w:p w14:paraId="72DABA72" w14:textId="77777777" w:rsidR="00CD474D" w:rsidRDefault="00CD474D" w:rsidP="002F6573">
      <w:pPr>
        <w:pStyle w:val="Cmsor40"/>
        <w:keepNext/>
        <w:keepLines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4C2F9675" w14:textId="77777777" w:rsidR="00CF57C4" w:rsidRDefault="00CF57C4" w:rsidP="002F6573">
      <w:pPr>
        <w:pStyle w:val="Cmsor40"/>
        <w:keepNext/>
        <w:keepLines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58ABE7D6" w14:textId="77777777" w:rsidR="00A60160" w:rsidRDefault="002F6573" w:rsidP="00EA2533">
      <w:pPr>
        <w:pStyle w:val="Cmsor40"/>
        <w:keepNext/>
        <w:keepLines/>
        <w:shd w:val="clear" w:color="auto" w:fill="auto"/>
        <w:spacing w:line="221" w:lineRule="auto"/>
        <w:jc w:val="both"/>
      </w:pPr>
      <w:r w:rsidRPr="00903279">
        <w:rPr>
          <w:sz w:val="24"/>
          <w:szCs w:val="24"/>
          <w:lang w:eastAsia="hu-HU" w:bidi="hu-HU"/>
        </w:rPr>
        <w:t>3</w:t>
      </w:r>
      <w:r w:rsidR="00CD474D" w:rsidRPr="00903279">
        <w:rPr>
          <w:sz w:val="24"/>
          <w:szCs w:val="24"/>
          <w:lang w:eastAsia="hu-HU" w:bidi="hu-HU"/>
        </w:rPr>
        <w:t>. A munka tervezésének szabályai</w:t>
      </w:r>
      <w:bookmarkEnd w:id="9"/>
      <w:bookmarkEnd w:id="10"/>
    </w:p>
    <w:p w14:paraId="55E9D4B5" w14:textId="77777777" w:rsidR="00987650" w:rsidRPr="00A60160" w:rsidRDefault="002F6573" w:rsidP="00A6016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b/>
          <w:bCs/>
          <w:sz w:val="24"/>
          <w:szCs w:val="24"/>
        </w:rPr>
        <w:t>3</w:t>
      </w:r>
      <w:r w:rsidR="0040355C">
        <w:rPr>
          <w:b/>
          <w:bCs/>
          <w:sz w:val="24"/>
          <w:szCs w:val="24"/>
        </w:rPr>
        <w:t>.1. Az</w:t>
      </w:r>
      <w:r w:rsidR="001066C4">
        <w:rPr>
          <w:b/>
          <w:bCs/>
          <w:sz w:val="24"/>
          <w:szCs w:val="24"/>
        </w:rPr>
        <w:t xml:space="preserve"> irányítás eszközei</w:t>
      </w:r>
      <w:r w:rsidR="0040355C">
        <w:rPr>
          <w:b/>
          <w:bCs/>
          <w:sz w:val="24"/>
          <w:szCs w:val="24"/>
        </w:rPr>
        <w:t>, intézményi munkát segítő fórumok</w:t>
      </w:r>
    </w:p>
    <w:p w14:paraId="0692070A" w14:textId="77777777" w:rsidR="001066C4" w:rsidRDefault="00B33138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Társaság </w:t>
      </w:r>
      <w:r w:rsidR="00D741BC">
        <w:rPr>
          <w:sz w:val="24"/>
          <w:szCs w:val="24"/>
        </w:rPr>
        <w:t xml:space="preserve">vezetője a hatékony és magas színvonalú szakmai munka érdekében rendszeresen tájékozódik és tájékoztatást nyújt a </w:t>
      </w:r>
      <w:r w:rsidR="006D791E" w:rsidRPr="001D1AD1">
        <w:rPr>
          <w:sz w:val="24"/>
          <w:szCs w:val="24"/>
        </w:rPr>
        <w:t>munkavállalóknak</w:t>
      </w:r>
      <w:r w:rsidR="006D791E">
        <w:rPr>
          <w:sz w:val="24"/>
          <w:szCs w:val="24"/>
        </w:rPr>
        <w:t>.</w:t>
      </w:r>
    </w:p>
    <w:p w14:paraId="2B24B199" w14:textId="77777777" w:rsidR="001066C4" w:rsidRDefault="001066C4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39BDFF71" w14:textId="77777777" w:rsidR="001066C4" w:rsidRDefault="00D741BC" w:rsidP="00A60160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D741BC">
        <w:rPr>
          <w:b/>
          <w:bCs/>
          <w:sz w:val="24"/>
          <w:szCs w:val="24"/>
        </w:rPr>
        <w:t>Vezetői értekezlet</w:t>
      </w:r>
    </w:p>
    <w:p w14:paraId="48FD691E" w14:textId="77777777" w:rsidR="001066C4" w:rsidRDefault="00D741BC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vezetői értekezlet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vezetését közvetlenül segítő fórum. A vezetők közötti információ-átadás egyik színtere.</w:t>
      </w:r>
    </w:p>
    <w:p w14:paraId="3CB68049" w14:textId="77777777" w:rsidR="001066C4" w:rsidRDefault="00B33138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Társaság </w:t>
      </w:r>
      <w:r w:rsidR="00D741BC">
        <w:rPr>
          <w:sz w:val="24"/>
          <w:szCs w:val="24"/>
        </w:rPr>
        <w:t xml:space="preserve">vezetője szükség szerint, de havonta legalább </w:t>
      </w:r>
      <w:r w:rsidR="00C156CD">
        <w:rPr>
          <w:sz w:val="24"/>
          <w:szCs w:val="24"/>
        </w:rPr>
        <w:t>egy</w:t>
      </w:r>
      <w:r w:rsidR="00D741BC">
        <w:rPr>
          <w:sz w:val="24"/>
          <w:szCs w:val="24"/>
        </w:rPr>
        <w:t xml:space="preserve"> alkalommal vezetői értekezletet tart.</w:t>
      </w:r>
    </w:p>
    <w:p w14:paraId="406448EF" w14:textId="77777777" w:rsidR="001066C4" w:rsidRDefault="00D741BC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vezetői értekezleten részt vesznek: </w:t>
      </w:r>
      <w:r w:rsidR="00C156CD">
        <w:rPr>
          <w:sz w:val="24"/>
          <w:szCs w:val="24"/>
        </w:rPr>
        <w:t xml:space="preserve">ügyvezető </w:t>
      </w:r>
      <w:r>
        <w:rPr>
          <w:sz w:val="24"/>
          <w:szCs w:val="24"/>
        </w:rPr>
        <w:t xml:space="preserve">igazgató, </w:t>
      </w:r>
      <w:r w:rsidR="00C156CD">
        <w:rPr>
          <w:sz w:val="24"/>
          <w:szCs w:val="24"/>
        </w:rPr>
        <w:t>igazgatók.</w:t>
      </w:r>
    </w:p>
    <w:p w14:paraId="624EDF8D" w14:textId="77777777" w:rsidR="001066C4" w:rsidRDefault="00D741BC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vezetői értekezlet feladata:</w:t>
      </w:r>
    </w:p>
    <w:p w14:paraId="06E2FF30" w14:textId="77777777" w:rsidR="001066C4" w:rsidRDefault="002F6573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66C4" w:rsidRPr="001066C4">
        <w:rPr>
          <w:sz w:val="24"/>
          <w:szCs w:val="24"/>
        </w:rPr>
        <w:t>-</w:t>
      </w:r>
      <w:r w:rsidR="00D741BC">
        <w:rPr>
          <w:sz w:val="24"/>
          <w:szCs w:val="24"/>
        </w:rPr>
        <w:t>szakmai koncepciók, tervek előkészítése</w:t>
      </w:r>
      <w:r w:rsidR="00635878">
        <w:rPr>
          <w:sz w:val="24"/>
          <w:szCs w:val="24"/>
        </w:rPr>
        <w:t>, elfogadása;</w:t>
      </w:r>
    </w:p>
    <w:p w14:paraId="4D649B8B" w14:textId="77777777" w:rsidR="001066C4" w:rsidRDefault="002F6573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66C4">
        <w:rPr>
          <w:sz w:val="24"/>
          <w:szCs w:val="24"/>
        </w:rPr>
        <w:t xml:space="preserve">- </w:t>
      </w:r>
      <w:r w:rsidR="00635878">
        <w:rPr>
          <w:sz w:val="24"/>
          <w:szCs w:val="24"/>
        </w:rPr>
        <w:t xml:space="preserve">tájékozódás, tájékoztatás a belső szervezeti egységek, szakmai közösségek </w:t>
      </w:r>
      <w:r>
        <w:rPr>
          <w:sz w:val="24"/>
          <w:szCs w:val="24"/>
        </w:rPr>
        <w:tab/>
      </w:r>
      <w:r w:rsidR="00635878">
        <w:rPr>
          <w:sz w:val="24"/>
          <w:szCs w:val="24"/>
        </w:rPr>
        <w:t>munkájáról;a</w:t>
      </w:r>
      <w:r w:rsidR="008C1F81">
        <w:rPr>
          <w:sz w:val="24"/>
          <w:szCs w:val="24"/>
        </w:rPr>
        <w:t>Társaság</w:t>
      </w:r>
      <w:r w:rsidR="00635878">
        <w:rPr>
          <w:sz w:val="24"/>
          <w:szCs w:val="24"/>
        </w:rPr>
        <w:t xml:space="preserve">, valamint a belső szervezeti egységek, szakmai közösségek </w:t>
      </w:r>
      <w:r>
        <w:rPr>
          <w:sz w:val="24"/>
          <w:szCs w:val="24"/>
        </w:rPr>
        <w:tab/>
      </w:r>
      <w:r w:rsidR="00A4123E">
        <w:rPr>
          <w:sz w:val="24"/>
          <w:szCs w:val="24"/>
        </w:rPr>
        <w:t>aktuális</w:t>
      </w:r>
      <w:r w:rsidR="00635878">
        <w:rPr>
          <w:sz w:val="24"/>
          <w:szCs w:val="24"/>
        </w:rPr>
        <w:t xml:space="preserve"> és konkrét feladatainak </w:t>
      </w:r>
      <w:r w:rsidR="001066C4">
        <w:rPr>
          <w:sz w:val="24"/>
          <w:szCs w:val="24"/>
        </w:rPr>
        <w:t>áttekintése;</w:t>
      </w:r>
    </w:p>
    <w:p w14:paraId="27B00BCC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4123E">
        <w:rPr>
          <w:sz w:val="24"/>
          <w:szCs w:val="24"/>
        </w:rPr>
        <w:t xml:space="preserve">az </w:t>
      </w:r>
      <w:r w:rsidR="008C1F81">
        <w:rPr>
          <w:sz w:val="24"/>
          <w:szCs w:val="24"/>
        </w:rPr>
        <w:t xml:space="preserve">Társaság </w:t>
      </w:r>
      <w:r w:rsidR="00A4123E">
        <w:rPr>
          <w:sz w:val="24"/>
          <w:szCs w:val="24"/>
        </w:rPr>
        <w:t xml:space="preserve">egészét érintő szervezeti és működési kérdések megvitatása, döntések </w:t>
      </w:r>
      <w:r>
        <w:rPr>
          <w:sz w:val="24"/>
          <w:szCs w:val="24"/>
        </w:rPr>
        <w:lastRenderedPageBreak/>
        <w:tab/>
      </w:r>
      <w:r w:rsidR="00A4123E">
        <w:rPr>
          <w:sz w:val="24"/>
          <w:szCs w:val="24"/>
        </w:rPr>
        <w:t>előkészítése</w:t>
      </w:r>
      <w:r w:rsidR="001066C4">
        <w:rPr>
          <w:sz w:val="24"/>
          <w:szCs w:val="24"/>
        </w:rPr>
        <w:t>;</w:t>
      </w:r>
    </w:p>
    <w:p w14:paraId="27C164F5" w14:textId="77777777" w:rsidR="00CF307A" w:rsidRPr="008E6287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E6287">
        <w:rPr>
          <w:sz w:val="24"/>
          <w:szCs w:val="24"/>
        </w:rPr>
        <w:tab/>
      </w:r>
      <w:r w:rsidR="00CF307A" w:rsidRPr="00DC22C3">
        <w:rPr>
          <w:sz w:val="24"/>
          <w:szCs w:val="24"/>
        </w:rPr>
        <w:t xml:space="preserve">- </w:t>
      </w:r>
      <w:r w:rsidR="00B33138" w:rsidRPr="008E6287">
        <w:rPr>
          <w:sz w:val="24"/>
          <w:szCs w:val="24"/>
        </w:rPr>
        <w:t xml:space="preserve">a </w:t>
      </w:r>
      <w:r w:rsidR="00480410" w:rsidRPr="008E6287">
        <w:rPr>
          <w:sz w:val="24"/>
          <w:szCs w:val="24"/>
        </w:rPr>
        <w:t>Társaság munkavállalóit</w:t>
      </w:r>
      <w:r w:rsidR="00A4123E" w:rsidRPr="008E6287">
        <w:rPr>
          <w:sz w:val="24"/>
          <w:szCs w:val="24"/>
        </w:rPr>
        <w:t xml:space="preserve"> érintő munkakörülményeket befolyásoló kérdések, </w:t>
      </w:r>
      <w:r w:rsidRPr="008E6287">
        <w:rPr>
          <w:sz w:val="24"/>
          <w:szCs w:val="24"/>
        </w:rPr>
        <w:tab/>
      </w:r>
      <w:r w:rsidR="00A4123E" w:rsidRPr="008E6287">
        <w:rPr>
          <w:sz w:val="24"/>
          <w:szCs w:val="24"/>
        </w:rPr>
        <w:t>fejlesztés, felújítás rangsorolása</w:t>
      </w:r>
      <w:r w:rsidR="00CF307A" w:rsidRPr="008E6287">
        <w:rPr>
          <w:sz w:val="24"/>
          <w:szCs w:val="24"/>
        </w:rPr>
        <w:t>;</w:t>
      </w:r>
    </w:p>
    <w:p w14:paraId="414AC84C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E6287">
        <w:rPr>
          <w:sz w:val="24"/>
          <w:szCs w:val="24"/>
        </w:rPr>
        <w:tab/>
      </w:r>
      <w:r w:rsidR="00CF307A" w:rsidRPr="008E6287">
        <w:rPr>
          <w:sz w:val="24"/>
          <w:szCs w:val="24"/>
        </w:rPr>
        <w:t xml:space="preserve">- </w:t>
      </w:r>
      <w:r w:rsidR="00B33138" w:rsidRPr="008E6287">
        <w:rPr>
          <w:sz w:val="24"/>
          <w:szCs w:val="24"/>
        </w:rPr>
        <w:t xml:space="preserve">a Társaság </w:t>
      </w:r>
      <w:r w:rsidR="00A4123E" w:rsidRPr="008E6287">
        <w:rPr>
          <w:sz w:val="24"/>
          <w:szCs w:val="24"/>
        </w:rPr>
        <w:t>működésével összefüggő tervek, szabályok áttekintése</w:t>
      </w:r>
      <w:r w:rsidR="00CF307A" w:rsidRPr="008E6287">
        <w:rPr>
          <w:sz w:val="24"/>
          <w:szCs w:val="24"/>
        </w:rPr>
        <w:t>;</w:t>
      </w:r>
    </w:p>
    <w:p w14:paraId="6CF2D569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A4123E">
        <w:rPr>
          <w:sz w:val="24"/>
          <w:szCs w:val="24"/>
        </w:rPr>
        <w:t>gazdálkodásának idősz</w:t>
      </w:r>
      <w:r w:rsidR="00CF307A">
        <w:rPr>
          <w:sz w:val="24"/>
          <w:szCs w:val="24"/>
        </w:rPr>
        <w:t>aki értékelése;</w:t>
      </w:r>
    </w:p>
    <w:p w14:paraId="3AF21A20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A4123E">
        <w:rPr>
          <w:sz w:val="24"/>
          <w:szCs w:val="24"/>
        </w:rPr>
        <w:t xml:space="preserve">mindazoknak a javaslatoknak a megtárgyalása, amelyeket az </w:t>
      </w:r>
      <w:r w:rsidR="0026662D">
        <w:rPr>
          <w:sz w:val="24"/>
          <w:szCs w:val="24"/>
        </w:rPr>
        <w:t xml:space="preserve">ügyvezető </w:t>
      </w:r>
      <w:r w:rsidR="00A4123E">
        <w:rPr>
          <w:sz w:val="24"/>
          <w:szCs w:val="24"/>
        </w:rPr>
        <w:t>igazgató vagy az értekezlet tagjai előterjesztenek.</w:t>
      </w:r>
    </w:p>
    <w:p w14:paraId="74E11690" w14:textId="77777777" w:rsidR="00CF307A" w:rsidRDefault="00CF307A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7A2B8373" w14:textId="77777777" w:rsidR="00CF307A" w:rsidRDefault="0045237B" w:rsidP="00CF307A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A4123E" w:rsidRPr="0046707F">
        <w:rPr>
          <w:b/>
          <w:bCs/>
          <w:sz w:val="24"/>
          <w:szCs w:val="24"/>
        </w:rPr>
        <w:t>unkaértekezlet</w:t>
      </w:r>
      <w:r w:rsidR="00B42C8D">
        <w:rPr>
          <w:b/>
          <w:bCs/>
          <w:sz w:val="24"/>
          <w:szCs w:val="24"/>
        </w:rPr>
        <w:t>, szakmai értekezlet</w:t>
      </w:r>
    </w:p>
    <w:p w14:paraId="725EDDC4" w14:textId="77777777" w:rsidR="00CF307A" w:rsidRDefault="0046707F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napi szinten tartott egyeztetések, valamint a munkaértekezletek feladata:</w:t>
      </w:r>
    </w:p>
    <w:p w14:paraId="3C6EA64F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 w:rsidRPr="00CF307A">
        <w:rPr>
          <w:sz w:val="24"/>
          <w:szCs w:val="24"/>
        </w:rPr>
        <w:t>-</w:t>
      </w:r>
      <w:r w:rsidR="0046707F">
        <w:rPr>
          <w:sz w:val="24"/>
          <w:szCs w:val="24"/>
        </w:rPr>
        <w:t>munkarend és program megbeszélés;</w:t>
      </w:r>
    </w:p>
    <w:p w14:paraId="7BEEF325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46707F">
        <w:rPr>
          <w:sz w:val="24"/>
          <w:szCs w:val="24"/>
        </w:rPr>
        <w:t>az előző időszak munkájának értékelése;</w:t>
      </w:r>
    </w:p>
    <w:p w14:paraId="18F2D977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3B2FE8">
        <w:rPr>
          <w:sz w:val="24"/>
          <w:szCs w:val="24"/>
        </w:rPr>
        <w:t>javaslatok megtárgyalása;</w:t>
      </w:r>
    </w:p>
    <w:p w14:paraId="378D69FF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3B2FE8">
        <w:rPr>
          <w:sz w:val="24"/>
          <w:szCs w:val="24"/>
        </w:rPr>
        <w:t>határidős feladatok megbeszélése.</w:t>
      </w:r>
    </w:p>
    <w:p w14:paraId="47282537" w14:textId="77777777" w:rsidR="004D3BBC" w:rsidRDefault="004D3BBC" w:rsidP="00CF307A">
      <w:pPr>
        <w:pStyle w:val="Szvegtrzs1"/>
        <w:shd w:val="clear" w:color="auto" w:fill="auto"/>
        <w:spacing w:after="0" w:line="240" w:lineRule="auto"/>
        <w:jc w:val="both"/>
      </w:pPr>
    </w:p>
    <w:p w14:paraId="6A28970E" w14:textId="77777777" w:rsidR="004D3BBC" w:rsidRPr="004D3BBC" w:rsidRDefault="004D3BBC" w:rsidP="004D3BB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BC">
        <w:rPr>
          <w:rFonts w:ascii="Times New Roman" w:hAnsi="Times New Roman" w:cs="Times New Roman"/>
          <w:b/>
          <w:sz w:val="24"/>
          <w:szCs w:val="24"/>
        </w:rPr>
        <w:t>Szerkesztőségi értekezletek</w:t>
      </w:r>
    </w:p>
    <w:p w14:paraId="3237D964" w14:textId="77777777" w:rsidR="004D3BBC" w:rsidRPr="004D3BBC" w:rsidRDefault="00B33138" w:rsidP="004D3B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4D3BBC">
        <w:rPr>
          <w:rFonts w:ascii="Times New Roman" w:hAnsi="Times New Roman" w:cs="Times New Roman"/>
          <w:sz w:val="24"/>
          <w:szCs w:val="24"/>
        </w:rPr>
        <w:t>ban működő szerkesztőségek egyeztetési fóruma.A szerkesztőségek tagjai</w:t>
      </w:r>
      <w:r w:rsidR="004D3BBC" w:rsidRPr="004D3BBC">
        <w:rPr>
          <w:rFonts w:ascii="Times New Roman" w:hAnsi="Times New Roman" w:cs="Times New Roman"/>
          <w:sz w:val="24"/>
          <w:szCs w:val="24"/>
        </w:rPr>
        <w:t xml:space="preserve"> szerkesztőségi értekezleteken tárgyalják meg a munkájukat közvetlenül érintő kérdéseket, a határidős feladatokat, műszaki, és műsorpolitikai teendőket. Szükség esetén az értekezletekre meghívást kapnak az érintett külsős kollégák, illetve szakértők. </w:t>
      </w:r>
    </w:p>
    <w:p w14:paraId="239B9AFC" w14:textId="77777777" w:rsidR="00FA4FD1" w:rsidRDefault="00FA4FD1" w:rsidP="00FA4FD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957E3B" w14:textId="77777777" w:rsidR="004D3BBC" w:rsidRPr="004D3BBC" w:rsidRDefault="00FA4FD1" w:rsidP="00FA4FD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4D3BBC" w:rsidRPr="004D3BBC">
        <w:rPr>
          <w:rFonts w:ascii="Times New Roman" w:hAnsi="Times New Roman" w:cs="Times New Roman"/>
          <w:sz w:val="24"/>
          <w:szCs w:val="24"/>
        </w:rPr>
        <w:t xml:space="preserve">apindító értekezleteken a </w:t>
      </w:r>
      <w:r>
        <w:rPr>
          <w:rFonts w:ascii="Times New Roman" w:hAnsi="Times New Roman" w:cs="Times New Roman"/>
          <w:sz w:val="24"/>
          <w:szCs w:val="24"/>
        </w:rPr>
        <w:t xml:space="preserve">Szombathelyi Televízió Szerkesztőségben </w:t>
      </w:r>
      <w:r w:rsidR="004D3BBC" w:rsidRPr="004D3BBC">
        <w:rPr>
          <w:rFonts w:ascii="Times New Roman" w:hAnsi="Times New Roman" w:cs="Times New Roman"/>
          <w:sz w:val="24"/>
          <w:szCs w:val="24"/>
        </w:rPr>
        <w:t>dolgozók megtárgyalják a napi műsorkészítéssel, a műszaki feladatokkal kapcsolatos teendőket.</w:t>
      </w:r>
    </w:p>
    <w:p w14:paraId="39185841" w14:textId="77777777" w:rsidR="004D3BBC" w:rsidRPr="004D3BBC" w:rsidRDefault="004D3BBC" w:rsidP="00FA4FD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BBC">
        <w:rPr>
          <w:rFonts w:ascii="Times New Roman" w:hAnsi="Times New Roman" w:cs="Times New Roman"/>
          <w:sz w:val="24"/>
          <w:szCs w:val="24"/>
        </w:rPr>
        <w:t>Adás utáni értekezlet:</w:t>
      </w:r>
      <w:r w:rsidR="0080123C">
        <w:rPr>
          <w:rFonts w:ascii="Times New Roman" w:hAnsi="Times New Roman" w:cs="Times New Roman"/>
          <w:sz w:val="24"/>
          <w:szCs w:val="24"/>
        </w:rPr>
        <w:t xml:space="preserve"> s</w:t>
      </w:r>
      <w:r w:rsidRPr="004D3BBC">
        <w:rPr>
          <w:rFonts w:ascii="Times New Roman" w:hAnsi="Times New Roman" w:cs="Times New Roman"/>
          <w:sz w:val="24"/>
          <w:szCs w:val="24"/>
        </w:rPr>
        <w:t xml:space="preserve">zükség esetén az adások után szerkesztőségi értekezletet rendelhet el az ügyvezető igazgató, </w:t>
      </w:r>
      <w:r w:rsidR="00FA4FD1">
        <w:rPr>
          <w:rFonts w:ascii="Times New Roman" w:hAnsi="Times New Roman" w:cs="Times New Roman"/>
          <w:sz w:val="24"/>
          <w:szCs w:val="24"/>
        </w:rPr>
        <w:t xml:space="preserve">a Kommunikációs igazgató, </w:t>
      </w:r>
      <w:r w:rsidRPr="004D3BBC">
        <w:rPr>
          <w:rFonts w:ascii="Times New Roman" w:hAnsi="Times New Roman" w:cs="Times New Roman"/>
          <w:sz w:val="24"/>
          <w:szCs w:val="24"/>
        </w:rPr>
        <w:t>ill</w:t>
      </w:r>
      <w:r w:rsidR="00FA4FD1">
        <w:rPr>
          <w:rFonts w:ascii="Times New Roman" w:hAnsi="Times New Roman" w:cs="Times New Roman"/>
          <w:sz w:val="24"/>
          <w:szCs w:val="24"/>
        </w:rPr>
        <w:t>etve</w:t>
      </w:r>
      <w:r w:rsidRPr="004D3BBC">
        <w:rPr>
          <w:rFonts w:ascii="Times New Roman" w:hAnsi="Times New Roman" w:cs="Times New Roman"/>
          <w:sz w:val="24"/>
          <w:szCs w:val="24"/>
        </w:rPr>
        <w:t xml:space="preserve"> a felelős szerkesztő.</w:t>
      </w:r>
    </w:p>
    <w:p w14:paraId="75FE7FA4" w14:textId="77777777" w:rsidR="001D1AD1" w:rsidRDefault="001D1AD1" w:rsidP="00CF307A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trike/>
          <w:sz w:val="24"/>
          <w:szCs w:val="24"/>
          <w:highlight w:val="red"/>
        </w:rPr>
      </w:pPr>
    </w:p>
    <w:p w14:paraId="3F73A21A" w14:textId="77777777" w:rsidR="00CF307A" w:rsidRDefault="005C1ED7" w:rsidP="00CF307A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3B2FE8" w:rsidRPr="001D1AD1">
        <w:rPr>
          <w:rFonts w:ascii="Times New Roman" w:hAnsi="Times New Roman" w:cs="Times New Roman"/>
          <w:b/>
          <w:bCs/>
          <w:sz w:val="24"/>
          <w:szCs w:val="24"/>
        </w:rPr>
        <w:t>sszmunkatársi értekezlet</w:t>
      </w:r>
    </w:p>
    <w:p w14:paraId="521E8C19" w14:textId="306DE60D" w:rsidR="00CF307A" w:rsidRDefault="00B33138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  <w:r w:rsidRPr="00571C41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45237B" w:rsidRPr="00571C41">
        <w:rPr>
          <w:rFonts w:ascii="Times New Roman" w:hAnsi="Times New Roman" w:cs="Times New Roman"/>
          <w:sz w:val="24"/>
          <w:szCs w:val="24"/>
        </w:rPr>
        <w:t xml:space="preserve">ügyvezető </w:t>
      </w:r>
      <w:r w:rsidR="003B2FE8" w:rsidRPr="00571C41">
        <w:rPr>
          <w:rFonts w:ascii="Times New Roman" w:hAnsi="Times New Roman" w:cs="Times New Roman"/>
          <w:sz w:val="24"/>
          <w:szCs w:val="24"/>
        </w:rPr>
        <w:t xml:space="preserve">igazgatója szükség szerint, de évente legalább </w:t>
      </w:r>
      <w:r w:rsidR="00571C41" w:rsidRPr="00571C41">
        <w:rPr>
          <w:rFonts w:ascii="Times New Roman" w:hAnsi="Times New Roman" w:cs="Times New Roman"/>
          <w:sz w:val="24"/>
          <w:szCs w:val="24"/>
        </w:rPr>
        <w:t>négy</w:t>
      </w:r>
      <w:r w:rsidR="003B2FE8" w:rsidRPr="00571C41">
        <w:rPr>
          <w:rFonts w:ascii="Times New Roman" w:hAnsi="Times New Roman" w:cs="Times New Roman"/>
          <w:sz w:val="24"/>
          <w:szCs w:val="24"/>
        </w:rPr>
        <w:t xml:space="preserve"> alkalommal összmunkatársi munkaértekezletet tart.</w:t>
      </w:r>
    </w:p>
    <w:p w14:paraId="78F16DF3" w14:textId="77777777" w:rsidR="00CF307A" w:rsidRDefault="003B2FE8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értekezletre meg kell hívni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>valamennyi teljes- és részmunkaidőben foglalkoztatott alkalmazottját.</w:t>
      </w:r>
    </w:p>
    <w:p w14:paraId="6113FF6F" w14:textId="77777777" w:rsidR="002F6573" w:rsidRDefault="002F6573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73B1E6A" w14:textId="77777777" w:rsidR="00CF307A" w:rsidRDefault="00480410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ügyvezető</w:t>
      </w:r>
      <w:r w:rsidR="0066438A">
        <w:rPr>
          <w:rFonts w:ascii="Times New Roman" w:hAnsi="Times New Roman" w:cs="Times New Roman"/>
          <w:sz w:val="24"/>
          <w:szCs w:val="24"/>
        </w:rPr>
        <w:t xml:space="preserve"> igazgató az összmunkatársi értekezleten:</w:t>
      </w:r>
    </w:p>
    <w:p w14:paraId="120AA13A" w14:textId="77777777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 w:rsidRPr="00CF307A">
        <w:rPr>
          <w:rFonts w:ascii="Times New Roman" w:hAnsi="Times New Roman" w:cs="Times New Roman"/>
          <w:sz w:val="24"/>
          <w:szCs w:val="24"/>
        </w:rPr>
        <w:t>-</w:t>
      </w:r>
      <w:r w:rsidR="0066438A" w:rsidRPr="00CF307A">
        <w:rPr>
          <w:rFonts w:ascii="Times New Roman" w:hAnsi="Times New Roman" w:cs="Times New Roman"/>
          <w:sz w:val="24"/>
          <w:szCs w:val="24"/>
        </w:rPr>
        <w:t xml:space="preserve">tájékoztatást ad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66438A" w:rsidRPr="00CF307A">
        <w:rPr>
          <w:rFonts w:ascii="Times New Roman" w:hAnsi="Times New Roman" w:cs="Times New Roman"/>
          <w:sz w:val="24"/>
          <w:szCs w:val="24"/>
        </w:rPr>
        <w:t>eltelt i</w:t>
      </w:r>
      <w:r w:rsidR="00CF307A">
        <w:rPr>
          <w:rFonts w:ascii="Times New Roman" w:hAnsi="Times New Roman" w:cs="Times New Roman"/>
          <w:sz w:val="24"/>
          <w:szCs w:val="24"/>
        </w:rPr>
        <w:t>dőszak alatt végzett munkájáról;</w:t>
      </w:r>
    </w:p>
    <w:p w14:paraId="3CD7E3F2" w14:textId="77777777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>
        <w:rPr>
          <w:rFonts w:ascii="Times New Roman" w:hAnsi="Times New Roman" w:cs="Times New Roman"/>
          <w:sz w:val="24"/>
          <w:szCs w:val="24"/>
        </w:rPr>
        <w:t xml:space="preserve">- </w:t>
      </w:r>
      <w:r w:rsidR="0066438A">
        <w:rPr>
          <w:rFonts w:ascii="Times New Roman" w:hAnsi="Times New Roman" w:cs="Times New Roman"/>
          <w:sz w:val="24"/>
          <w:szCs w:val="24"/>
        </w:rPr>
        <w:t xml:space="preserve">értékeli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66438A">
        <w:rPr>
          <w:rFonts w:ascii="Times New Roman" w:hAnsi="Times New Roman" w:cs="Times New Roman"/>
          <w:sz w:val="24"/>
          <w:szCs w:val="24"/>
        </w:rPr>
        <w:t>programjá</w:t>
      </w:r>
      <w:r w:rsidR="00CF307A">
        <w:rPr>
          <w:rFonts w:ascii="Times New Roman" w:hAnsi="Times New Roman" w:cs="Times New Roman"/>
          <w:sz w:val="24"/>
          <w:szCs w:val="24"/>
        </w:rPr>
        <w:t>nak, munkatervének teljesítését;</w:t>
      </w:r>
    </w:p>
    <w:p w14:paraId="41508565" w14:textId="7BF7F9C4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>
        <w:rPr>
          <w:rFonts w:ascii="Times New Roman" w:hAnsi="Times New Roman" w:cs="Times New Roman"/>
          <w:sz w:val="24"/>
          <w:szCs w:val="24"/>
        </w:rPr>
        <w:t xml:space="preserve">- </w:t>
      </w:r>
      <w:r w:rsidR="0066438A">
        <w:rPr>
          <w:rFonts w:ascii="Times New Roman" w:hAnsi="Times New Roman" w:cs="Times New Roman"/>
          <w:sz w:val="24"/>
          <w:szCs w:val="24"/>
        </w:rPr>
        <w:t>értékeli a</w:t>
      </w:r>
      <w:r w:rsidR="00571C41">
        <w:rPr>
          <w:rFonts w:ascii="Times New Roman" w:hAnsi="Times New Roman" w:cs="Times New Roman"/>
          <w:sz w:val="24"/>
          <w:szCs w:val="24"/>
        </w:rPr>
        <w:t xml:space="preserve"> </w:t>
      </w:r>
      <w:r w:rsidR="0066438A">
        <w:rPr>
          <w:rFonts w:ascii="Times New Roman" w:hAnsi="Times New Roman" w:cs="Times New Roman"/>
          <w:sz w:val="24"/>
          <w:szCs w:val="24"/>
        </w:rPr>
        <w:t>dolgozók</w:t>
      </w:r>
      <w:r w:rsidR="00CF307A">
        <w:rPr>
          <w:rFonts w:ascii="Times New Roman" w:hAnsi="Times New Roman" w:cs="Times New Roman"/>
          <w:sz w:val="24"/>
          <w:szCs w:val="24"/>
        </w:rPr>
        <w:t xml:space="preserve"> munkakörülményeinek alakulását;</w:t>
      </w:r>
    </w:p>
    <w:p w14:paraId="491A3C4C" w14:textId="77777777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>
        <w:rPr>
          <w:rFonts w:ascii="Times New Roman" w:hAnsi="Times New Roman" w:cs="Times New Roman"/>
          <w:sz w:val="24"/>
          <w:szCs w:val="24"/>
        </w:rPr>
        <w:t xml:space="preserve">- </w:t>
      </w:r>
      <w:r w:rsidR="0066438A">
        <w:rPr>
          <w:rFonts w:ascii="Times New Roman" w:hAnsi="Times New Roman" w:cs="Times New Roman"/>
          <w:sz w:val="24"/>
          <w:szCs w:val="24"/>
        </w:rPr>
        <w:t>ismerteti a következő időszak feladatait.</w:t>
      </w:r>
    </w:p>
    <w:p w14:paraId="0E8809D4" w14:textId="77777777" w:rsidR="00CF307A" w:rsidRDefault="00CF307A" w:rsidP="00CF307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3EDB1CE" w14:textId="77777777" w:rsidR="00CF307A" w:rsidRDefault="00E30C97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értekezlet </w:t>
      </w:r>
      <w:r w:rsidR="00523DA4">
        <w:rPr>
          <w:rFonts w:ascii="Times New Roman" w:hAnsi="Times New Roman" w:cs="Times New Roman"/>
          <w:sz w:val="24"/>
          <w:szCs w:val="24"/>
        </w:rPr>
        <w:t>véleményezési és javaslattevő jogköre: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523DA4">
        <w:rPr>
          <w:rFonts w:ascii="Times New Roman" w:hAnsi="Times New Roman" w:cs="Times New Roman"/>
          <w:sz w:val="24"/>
          <w:szCs w:val="24"/>
        </w:rPr>
        <w:t>működésével kapcsolatos valamennyi kérdésben véleményt nyilváníthat és javaslatot tehet.</w:t>
      </w:r>
    </w:p>
    <w:p w14:paraId="20CAF09F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DD3DD" w14:textId="77777777" w:rsidR="00F91CAB" w:rsidRPr="00793F5F" w:rsidRDefault="00B42C8D" w:rsidP="00150F6C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F5F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B33138"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F91CAB" w:rsidRPr="00793F5F">
        <w:rPr>
          <w:rFonts w:ascii="Times New Roman" w:hAnsi="Times New Roman" w:cs="Times New Roman"/>
          <w:b/>
          <w:bCs/>
          <w:sz w:val="24"/>
          <w:szCs w:val="24"/>
        </w:rPr>
        <w:t>kapcsolati rendje</w:t>
      </w:r>
    </w:p>
    <w:p w14:paraId="0A357F6F" w14:textId="77777777" w:rsidR="00F91CAB" w:rsidRPr="00793F5F" w:rsidRDefault="00F91CAB" w:rsidP="00150F6C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67700" w14:textId="77777777" w:rsidR="0040355C" w:rsidRPr="00793F5F" w:rsidRDefault="008C1F81" w:rsidP="00150F6C">
      <w:pPr>
        <w:pStyle w:val="Listaszerbekezds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Társaság</w:t>
      </w:r>
      <w:r w:rsidR="00793F5F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40355C" w:rsidRPr="00793F5F">
        <w:rPr>
          <w:rFonts w:ascii="Times New Roman" w:hAnsi="Times New Roman" w:cs="Times New Roman"/>
          <w:b/>
          <w:bCs/>
          <w:sz w:val="24"/>
          <w:szCs w:val="24"/>
        </w:rPr>
        <w:t xml:space="preserve"> belül kapcsolattartás rendje</w:t>
      </w:r>
    </w:p>
    <w:p w14:paraId="12F02540" w14:textId="77777777" w:rsidR="0040355C" w:rsidRPr="00793F5F" w:rsidRDefault="0040355C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A belső kapcsolattartás rendszeres formái a különböző értekezletek</w:t>
      </w:r>
      <w:r w:rsidR="000E051A">
        <w:rPr>
          <w:rFonts w:ascii="Times New Roman" w:hAnsi="Times New Roman" w:cs="Times New Roman"/>
          <w:sz w:val="24"/>
          <w:szCs w:val="24"/>
        </w:rPr>
        <w:t>.</w:t>
      </w:r>
    </w:p>
    <w:p w14:paraId="21D1D175" w14:textId="77777777" w:rsidR="0040355C" w:rsidRPr="00793F5F" w:rsidRDefault="0040355C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Az együttműködés során a szervezeti egységeknek minden olyan intézkedésnél, amelyik más szervezeti egység működési területét érinti, az intézkedést megelőzően egyeztetési kötelezettségük van.</w:t>
      </w:r>
    </w:p>
    <w:p w14:paraId="095D3ABE" w14:textId="77777777" w:rsidR="0040355C" w:rsidRPr="00793F5F" w:rsidRDefault="0040355C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Az egyeztetés kezdeményezéséért az a szervezeti egység vezetője felelős, amelynek az adott ügy, feladat a jelen szabályozás szerint feladatkörébe, hatáskörébe tartozik.</w:t>
      </w:r>
    </w:p>
    <w:p w14:paraId="58A33834" w14:textId="77777777" w:rsidR="00A60160" w:rsidRDefault="0040355C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lastRenderedPageBreak/>
        <w:t xml:space="preserve">Ha az együttműködés, egyeztetés során véleményeltérés marad fenn, az adott ügyben az </w:t>
      </w:r>
      <w:r w:rsidR="00793F5F">
        <w:rPr>
          <w:rFonts w:ascii="Times New Roman" w:hAnsi="Times New Roman" w:cs="Times New Roman"/>
          <w:sz w:val="24"/>
          <w:szCs w:val="24"/>
        </w:rPr>
        <w:t xml:space="preserve">ügyvezető </w:t>
      </w:r>
      <w:r w:rsidRPr="00793F5F">
        <w:rPr>
          <w:rFonts w:ascii="Times New Roman" w:hAnsi="Times New Roman" w:cs="Times New Roman"/>
          <w:sz w:val="24"/>
          <w:szCs w:val="24"/>
        </w:rPr>
        <w:t>igazgató dönt.</w:t>
      </w:r>
    </w:p>
    <w:p w14:paraId="08B0110A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8A608E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Együttműködés szakmai szervezetekkel, társintézményekkel</w:t>
      </w:r>
    </w:p>
    <w:p w14:paraId="08A72312" w14:textId="77777777" w:rsidR="00CF57C4" w:rsidRDefault="00B33138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80410">
        <w:rPr>
          <w:rFonts w:ascii="Times New Roman" w:hAnsi="Times New Roman" w:cs="Times New Roman"/>
          <w:sz w:val="24"/>
          <w:szCs w:val="24"/>
        </w:rPr>
        <w:t>Társaság széleskörű</w:t>
      </w:r>
      <w:r w:rsidR="00A60160">
        <w:rPr>
          <w:rFonts w:ascii="Times New Roman" w:hAnsi="Times New Roman" w:cs="Times New Roman"/>
          <w:sz w:val="24"/>
          <w:szCs w:val="24"/>
        </w:rPr>
        <w:t xml:space="preserve"> szakmai kapcsolatot tart fenn a települési, járási, megyei és országos s</w:t>
      </w:r>
      <w:r w:rsidR="000E051A">
        <w:rPr>
          <w:rFonts w:ascii="Times New Roman" w:hAnsi="Times New Roman" w:cs="Times New Roman"/>
          <w:sz w:val="24"/>
          <w:szCs w:val="24"/>
        </w:rPr>
        <w:t>z</w:t>
      </w:r>
      <w:r w:rsidR="00A60160">
        <w:rPr>
          <w:rFonts w:ascii="Times New Roman" w:hAnsi="Times New Roman" w:cs="Times New Roman"/>
          <w:sz w:val="24"/>
          <w:szCs w:val="24"/>
        </w:rPr>
        <w:t>a</w:t>
      </w:r>
      <w:r w:rsidR="000E051A">
        <w:rPr>
          <w:rFonts w:ascii="Times New Roman" w:hAnsi="Times New Roman" w:cs="Times New Roman"/>
          <w:sz w:val="24"/>
          <w:szCs w:val="24"/>
        </w:rPr>
        <w:t>k</w:t>
      </w:r>
      <w:r w:rsidR="00A60160">
        <w:rPr>
          <w:rFonts w:ascii="Times New Roman" w:hAnsi="Times New Roman" w:cs="Times New Roman"/>
          <w:sz w:val="24"/>
          <w:szCs w:val="24"/>
        </w:rPr>
        <w:t xml:space="preserve">mai és társadalmi szervezetekkel, sajtóval, nevelés-oktatási intézményekkel. Az eredményesebb működés elősegítése érdekében </w:t>
      </w:r>
      <w:r>
        <w:rPr>
          <w:rFonts w:ascii="Times New Roman" w:hAnsi="Times New Roman" w:cs="Times New Roman"/>
          <w:sz w:val="24"/>
          <w:szCs w:val="24"/>
        </w:rPr>
        <w:t>a Társaság</w:t>
      </w:r>
      <w:r w:rsidR="00A60160">
        <w:rPr>
          <w:rFonts w:ascii="Times New Roman" w:hAnsi="Times New Roman" w:cs="Times New Roman"/>
          <w:sz w:val="24"/>
          <w:szCs w:val="24"/>
        </w:rPr>
        <w:t>a szakmai szervezetekkel, társintézményekkel, gazdálkodó szervezetekkel együttműködési megállapodást köthet.</w:t>
      </w:r>
    </w:p>
    <w:p w14:paraId="0EF92A35" w14:textId="77777777" w:rsidR="00CF57C4" w:rsidRDefault="00CF57C4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4DD5E" w14:textId="77777777" w:rsidR="00F91CAB" w:rsidRDefault="00F91CAB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="00793F5F">
        <w:rPr>
          <w:rFonts w:ascii="Times New Roman" w:hAnsi="Times New Roman" w:cs="Times New Roman"/>
          <w:b/>
          <w:bCs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igazgató </w:t>
      </w:r>
      <w:r w:rsidR="000E051A">
        <w:rPr>
          <w:rFonts w:ascii="Times New Roman" w:hAnsi="Times New Roman" w:cs="Times New Roman"/>
          <w:b/>
          <w:bCs/>
          <w:sz w:val="24"/>
          <w:szCs w:val="24"/>
        </w:rPr>
        <w:t>kapcsolattartása</w:t>
      </w:r>
    </w:p>
    <w:p w14:paraId="0C3D15C6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 </w:t>
      </w:r>
      <w:r w:rsidR="008C1F81">
        <w:rPr>
          <w:rFonts w:ascii="Times New Roman" w:hAnsi="Times New Roman" w:cs="Times New Roman"/>
          <w:sz w:val="24"/>
          <w:szCs w:val="24"/>
        </w:rPr>
        <w:t>Társaság</w:t>
      </w:r>
      <w:r w:rsidR="00793F5F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érintő ügyekben történő kapcsolattartás az </w:t>
      </w:r>
      <w:r w:rsidR="00793F5F">
        <w:rPr>
          <w:rFonts w:ascii="Times New Roman" w:hAnsi="Times New Roman" w:cs="Times New Roman"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sz w:val="24"/>
          <w:szCs w:val="24"/>
        </w:rPr>
        <w:t>igazgató feladata. Kiemelt kapcsolatot tart fenn a következő szervezetekkel:</w:t>
      </w:r>
    </w:p>
    <w:p w14:paraId="1E79105E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160">
        <w:rPr>
          <w:rFonts w:ascii="Times New Roman" w:hAnsi="Times New Roman" w:cs="Times New Roman"/>
          <w:sz w:val="24"/>
          <w:szCs w:val="24"/>
        </w:rPr>
        <w:t>-Nemzeti Művelődési Intézet Vas Megyei Igazgatósága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50C13E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 nevelési-oktatási intézmények,</w:t>
      </w:r>
    </w:p>
    <w:p w14:paraId="6B1238D1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helyi, országos szakmai és civil szervezetek,</w:t>
      </w:r>
    </w:p>
    <w:p w14:paraId="351AAD33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 gazdálkodó szervezetek.</w:t>
      </w:r>
    </w:p>
    <w:p w14:paraId="5B73605B" w14:textId="77777777" w:rsidR="00A60160" w:rsidRDefault="00B33138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A60160">
        <w:rPr>
          <w:rFonts w:ascii="Times New Roman" w:hAnsi="Times New Roman" w:cs="Times New Roman"/>
          <w:sz w:val="24"/>
          <w:szCs w:val="24"/>
        </w:rPr>
        <w:t>feladatainak eredményesebb ellátása érdekében kapcsolatot tart olyan gazdálkodó szervezetekkel, amelyek anyagilag és erkölcsileg segítik a magasabb szintű szakmai munka ellátását.</w:t>
      </w:r>
    </w:p>
    <w:p w14:paraId="7444734C" w14:textId="77777777" w:rsidR="00D83BC7" w:rsidRDefault="00D83BC7" w:rsidP="004C291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82E90" w14:textId="77777777" w:rsidR="002F6573" w:rsidRDefault="004C2910" w:rsidP="002F6573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color w:val="2E2F32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b/>
          <w:sz w:val="24"/>
          <w:szCs w:val="24"/>
        </w:rPr>
        <w:t>Nyilatkozattétel rendje</w:t>
      </w:r>
      <w:bookmarkStart w:id="11" w:name="bookmark170"/>
      <w:bookmarkStart w:id="12" w:name="bookmark171"/>
    </w:p>
    <w:p w14:paraId="31EEF8D8" w14:textId="77777777" w:rsidR="004C2910" w:rsidRPr="002F6573" w:rsidRDefault="009E658E" w:rsidP="002F6573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33">
        <w:rPr>
          <w:rFonts w:ascii="Times New Roman" w:hAnsi="Times New Roman" w:cs="Times New Roman"/>
          <w:b/>
          <w:sz w:val="24"/>
          <w:szCs w:val="24"/>
          <w:lang w:eastAsia="hu-HU" w:bidi="hu-HU"/>
        </w:rPr>
        <w:t xml:space="preserve">Nyilatkozat </w:t>
      </w:r>
      <w:r w:rsidR="004C2910" w:rsidRPr="002F6573">
        <w:rPr>
          <w:rFonts w:ascii="Times New Roman" w:hAnsi="Times New Roman" w:cs="Times New Roman"/>
          <w:b/>
          <w:color w:val="000000"/>
          <w:sz w:val="24"/>
          <w:szCs w:val="24"/>
          <w:lang w:eastAsia="hu-HU" w:bidi="hu-HU"/>
        </w:rPr>
        <w:t xml:space="preserve">tömegtájékoztató </w:t>
      </w:r>
      <w:r w:rsidRPr="00EA2533">
        <w:rPr>
          <w:rFonts w:ascii="Times New Roman" w:hAnsi="Times New Roman" w:cs="Times New Roman"/>
          <w:b/>
          <w:sz w:val="24"/>
          <w:szCs w:val="24"/>
          <w:lang w:eastAsia="hu-HU" w:bidi="hu-HU"/>
        </w:rPr>
        <w:t xml:space="preserve">szervek </w:t>
      </w:r>
      <w:r w:rsidR="004C2910" w:rsidRPr="002F6573">
        <w:rPr>
          <w:rFonts w:ascii="Times New Roman" w:hAnsi="Times New Roman" w:cs="Times New Roman"/>
          <w:b/>
          <w:color w:val="000000"/>
          <w:sz w:val="24"/>
          <w:szCs w:val="24"/>
          <w:lang w:eastAsia="hu-HU" w:bidi="hu-HU"/>
        </w:rPr>
        <w:t>részére</w:t>
      </w:r>
      <w:bookmarkEnd w:id="11"/>
      <w:bookmarkEnd w:id="12"/>
    </w:p>
    <w:p w14:paraId="37CD4898" w14:textId="77777777" w:rsidR="00071D04" w:rsidRDefault="004C2910" w:rsidP="00071D04">
      <w:pPr>
        <w:pStyle w:val="Szvegtrzs1"/>
        <w:shd w:val="clear" w:color="auto" w:fill="auto"/>
        <w:spacing w:after="0" w:line="240" w:lineRule="auto"/>
        <w:jc w:val="both"/>
      </w:pPr>
      <w:r>
        <w:rPr>
          <w:sz w:val="24"/>
          <w:szCs w:val="24"/>
          <w:lang w:eastAsia="hu-HU" w:bidi="hu-HU"/>
        </w:rPr>
        <w:t>A tömegtájékoztató eszközök m</w:t>
      </w:r>
      <w:r w:rsidR="003A1C30">
        <w:rPr>
          <w:sz w:val="24"/>
          <w:szCs w:val="24"/>
          <w:lang w:eastAsia="hu-HU" w:bidi="hu-HU"/>
        </w:rPr>
        <w:t xml:space="preserve">unkatársainak tevékenységét </w:t>
      </w:r>
      <w:r w:rsidR="00B33138">
        <w:rPr>
          <w:sz w:val="24"/>
          <w:szCs w:val="24"/>
          <w:lang w:eastAsia="hu-HU" w:bidi="hu-HU"/>
        </w:rPr>
        <w:t xml:space="preserve">a Társaság </w:t>
      </w:r>
      <w:r>
        <w:rPr>
          <w:sz w:val="24"/>
          <w:szCs w:val="24"/>
          <w:lang w:eastAsia="hu-HU" w:bidi="hu-HU"/>
        </w:rPr>
        <w:t xml:space="preserve">munkatársainak elő kell segíteniük.A televízió, </w:t>
      </w:r>
      <w:r>
        <w:rPr>
          <w:color w:val="606061"/>
          <w:sz w:val="24"/>
          <w:szCs w:val="24"/>
          <w:lang w:eastAsia="hu-HU" w:bidi="hu-HU"/>
        </w:rPr>
        <w:t xml:space="preserve">a </w:t>
      </w:r>
      <w:r>
        <w:rPr>
          <w:sz w:val="24"/>
          <w:szCs w:val="24"/>
          <w:lang w:eastAsia="hu-HU" w:bidi="hu-HU"/>
        </w:rPr>
        <w:t>rádió, a nyomtatott és elektronikus média képviselőinek adott mindennemű felvilágosítás nyilatkozatnak minősül.</w:t>
      </w:r>
    </w:p>
    <w:p w14:paraId="5966B131" w14:textId="77777777" w:rsidR="00561F75" w:rsidRDefault="00561F75" w:rsidP="00071D0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53A88F59" w14:textId="77777777" w:rsidR="00071D04" w:rsidRDefault="004C2910" w:rsidP="00071D04">
      <w:pPr>
        <w:pStyle w:val="Szvegtrzs1"/>
        <w:shd w:val="clear" w:color="auto" w:fill="auto"/>
        <w:spacing w:after="0" w:line="240" w:lineRule="auto"/>
        <w:jc w:val="both"/>
      </w:pPr>
      <w:r>
        <w:rPr>
          <w:sz w:val="24"/>
          <w:szCs w:val="24"/>
          <w:lang w:eastAsia="hu-HU" w:bidi="hu-HU"/>
        </w:rPr>
        <w:t>A felvilágosítás-adás, nyilatkozattétel esetén be kell tartani a következőket:</w:t>
      </w:r>
    </w:p>
    <w:p w14:paraId="04902E6A" w14:textId="77777777" w:rsidR="00561F75" w:rsidRDefault="00071D04" w:rsidP="00071D04">
      <w:pPr>
        <w:pStyle w:val="Szvegtrzs1"/>
        <w:shd w:val="clear" w:color="auto" w:fill="auto"/>
        <w:spacing w:after="0" w:line="240" w:lineRule="auto"/>
        <w:jc w:val="both"/>
        <w:rPr>
          <w:bCs/>
          <w:sz w:val="24"/>
          <w:szCs w:val="24"/>
        </w:rPr>
      </w:pPr>
      <w:r w:rsidRPr="00071D04">
        <w:rPr>
          <w:sz w:val="24"/>
          <w:szCs w:val="24"/>
          <w:lang w:eastAsia="hu-HU" w:bidi="hu-HU"/>
        </w:rPr>
        <w:t>-</w:t>
      </w:r>
      <w:r w:rsidR="00B33138">
        <w:rPr>
          <w:sz w:val="24"/>
          <w:szCs w:val="24"/>
          <w:lang w:eastAsia="hu-HU" w:bidi="hu-HU"/>
        </w:rPr>
        <w:t>A Társaság</w:t>
      </w:r>
      <w:r w:rsidR="00793F5F">
        <w:rPr>
          <w:sz w:val="24"/>
          <w:szCs w:val="24"/>
          <w:lang w:eastAsia="hu-HU" w:bidi="hu-HU"/>
        </w:rPr>
        <w:t xml:space="preserve">ot </w:t>
      </w:r>
      <w:r w:rsidR="004C2910">
        <w:rPr>
          <w:sz w:val="24"/>
          <w:szCs w:val="24"/>
          <w:lang w:eastAsia="hu-HU" w:bidi="hu-HU"/>
        </w:rPr>
        <w:t xml:space="preserve">érintő kérdésekben a tájékoztatásra, illetve nyilatkozatadásra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0E051A">
        <w:rPr>
          <w:sz w:val="24"/>
          <w:szCs w:val="24"/>
          <w:lang w:eastAsia="hu-HU" w:bidi="hu-HU"/>
        </w:rPr>
        <w:t>ügy</w:t>
      </w:r>
      <w:r w:rsidR="004C2910">
        <w:rPr>
          <w:sz w:val="24"/>
          <w:szCs w:val="24"/>
          <w:lang w:eastAsia="hu-HU" w:bidi="hu-HU"/>
        </w:rPr>
        <w:t>vezető</w:t>
      </w:r>
      <w:r w:rsidR="000E051A">
        <w:rPr>
          <w:sz w:val="24"/>
          <w:szCs w:val="24"/>
          <w:lang w:eastAsia="hu-HU" w:bidi="hu-HU"/>
        </w:rPr>
        <w:t xml:space="preserve"> igazgatójának</w:t>
      </w:r>
      <w:r w:rsidR="00561F75" w:rsidRPr="00561F75">
        <w:rPr>
          <w:bCs/>
          <w:sz w:val="24"/>
          <w:szCs w:val="24"/>
        </w:rPr>
        <w:t xml:space="preserve">akadályoztatása esetén az </w:t>
      </w:r>
      <w:r w:rsidR="00244790">
        <w:rPr>
          <w:bCs/>
          <w:sz w:val="24"/>
          <w:szCs w:val="24"/>
        </w:rPr>
        <w:t xml:space="preserve">adott témában illetékes igazgató, </w:t>
      </w:r>
      <w:r w:rsidR="004C2910" w:rsidRPr="00561F75">
        <w:rPr>
          <w:sz w:val="24"/>
          <w:szCs w:val="24"/>
          <w:lang w:eastAsia="hu-HU" w:bidi="hu-HU"/>
        </w:rPr>
        <w:t>vagy az általa esetenként megbízott</w:t>
      </w:r>
      <w:r w:rsidR="00244790">
        <w:rPr>
          <w:sz w:val="24"/>
          <w:szCs w:val="24"/>
          <w:lang w:eastAsia="hu-HU" w:bidi="hu-HU"/>
        </w:rPr>
        <w:t xml:space="preserve">, a Kommunikációs igazgató által </w:t>
      </w:r>
      <w:r w:rsidR="000E051A">
        <w:rPr>
          <w:sz w:val="24"/>
          <w:szCs w:val="24"/>
          <w:lang w:eastAsia="hu-HU" w:bidi="hu-HU"/>
        </w:rPr>
        <w:t xml:space="preserve">előzetes engedélyezett </w:t>
      </w:r>
      <w:r w:rsidR="004C2910" w:rsidRPr="00561F75">
        <w:rPr>
          <w:sz w:val="24"/>
          <w:szCs w:val="24"/>
          <w:lang w:eastAsia="hu-HU" w:bidi="hu-HU"/>
        </w:rPr>
        <w:t>személy jogosult. A nyilatkozattevő teljes körű felelősséggel tartozik a nyilatkozat tartalmáért</w:t>
      </w:r>
      <w:r w:rsidR="00561F75" w:rsidRPr="00561F75">
        <w:rPr>
          <w:sz w:val="24"/>
          <w:szCs w:val="24"/>
          <w:lang w:eastAsia="hu-HU" w:bidi="hu-HU"/>
        </w:rPr>
        <w:t xml:space="preserve">, a </w:t>
      </w:r>
      <w:r w:rsidR="00561F75" w:rsidRPr="00561F75">
        <w:rPr>
          <w:bCs/>
          <w:sz w:val="24"/>
          <w:szCs w:val="24"/>
        </w:rPr>
        <w:t>közölt adatok szakszerűségéért és pontosságáért, a tények objektív ismertetéséért.</w:t>
      </w:r>
    </w:p>
    <w:p w14:paraId="2A514D42" w14:textId="77777777" w:rsidR="00561F75" w:rsidRPr="00561F75" w:rsidRDefault="00561F75" w:rsidP="00561F75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61F75">
        <w:rPr>
          <w:sz w:val="24"/>
          <w:szCs w:val="24"/>
          <w:lang w:eastAsia="hu-HU" w:bidi="hu-HU"/>
        </w:rPr>
        <w:t xml:space="preserve">-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szervezeti egységeit érintő, 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programok szakmai tartalmát érintő, 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szakmai munkát népszerűsítő kérdésekben 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szervezeti egység vezetője, vagy az általa megbízott szakmai munkatárs adhat nyilatkozatot a </w:t>
      </w:r>
      <w:r w:rsidR="00244790" w:rsidRPr="00244790">
        <w:rPr>
          <w:rFonts w:ascii="Times New Roman" w:hAnsi="Times New Roman" w:cs="Times New Roman"/>
          <w:sz w:val="24"/>
          <w:szCs w:val="24"/>
          <w:lang w:eastAsia="hu-HU" w:bidi="hu-HU"/>
        </w:rPr>
        <w:t>Kommunikációs igazgató</w:t>
      </w:r>
      <w:r w:rsidR="00D83BC7">
        <w:rPr>
          <w:rFonts w:ascii="Times New Roman" w:hAnsi="Times New Roman" w:cs="Times New Roman"/>
          <w:bCs/>
          <w:sz w:val="24"/>
          <w:szCs w:val="24"/>
        </w:rPr>
        <w:t xml:space="preserve">előzetes tájékoztatásával és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engedélyével. </w:t>
      </w:r>
    </w:p>
    <w:p w14:paraId="0C0DB206" w14:textId="77777777" w:rsidR="00561F75" w:rsidRPr="00561F75" w:rsidRDefault="00561F75" w:rsidP="00071D0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047349E1" w14:textId="77777777" w:rsidR="00071D04" w:rsidRDefault="00071D04" w:rsidP="00071D04">
      <w:pPr>
        <w:pStyle w:val="Szvegtrzs1"/>
        <w:shd w:val="clear" w:color="auto" w:fill="auto"/>
        <w:spacing w:after="0" w:line="240" w:lineRule="auto"/>
        <w:jc w:val="both"/>
      </w:pPr>
      <w:r>
        <w:t xml:space="preserve">- </w:t>
      </w:r>
      <w:r w:rsidR="004C2910">
        <w:rPr>
          <w:sz w:val="24"/>
          <w:szCs w:val="24"/>
          <w:lang w:eastAsia="hu-HU" w:bidi="hu-HU"/>
        </w:rPr>
        <w:t>Nem adható nyilatkozat olyan üggyel, ténnyel és körülménnyel</w:t>
      </w:r>
      <w:r>
        <w:rPr>
          <w:sz w:val="24"/>
          <w:szCs w:val="24"/>
          <w:lang w:eastAsia="hu-HU" w:bidi="hu-HU"/>
        </w:rPr>
        <w:t xml:space="preserve">kapcsolatban, amelynek </w:t>
      </w:r>
      <w:r w:rsidR="00561F75">
        <w:rPr>
          <w:sz w:val="24"/>
          <w:szCs w:val="24"/>
          <w:lang w:eastAsia="hu-HU" w:bidi="hu-HU"/>
        </w:rPr>
        <w:t xml:space="preserve">nyilvánosságra </w:t>
      </w:r>
      <w:r w:rsidR="004C2910">
        <w:rPr>
          <w:sz w:val="24"/>
          <w:szCs w:val="24"/>
          <w:lang w:eastAsia="hu-HU" w:bidi="hu-HU"/>
        </w:rPr>
        <w:t xml:space="preserve">hozatala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4C2910">
        <w:rPr>
          <w:sz w:val="24"/>
          <w:szCs w:val="24"/>
          <w:lang w:eastAsia="hu-HU" w:bidi="hu-HU"/>
        </w:rPr>
        <w:t xml:space="preserve">tevékenységében zavart, </w:t>
      </w:r>
      <w:r w:rsidR="00B33138">
        <w:rPr>
          <w:sz w:val="24"/>
          <w:szCs w:val="24"/>
          <w:lang w:eastAsia="hu-HU" w:bidi="hu-HU"/>
        </w:rPr>
        <w:t>a Társaság</w:t>
      </w:r>
      <w:r w:rsidR="00244790">
        <w:rPr>
          <w:sz w:val="24"/>
          <w:szCs w:val="24"/>
          <w:lang w:eastAsia="hu-HU" w:bidi="hu-HU"/>
        </w:rPr>
        <w:t xml:space="preserve">nak </w:t>
      </w:r>
      <w:r w:rsidR="004C2910">
        <w:rPr>
          <w:sz w:val="24"/>
          <w:szCs w:val="24"/>
          <w:lang w:eastAsia="hu-HU" w:bidi="hu-HU"/>
        </w:rPr>
        <w:t>an</w:t>
      </w:r>
      <w:r>
        <w:rPr>
          <w:sz w:val="24"/>
          <w:szCs w:val="24"/>
          <w:lang w:eastAsia="hu-HU" w:bidi="hu-HU"/>
        </w:rPr>
        <w:t xml:space="preserve">yagi, vagy erkölcsi kárt okozna, </w:t>
      </w:r>
      <w:r w:rsidR="004C2910">
        <w:rPr>
          <w:sz w:val="24"/>
          <w:szCs w:val="24"/>
          <w:lang w:eastAsia="hu-HU" w:bidi="hu-HU"/>
        </w:rPr>
        <w:t>továbbá olyan kérdésekről, amelyeknél a döntés nem a nyilatkozattevő hatáskörébe tartozik.</w:t>
      </w:r>
    </w:p>
    <w:p w14:paraId="55E5EAF8" w14:textId="77777777" w:rsidR="004C2910" w:rsidRDefault="00071D04" w:rsidP="00071D04">
      <w:pPr>
        <w:pStyle w:val="Szvegtrzs1"/>
        <w:shd w:val="clear" w:color="auto" w:fill="auto"/>
        <w:spacing w:after="0" w:line="240" w:lineRule="auto"/>
        <w:jc w:val="both"/>
      </w:pPr>
      <w:r>
        <w:t xml:space="preserve">- </w:t>
      </w:r>
      <w:r w:rsidR="004C2910">
        <w:rPr>
          <w:sz w:val="24"/>
          <w:szCs w:val="24"/>
          <w:lang w:eastAsia="hu-HU" w:bidi="hu-HU"/>
        </w:rPr>
        <w:t>A nyilatkozat</w:t>
      </w:r>
      <w:r w:rsidR="00E62A8E">
        <w:rPr>
          <w:sz w:val="24"/>
          <w:szCs w:val="24"/>
          <w:lang w:eastAsia="hu-HU" w:bidi="hu-HU"/>
        </w:rPr>
        <w:t>t</w:t>
      </w:r>
      <w:r w:rsidR="004C2910">
        <w:rPr>
          <w:sz w:val="24"/>
          <w:szCs w:val="24"/>
          <w:lang w:eastAsia="hu-HU" w:bidi="hu-HU"/>
        </w:rPr>
        <w:t>evőnek joga van arra, hogy a vele készített riport kész anyagát a közlés előtt megismerje. Kérheti az újságírót, riportert, hogy az anyagnak azt a részét, amely az ő szavait tartalmazza, közlés előtt vele egyeztesse.</w:t>
      </w:r>
      <w:r w:rsidR="00244790">
        <w:rPr>
          <w:sz w:val="24"/>
          <w:szCs w:val="24"/>
          <w:lang w:eastAsia="hu-HU" w:bidi="hu-HU"/>
        </w:rPr>
        <w:t xml:space="preserve"> A nyilatkozattevő a közlés előtt megkapott anyagot </w:t>
      </w:r>
      <w:r w:rsidR="00244790" w:rsidRPr="00561F75">
        <w:rPr>
          <w:bCs/>
          <w:sz w:val="24"/>
          <w:szCs w:val="24"/>
        </w:rPr>
        <w:t xml:space="preserve">a </w:t>
      </w:r>
      <w:r w:rsidR="00244790" w:rsidRPr="00244790">
        <w:rPr>
          <w:sz w:val="24"/>
          <w:szCs w:val="24"/>
          <w:lang w:eastAsia="hu-HU" w:bidi="hu-HU"/>
        </w:rPr>
        <w:t>Kommunikációs igazgató</w:t>
      </w:r>
      <w:r w:rsidR="00244790">
        <w:rPr>
          <w:sz w:val="24"/>
          <w:szCs w:val="24"/>
          <w:lang w:eastAsia="hu-HU" w:bidi="hu-HU"/>
        </w:rPr>
        <w:t>val egyezteti.</w:t>
      </w:r>
    </w:p>
    <w:p w14:paraId="707408B4" w14:textId="77777777" w:rsidR="00E62A8E" w:rsidRDefault="00E62A8E" w:rsidP="00561F75">
      <w:pPr>
        <w:ind w:firstLine="0"/>
        <w:jc w:val="both"/>
        <w:rPr>
          <w:sz w:val="24"/>
          <w:szCs w:val="24"/>
          <w:lang w:eastAsia="hu-HU" w:bidi="hu-HU"/>
        </w:rPr>
      </w:pPr>
    </w:p>
    <w:p w14:paraId="2E7ECEB6" w14:textId="77777777" w:rsidR="00561F75" w:rsidRDefault="00B33138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244790">
        <w:rPr>
          <w:rFonts w:ascii="Times New Roman" w:hAnsi="Times New Roman" w:cs="Times New Roman"/>
          <w:b/>
          <w:bCs/>
          <w:sz w:val="24"/>
          <w:szCs w:val="24"/>
        </w:rPr>
        <w:t xml:space="preserve">ban </w:t>
      </w:r>
      <w:r w:rsidR="00561F75">
        <w:rPr>
          <w:rFonts w:ascii="Times New Roman" w:hAnsi="Times New Roman" w:cs="Times New Roman"/>
          <w:b/>
          <w:bCs/>
          <w:sz w:val="24"/>
          <w:szCs w:val="24"/>
        </w:rPr>
        <w:t>végezhető reklámtevékenységek</w:t>
      </w:r>
    </w:p>
    <w:p w14:paraId="51CCF68E" w14:textId="77777777" w:rsidR="00561F75" w:rsidRDefault="00B33138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Társaság</w:t>
      </w:r>
      <w:r w:rsidR="00244790">
        <w:rPr>
          <w:rFonts w:ascii="Times New Roman" w:hAnsi="Times New Roman" w:cs="Times New Roman"/>
          <w:bCs/>
          <w:sz w:val="24"/>
          <w:szCs w:val="24"/>
        </w:rPr>
        <w:t xml:space="preserve">felületein </w:t>
      </w:r>
      <w:r w:rsidR="00561F75">
        <w:rPr>
          <w:rFonts w:ascii="Times New Roman" w:hAnsi="Times New Roman" w:cs="Times New Roman"/>
          <w:bCs/>
          <w:sz w:val="24"/>
          <w:szCs w:val="24"/>
        </w:rPr>
        <w:t xml:space="preserve">reklámhordozó csak az </w:t>
      </w:r>
      <w:r w:rsidR="00244790">
        <w:rPr>
          <w:rFonts w:ascii="Times New Roman" w:hAnsi="Times New Roman" w:cs="Times New Roman"/>
          <w:bCs/>
          <w:sz w:val="24"/>
          <w:szCs w:val="24"/>
        </w:rPr>
        <w:t xml:space="preserve">ügyvezető </w:t>
      </w:r>
      <w:r w:rsidR="00561F75">
        <w:rPr>
          <w:rFonts w:ascii="Times New Roman" w:hAnsi="Times New Roman" w:cs="Times New Roman"/>
          <w:bCs/>
          <w:sz w:val="24"/>
          <w:szCs w:val="24"/>
        </w:rPr>
        <w:t xml:space="preserve">igazgató és a </w:t>
      </w:r>
      <w:r w:rsidR="00244790">
        <w:rPr>
          <w:rFonts w:ascii="Times New Roman" w:hAnsi="Times New Roman" w:cs="Times New Roman"/>
          <w:bCs/>
          <w:sz w:val="24"/>
          <w:szCs w:val="24"/>
        </w:rPr>
        <w:t>Kommunikációs igazgató</w:t>
      </w:r>
      <w:r w:rsidR="00561F75">
        <w:rPr>
          <w:rFonts w:ascii="Times New Roman" w:hAnsi="Times New Roman" w:cs="Times New Roman"/>
          <w:bCs/>
          <w:sz w:val="24"/>
          <w:szCs w:val="24"/>
        </w:rPr>
        <w:t xml:space="preserve"> vezetőjének engedélyével helyezhető ki.</w:t>
      </w:r>
    </w:p>
    <w:p w14:paraId="3F1B88A4" w14:textId="77777777" w:rsidR="007A5B92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Elsősorban olyan reklám engedélyezhető, amely </w:t>
      </w:r>
      <w:r w:rsidR="007A5B92">
        <w:rPr>
          <w:rFonts w:ascii="Times New Roman" w:hAnsi="Times New Roman" w:cs="Times New Roman"/>
          <w:bCs/>
          <w:sz w:val="24"/>
          <w:szCs w:val="24"/>
        </w:rPr>
        <w:t>mások számára</w:t>
      </w:r>
      <w:r>
        <w:rPr>
          <w:rFonts w:ascii="Times New Roman" w:hAnsi="Times New Roman" w:cs="Times New Roman"/>
          <w:bCs/>
          <w:sz w:val="24"/>
          <w:szCs w:val="24"/>
        </w:rPr>
        <w:t xml:space="preserve"> pozitív értékeket közvetít:</w:t>
      </w:r>
    </w:p>
    <w:p w14:paraId="1E55DA5D" w14:textId="77777777" w:rsidR="00561F75" w:rsidRDefault="007A5B92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561F75">
        <w:rPr>
          <w:rFonts w:ascii="Times New Roman" w:hAnsi="Times New Roman" w:cs="Times New Roman"/>
          <w:bCs/>
          <w:sz w:val="24"/>
          <w:szCs w:val="24"/>
        </w:rPr>
        <w:t>a kultúra, a művelődés közvetítésére szolgál,</w:t>
      </w:r>
    </w:p>
    <w:p w14:paraId="5EA6F302" w14:textId="77777777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F75">
        <w:rPr>
          <w:rFonts w:ascii="Times New Roman" w:hAnsi="Times New Roman" w:cs="Times New Roman"/>
          <w:bCs/>
          <w:sz w:val="24"/>
          <w:szCs w:val="24"/>
        </w:rPr>
        <w:t>-társadalmi-erkölcsi értékrendet erősít,</w:t>
      </w:r>
    </w:p>
    <w:p w14:paraId="45C569AB" w14:textId="77777777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a környezettudatos magatartási formák hatékonyságát elősegíti, </w:t>
      </w:r>
    </w:p>
    <w:p w14:paraId="4173AC13" w14:textId="77777777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az egészséges életmóddal összefüggésben az egészséges táplálkozást, testedzést szolgálja, a sportolási lehetőségeket bővíti.</w:t>
      </w:r>
    </w:p>
    <w:p w14:paraId="0D9D1E69" w14:textId="77777777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társadalmi és közösségi tevékenységgel összefüggésben csak olyan reklámtevékenység engedélyezhető, amely jogszabályokba nem ütközik. Az országos és helyi választások alkalmával – a választási törvénynek megfelelően –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>
        <w:rPr>
          <w:rFonts w:ascii="Times New Roman" w:hAnsi="Times New Roman" w:cs="Times New Roman"/>
          <w:bCs/>
          <w:sz w:val="24"/>
          <w:szCs w:val="24"/>
        </w:rPr>
        <w:t>területén az eseményre vonatkozó tájékoztatók kifüggeszthetők.</w:t>
      </w:r>
    </w:p>
    <w:p w14:paraId="5FA45CE3" w14:textId="77777777" w:rsidR="00874D61" w:rsidRDefault="00561F75" w:rsidP="00EA2533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Politikai pártok plakátjainak kifüggesztése nem engedélyezhető.</w:t>
      </w:r>
    </w:p>
    <w:p w14:paraId="3F8C59E4" w14:textId="77777777" w:rsidR="00A60160" w:rsidRDefault="00A60160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1491D" w14:textId="77777777" w:rsidR="00C70D8C" w:rsidRDefault="00B42C8D" w:rsidP="003711AE">
      <w:pPr>
        <w:pStyle w:val="Cmsor40"/>
        <w:keepNext/>
        <w:keepLines/>
        <w:shd w:val="clear" w:color="auto" w:fill="auto"/>
        <w:tabs>
          <w:tab w:val="left" w:pos="566"/>
        </w:tabs>
        <w:spacing w:after="240" w:line="259" w:lineRule="auto"/>
        <w:rPr>
          <w:color w:val="000000"/>
          <w:sz w:val="24"/>
          <w:szCs w:val="24"/>
          <w:lang w:eastAsia="hu-HU" w:bidi="hu-HU"/>
        </w:rPr>
      </w:pPr>
      <w:r w:rsidRPr="001934C5">
        <w:rPr>
          <w:sz w:val="24"/>
          <w:szCs w:val="24"/>
        </w:rPr>
        <w:t>3.3</w:t>
      </w:r>
      <w:r w:rsidR="0040355C" w:rsidRPr="001934C5">
        <w:rPr>
          <w:sz w:val="24"/>
          <w:szCs w:val="24"/>
        </w:rPr>
        <w:t xml:space="preserve">. </w:t>
      </w:r>
      <w:r w:rsidR="00B33138">
        <w:rPr>
          <w:sz w:val="24"/>
          <w:szCs w:val="24"/>
        </w:rPr>
        <w:t xml:space="preserve">A Társaság </w:t>
      </w:r>
      <w:r w:rsidR="003711AE" w:rsidRPr="001934C5">
        <w:rPr>
          <w:color w:val="000000"/>
          <w:sz w:val="24"/>
          <w:szCs w:val="24"/>
          <w:lang w:eastAsia="hu-HU" w:bidi="hu-HU"/>
        </w:rPr>
        <w:t>közművelődési programja, a munka tervezése</w:t>
      </w:r>
    </w:p>
    <w:p w14:paraId="6FE690C5" w14:textId="19055ADF" w:rsidR="00571C41" w:rsidRPr="00571C41" w:rsidRDefault="00571C41" w:rsidP="003711AE">
      <w:pPr>
        <w:pStyle w:val="Cmsor40"/>
        <w:keepNext/>
        <w:keepLines/>
        <w:shd w:val="clear" w:color="auto" w:fill="auto"/>
        <w:tabs>
          <w:tab w:val="left" w:pos="566"/>
        </w:tabs>
        <w:spacing w:after="240" w:line="259" w:lineRule="auto"/>
        <w:rPr>
          <w:b w:val="0"/>
          <w:sz w:val="24"/>
          <w:szCs w:val="24"/>
        </w:rPr>
      </w:pPr>
      <w:r w:rsidRPr="00571C41">
        <w:rPr>
          <w:b w:val="0"/>
          <w:sz w:val="24"/>
          <w:szCs w:val="24"/>
        </w:rPr>
        <w:t>A társaság közművelődési munkájának tervezése, szervezése, lebonyolítása, értékelése folyamatábrák alapján történik.</w:t>
      </w:r>
    </w:p>
    <w:p w14:paraId="4242C94D" w14:textId="77777777" w:rsidR="003711AE" w:rsidRDefault="003711AE" w:rsidP="009301E6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3" w:name="bookmark34"/>
      <w:bookmarkStart w:id="14" w:name="bookmark35"/>
      <w:r>
        <w:rPr>
          <w:sz w:val="24"/>
          <w:szCs w:val="24"/>
        </w:rPr>
        <w:t>Szolgáltatási terv</w:t>
      </w:r>
    </w:p>
    <w:p w14:paraId="17315722" w14:textId="77777777" w:rsidR="009301E6" w:rsidRPr="009301E6" w:rsidRDefault="001934C5" w:rsidP="009301E6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kötelező közművelődési dokumentum minden év március 1-jéig készül el. </w:t>
      </w:r>
      <w:r w:rsidR="00480410">
        <w:rPr>
          <w:rFonts w:ascii="Times New Roman" w:hAnsi="Times New Roman" w:cs="Times New Roman"/>
          <w:sz w:val="24"/>
          <w:szCs w:val="24"/>
        </w:rPr>
        <w:t xml:space="preserve">A </w:t>
      </w:r>
      <w:r w:rsidR="00480410" w:rsidRPr="009301E6">
        <w:rPr>
          <w:rFonts w:ascii="Times New Roman" w:hAnsi="Times New Roman" w:cs="Times New Roman"/>
          <w:sz w:val="24"/>
          <w:szCs w:val="24"/>
        </w:rPr>
        <w:t>s</w:t>
      </w:r>
      <w:r w:rsidR="00480410">
        <w:rPr>
          <w:rFonts w:ascii="Times New Roman" w:hAnsi="Times New Roman" w:cs="Times New Roman"/>
          <w:sz w:val="24"/>
          <w:szCs w:val="24"/>
        </w:rPr>
        <w:t>zolgáltatási</w:t>
      </w:r>
      <w:r>
        <w:rPr>
          <w:rFonts w:ascii="Times New Roman" w:hAnsi="Times New Roman" w:cs="Times New Roman"/>
          <w:sz w:val="24"/>
          <w:szCs w:val="24"/>
        </w:rPr>
        <w:t xml:space="preserve"> terv a </w:t>
      </w:r>
      <w:r w:rsidR="009301E6" w:rsidRPr="00DF1435">
        <w:rPr>
          <w:rFonts w:ascii="Times New Roman" w:hAnsi="Times New Roman" w:cs="Times New Roman"/>
          <w:sz w:val="24"/>
          <w:szCs w:val="24"/>
        </w:rPr>
        <w:t>20/2018. (VII. 9.) EMMI rendelet 3.§-a szerint</w:t>
      </w:r>
      <w:r w:rsidR="009301E6" w:rsidRPr="00DF1435">
        <w:rPr>
          <w:rFonts w:ascii="Times New Roman" w:eastAsia="Times New Roman" w:hAnsi="Times New Roman" w:cs="Times New Roman"/>
          <w:sz w:val="24"/>
          <w:szCs w:val="24"/>
          <w:lang w:eastAsia="hu-HU"/>
        </w:rPr>
        <w:t> tart</w:t>
      </w:r>
      <w:r w:rsidR="009301E6"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almazza</w:t>
      </w:r>
      <w:r w:rsidR="00DF143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AE863C1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biztosított közművelődési alapszolgáltatások keretében tervezett közösségi programok, tevékenységek és folyamatok (a továbbiakban együtt: közösségi tevékenység) megnevezését,</w:t>
      </w:r>
    </w:p>
    <w:p w14:paraId="2047C9FE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közösségi tevékenység céljának rövid leírását,</w:t>
      </w:r>
    </w:p>
    <w:p w14:paraId="7D1CD7CE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közösségi tevékenységek közművelődési alapszolgáltatásokba való besorolását azzal, hogy minden egyes közösségi tevékenység csak egy alapszolgáltatásba sorolható be,</w:t>
      </w:r>
    </w:p>
    <w:p w14:paraId="5690056D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közösségi tevékenység rendszerességét vagy tervezett időpontját és a résztvevők tervezett számát, valamint</w:t>
      </w:r>
    </w:p>
    <w:p w14:paraId="6E2D0FB8" w14:textId="77777777" w:rsid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lakosság közösségi tevékenységek megtervezésében, megvalósításában és értékelésében való részvételének módjait.</w:t>
      </w:r>
    </w:p>
    <w:p w14:paraId="51C0FFFA" w14:textId="77777777" w:rsidR="003711AE" w:rsidRDefault="009301E6" w:rsidP="00DF1435">
      <w:pPr>
        <w:pStyle w:val="Szvegtrzs1"/>
        <w:shd w:val="clear" w:color="auto" w:fill="auto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hu-HU"/>
        </w:rPr>
        <w:t xml:space="preserve">A Szolgáltatási tervet </w:t>
      </w:r>
      <w:r>
        <w:rPr>
          <w:color w:val="000000"/>
          <w:sz w:val="24"/>
          <w:szCs w:val="24"/>
          <w:lang w:eastAsia="hu-HU" w:bidi="hu-HU"/>
        </w:rPr>
        <w:t>a</w:t>
      </w:r>
      <w:r w:rsidR="001934C5">
        <w:rPr>
          <w:color w:val="000000"/>
          <w:sz w:val="24"/>
          <w:szCs w:val="24"/>
          <w:lang w:eastAsia="hu-HU" w:bidi="hu-HU"/>
        </w:rPr>
        <w:t xml:space="preserve"> Közművelődési igazgató készíti el az igazgatók,</w:t>
      </w:r>
      <w:r>
        <w:rPr>
          <w:color w:val="000000"/>
          <w:sz w:val="24"/>
          <w:szCs w:val="24"/>
          <w:lang w:eastAsia="hu-HU" w:bidi="hu-HU"/>
        </w:rPr>
        <w:t xml:space="preserve"> a szakmai egységvezetők </w:t>
      </w:r>
      <w:r w:rsidRPr="0040355C">
        <w:rPr>
          <w:color w:val="000000"/>
          <w:sz w:val="24"/>
          <w:szCs w:val="24"/>
          <w:lang w:eastAsia="hu-HU" w:bidi="hu-HU"/>
        </w:rPr>
        <w:t>közreműködésével, a</w:t>
      </w:r>
      <w:r w:rsidR="001934C5">
        <w:rPr>
          <w:color w:val="000000"/>
          <w:sz w:val="24"/>
          <w:szCs w:val="24"/>
          <w:lang w:eastAsia="hu-HU" w:bidi="hu-HU"/>
        </w:rPr>
        <w:t>z ügyvezető</w:t>
      </w:r>
      <w:r w:rsidRPr="0040355C">
        <w:rPr>
          <w:color w:val="000000"/>
          <w:sz w:val="24"/>
          <w:szCs w:val="24"/>
          <w:lang w:eastAsia="hu-HU" w:bidi="hu-HU"/>
        </w:rPr>
        <w:t xml:space="preserve"> igazgató jóváhagyásával</w:t>
      </w:r>
      <w:r>
        <w:rPr>
          <w:color w:val="000000"/>
          <w:sz w:val="24"/>
          <w:szCs w:val="24"/>
          <w:lang w:eastAsia="hu-HU" w:bidi="hu-HU"/>
        </w:rPr>
        <w:t xml:space="preserve">. Jóváhagyja: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1934C5">
        <w:rPr>
          <w:color w:val="000000"/>
          <w:sz w:val="24"/>
          <w:szCs w:val="24"/>
          <w:lang w:eastAsia="hu-HU" w:bidi="hu-HU"/>
        </w:rPr>
        <w:t>Fe</w:t>
      </w:r>
      <w:r w:rsidR="00C52A1E">
        <w:rPr>
          <w:color w:val="000000"/>
          <w:sz w:val="24"/>
          <w:szCs w:val="24"/>
          <w:lang w:eastAsia="hu-HU" w:bidi="hu-HU"/>
        </w:rPr>
        <w:t xml:space="preserve">lügyelő Bizottsága, valamint </w:t>
      </w:r>
      <w:r>
        <w:rPr>
          <w:color w:val="000000"/>
          <w:sz w:val="24"/>
          <w:szCs w:val="24"/>
          <w:lang w:eastAsia="hu-HU" w:bidi="hu-HU"/>
        </w:rPr>
        <w:t>SZ</w:t>
      </w:r>
      <w:r w:rsidRPr="0040355C">
        <w:rPr>
          <w:color w:val="000000"/>
          <w:sz w:val="24"/>
          <w:szCs w:val="24"/>
          <w:lang w:eastAsia="hu-HU" w:bidi="hu-HU"/>
        </w:rPr>
        <w:t>MJV Önkormányzata Közgyűlésének</w:t>
      </w:r>
      <w:r>
        <w:rPr>
          <w:color w:val="000000"/>
          <w:sz w:val="24"/>
          <w:szCs w:val="24"/>
          <w:lang w:eastAsia="hu-HU" w:bidi="hu-HU"/>
        </w:rPr>
        <w:t xml:space="preserve"> a kultúráért felelős b</w:t>
      </w:r>
      <w:r w:rsidRPr="0040355C">
        <w:rPr>
          <w:color w:val="000000"/>
          <w:sz w:val="24"/>
          <w:szCs w:val="24"/>
          <w:lang w:eastAsia="hu-HU" w:bidi="hu-HU"/>
        </w:rPr>
        <w:t>izottsága.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="007A5B92">
        <w:rPr>
          <w:color w:val="000000"/>
          <w:sz w:val="24"/>
          <w:szCs w:val="24"/>
          <w:lang w:eastAsia="hu-HU" w:bidi="hu-HU"/>
        </w:rPr>
        <w:t xml:space="preserve">a Szolgáltatási tervet a </w:t>
      </w:r>
      <w:r w:rsidR="007A5B92">
        <w:rPr>
          <w:sz w:val="24"/>
          <w:szCs w:val="24"/>
          <w:lang w:eastAsia="hu-HU"/>
        </w:rPr>
        <w:t xml:space="preserve">székhelyén </w:t>
      </w:r>
      <w:r w:rsidRPr="009301E6">
        <w:rPr>
          <w:sz w:val="24"/>
          <w:szCs w:val="24"/>
          <w:shd w:val="clear" w:color="auto" w:fill="FFFFFF"/>
        </w:rPr>
        <w:t>legkésőbb a fenntartói jóváhagyást követő 15 napon belül</w:t>
      </w:r>
      <w:r>
        <w:rPr>
          <w:sz w:val="24"/>
          <w:szCs w:val="24"/>
          <w:shd w:val="clear" w:color="auto" w:fill="FFFFFF"/>
        </w:rPr>
        <w:t xml:space="preserve"> közzéteszi.</w:t>
      </w:r>
    </w:p>
    <w:p w14:paraId="7428F6A7" w14:textId="77777777" w:rsidR="00DF1435" w:rsidRPr="00DF1435" w:rsidRDefault="00DF1435" w:rsidP="00DF1435">
      <w:pPr>
        <w:pStyle w:val="Szvegtrzs1"/>
        <w:shd w:val="clear" w:color="auto" w:fill="auto"/>
        <w:spacing w:after="0" w:line="240" w:lineRule="auto"/>
        <w:rPr>
          <w:sz w:val="24"/>
          <w:szCs w:val="24"/>
          <w:lang w:eastAsia="hu-HU"/>
        </w:rPr>
      </w:pPr>
    </w:p>
    <w:p w14:paraId="628B66E4" w14:textId="77777777" w:rsidR="0040355C" w:rsidRPr="0040355C" w:rsidRDefault="0040355C" w:rsidP="003711AE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40355C">
        <w:rPr>
          <w:color w:val="000000"/>
          <w:sz w:val="24"/>
          <w:szCs w:val="24"/>
          <w:lang w:eastAsia="hu-HU" w:bidi="hu-HU"/>
        </w:rPr>
        <w:t>Havi program (naptári hónapra)</w:t>
      </w:r>
      <w:bookmarkEnd w:id="13"/>
      <w:bookmarkEnd w:id="14"/>
    </w:p>
    <w:p w14:paraId="18F72D58" w14:textId="77777777" w:rsidR="003711AE" w:rsidRDefault="003711AE" w:rsidP="00DF1435">
      <w:pPr>
        <w:pStyle w:val="Szvegtrzs1"/>
        <w:shd w:val="clear" w:color="auto" w:fill="auto"/>
        <w:tabs>
          <w:tab w:val="left" w:pos="2141"/>
        </w:tabs>
        <w:spacing w:after="0" w:line="240" w:lineRule="auto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 xml:space="preserve">Tartalmazza </w:t>
      </w:r>
      <w:r w:rsidR="0040355C" w:rsidRPr="0040355C">
        <w:rPr>
          <w:color w:val="000000"/>
          <w:sz w:val="24"/>
          <w:szCs w:val="24"/>
          <w:lang w:eastAsia="hu-HU" w:bidi="hu-HU"/>
        </w:rPr>
        <w:t xml:space="preserve">az éves program lebontását a havi konkrét feladatokra, </w:t>
      </w:r>
      <w:r w:rsidR="00480410" w:rsidRPr="0040355C">
        <w:rPr>
          <w:color w:val="000000"/>
          <w:sz w:val="24"/>
          <w:szCs w:val="24"/>
          <w:lang w:eastAsia="hu-HU" w:bidi="hu-HU"/>
        </w:rPr>
        <w:t>az alkalmazandó</w:t>
      </w:r>
      <w:r w:rsidR="0040355C" w:rsidRPr="0040355C">
        <w:rPr>
          <w:color w:val="000000"/>
          <w:sz w:val="24"/>
          <w:szCs w:val="24"/>
          <w:lang w:eastAsia="hu-HU" w:bidi="hu-HU"/>
        </w:rPr>
        <w:t xml:space="preserve"> módszereket és formákat.</w:t>
      </w:r>
      <w:r w:rsidR="001934C5">
        <w:rPr>
          <w:color w:val="000000"/>
          <w:sz w:val="24"/>
          <w:szCs w:val="24"/>
          <w:lang w:eastAsia="hu-HU" w:bidi="hu-HU"/>
        </w:rPr>
        <w:t xml:space="preserve">A havi programtervet a Közművelődési igazgató készíti el az igazgatók, a szakmai egységvezetők </w:t>
      </w:r>
      <w:r w:rsidR="001934C5" w:rsidRPr="0040355C">
        <w:rPr>
          <w:color w:val="000000"/>
          <w:sz w:val="24"/>
          <w:szCs w:val="24"/>
          <w:lang w:eastAsia="hu-HU" w:bidi="hu-HU"/>
        </w:rPr>
        <w:t>közreműködésével</w:t>
      </w:r>
      <w:r w:rsidR="001934C5">
        <w:rPr>
          <w:color w:val="000000"/>
          <w:sz w:val="24"/>
          <w:szCs w:val="24"/>
          <w:lang w:eastAsia="hu-HU" w:bidi="hu-HU"/>
        </w:rPr>
        <w:t>.</w:t>
      </w:r>
      <w:bookmarkStart w:id="15" w:name="bookmark36"/>
      <w:bookmarkStart w:id="16" w:name="bookmark37"/>
    </w:p>
    <w:p w14:paraId="5D934DC0" w14:textId="77777777" w:rsidR="00DF1435" w:rsidRPr="00DF1435" w:rsidRDefault="00DF1435" w:rsidP="00DF1435">
      <w:pPr>
        <w:pStyle w:val="Szvegtrzs1"/>
        <w:shd w:val="clear" w:color="auto" w:fill="auto"/>
        <w:tabs>
          <w:tab w:val="left" w:pos="2141"/>
        </w:tabs>
        <w:spacing w:after="0" w:line="240" w:lineRule="auto"/>
        <w:rPr>
          <w:sz w:val="24"/>
          <w:szCs w:val="24"/>
        </w:rPr>
      </w:pPr>
    </w:p>
    <w:p w14:paraId="771AB535" w14:textId="77777777" w:rsidR="0040355C" w:rsidRPr="0040355C" w:rsidRDefault="0040355C" w:rsidP="003711AE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40355C">
        <w:rPr>
          <w:color w:val="000000"/>
          <w:sz w:val="24"/>
          <w:szCs w:val="24"/>
          <w:lang w:eastAsia="hu-HU" w:bidi="hu-HU"/>
        </w:rPr>
        <w:t>Kiemelt rendezvények terve</w:t>
      </w:r>
      <w:bookmarkEnd w:id="15"/>
      <w:bookmarkEnd w:id="16"/>
    </w:p>
    <w:p w14:paraId="56A6B920" w14:textId="77777777" w:rsidR="0040355C" w:rsidRPr="0040355C" w:rsidRDefault="0040355C" w:rsidP="0040355C">
      <w:pPr>
        <w:pStyle w:val="Szvegtrzs1"/>
        <w:shd w:val="clear" w:color="auto" w:fill="auto"/>
        <w:spacing w:after="0" w:line="240" w:lineRule="auto"/>
        <w:rPr>
          <w:sz w:val="24"/>
          <w:szCs w:val="24"/>
        </w:rPr>
      </w:pPr>
      <w:r w:rsidRPr="0040355C">
        <w:rPr>
          <w:color w:val="000000"/>
          <w:sz w:val="24"/>
          <w:szCs w:val="24"/>
          <w:lang w:eastAsia="hu-HU" w:bidi="hu-HU"/>
        </w:rPr>
        <w:t>Tartalmazza: a kiemelt fontosságú események, rendezvények előkészítésére és lebonyolítására tervezett feladatokat.</w:t>
      </w:r>
      <w:r w:rsidR="001C0383">
        <w:rPr>
          <w:color w:val="000000"/>
          <w:sz w:val="24"/>
          <w:szCs w:val="24"/>
          <w:lang w:eastAsia="hu-HU" w:bidi="hu-HU"/>
        </w:rPr>
        <w:t xml:space="preserve"> Elkészítéséért felelős az igazgatók bevonásával az ügyvezető igazgató.</w:t>
      </w:r>
    </w:p>
    <w:p w14:paraId="5518D8AA" w14:textId="77777777" w:rsidR="003711AE" w:rsidRDefault="003711AE" w:rsidP="0040355C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53CDC02" w14:textId="77777777" w:rsidR="0040355C" w:rsidRPr="0040355C" w:rsidRDefault="001C0383" w:rsidP="003711AE">
      <w:pPr>
        <w:pStyle w:val="Cmsor4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Üzleti terv</w:t>
      </w:r>
    </w:p>
    <w:p w14:paraId="7AD101EE" w14:textId="77777777" w:rsidR="00B33138" w:rsidRDefault="003711AE" w:rsidP="0040355C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7C20A5">
        <w:rPr>
          <w:color w:val="000000"/>
          <w:sz w:val="24"/>
          <w:szCs w:val="24"/>
          <w:lang w:eastAsia="hu-HU" w:bidi="hu-HU"/>
        </w:rPr>
        <w:t xml:space="preserve">Tartalmazza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="0040355C" w:rsidRPr="007C20A5">
        <w:rPr>
          <w:color w:val="000000"/>
          <w:sz w:val="24"/>
          <w:szCs w:val="24"/>
          <w:lang w:eastAsia="hu-HU" w:bidi="hu-HU"/>
        </w:rPr>
        <w:t xml:space="preserve">működéséhez, a 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fenntartó által kijelölt célok, valamint a </w:t>
      </w:r>
      <w:r w:rsidR="0040355C" w:rsidRPr="007C20A5">
        <w:rPr>
          <w:color w:val="000000"/>
          <w:sz w:val="24"/>
          <w:szCs w:val="24"/>
          <w:lang w:eastAsia="hu-HU" w:bidi="hu-HU"/>
        </w:rPr>
        <w:t>szakmai tervek megvalósításához szükséges kiadás</w:t>
      </w:r>
      <w:r w:rsidR="00B33138">
        <w:rPr>
          <w:color w:val="000000"/>
          <w:sz w:val="24"/>
          <w:szCs w:val="24"/>
          <w:lang w:eastAsia="hu-HU" w:bidi="hu-HU"/>
        </w:rPr>
        <w:t>okat és bevételeket.</w:t>
      </w:r>
    </w:p>
    <w:p w14:paraId="3F43F30F" w14:textId="77777777" w:rsidR="0040355C" w:rsidRPr="0040355C" w:rsidRDefault="003711AE" w:rsidP="003711AE">
      <w:pPr>
        <w:pStyle w:val="Szvegtrzs1"/>
        <w:shd w:val="clear" w:color="auto" w:fill="auto"/>
        <w:tabs>
          <w:tab w:val="left" w:pos="1253"/>
        </w:tabs>
        <w:spacing w:after="0" w:line="240" w:lineRule="auto"/>
        <w:jc w:val="both"/>
        <w:rPr>
          <w:sz w:val="24"/>
          <w:szCs w:val="24"/>
        </w:rPr>
      </w:pPr>
      <w:r w:rsidRPr="007C20A5">
        <w:rPr>
          <w:color w:val="000000"/>
          <w:sz w:val="24"/>
          <w:szCs w:val="24"/>
          <w:lang w:eastAsia="hu-HU" w:bidi="hu-HU"/>
        </w:rPr>
        <w:t>Az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Üzleti terv elkészítéséért felelős a </w:t>
      </w:r>
      <w:r w:rsidR="001C0383" w:rsidRPr="007C20A5">
        <w:rPr>
          <w:sz w:val="24"/>
          <w:szCs w:val="24"/>
        </w:rPr>
        <w:t xml:space="preserve">Gazdasági és Üzemeltetési </w:t>
      </w:r>
      <w:r w:rsidR="0040355C" w:rsidRPr="007C20A5">
        <w:rPr>
          <w:color w:val="000000"/>
          <w:sz w:val="24"/>
          <w:szCs w:val="24"/>
          <w:lang w:eastAsia="hu-HU" w:bidi="hu-HU"/>
        </w:rPr>
        <w:t>igazgató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. Az üzleti terv elkészítésében közreműködnekaz igazgatók, a szakmai egységvezetők, </w:t>
      </w:r>
      <w:r w:rsidR="00B33138">
        <w:rPr>
          <w:color w:val="000000"/>
          <w:sz w:val="24"/>
          <w:szCs w:val="24"/>
          <w:lang w:eastAsia="hu-HU" w:bidi="hu-HU"/>
        </w:rPr>
        <w:t>a Társasá</w:t>
      </w:r>
      <w:r w:rsidR="008E6287">
        <w:rPr>
          <w:color w:val="000000"/>
          <w:sz w:val="24"/>
          <w:szCs w:val="24"/>
          <w:lang w:eastAsia="hu-HU" w:bidi="hu-HU"/>
        </w:rPr>
        <w:t>g</w:t>
      </w:r>
      <w:r w:rsidR="001C0383" w:rsidRPr="007C20A5">
        <w:rPr>
          <w:color w:val="000000"/>
          <w:sz w:val="24"/>
          <w:szCs w:val="24"/>
          <w:lang w:eastAsia="hu-HU" w:bidi="hu-HU"/>
        </w:rPr>
        <w:t>könyvelője és könyvvizsgálója. Az Üzleti terv</w:t>
      </w:r>
      <w:r w:rsidR="00F87A8D">
        <w:rPr>
          <w:color w:val="000000"/>
          <w:sz w:val="24"/>
          <w:szCs w:val="24"/>
          <w:lang w:eastAsia="hu-HU" w:bidi="hu-HU"/>
        </w:rPr>
        <w:t>et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 az ügyvezető igazgató</w:t>
      </w:r>
      <w:r w:rsidR="00F87A8D">
        <w:rPr>
          <w:color w:val="000000"/>
          <w:sz w:val="24"/>
          <w:szCs w:val="24"/>
          <w:lang w:eastAsia="hu-HU" w:bidi="hu-HU"/>
        </w:rPr>
        <w:t>,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Felügyelő Bizottsága, valamint SZMJV Önkormányzata Közgyűlésének a </w:t>
      </w:r>
      <w:r w:rsidR="007C20A5" w:rsidRPr="007C20A5">
        <w:rPr>
          <w:color w:val="000000"/>
          <w:sz w:val="24"/>
          <w:szCs w:val="24"/>
          <w:lang w:eastAsia="hu-HU" w:bidi="hu-HU"/>
        </w:rPr>
        <w:t>vagyongazdálkodás</w:t>
      </w:r>
      <w:r w:rsidR="00786320">
        <w:rPr>
          <w:color w:val="000000"/>
          <w:sz w:val="24"/>
          <w:szCs w:val="24"/>
          <w:lang w:eastAsia="hu-HU" w:bidi="hu-HU"/>
        </w:rPr>
        <w:t>áé</w:t>
      </w:r>
      <w:r w:rsidR="007C20A5" w:rsidRPr="007C20A5">
        <w:rPr>
          <w:color w:val="000000"/>
          <w:sz w:val="24"/>
          <w:szCs w:val="24"/>
          <w:lang w:eastAsia="hu-HU" w:bidi="hu-HU"/>
        </w:rPr>
        <w:t>rt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 felelős bizottsága</w:t>
      </w:r>
      <w:r w:rsidR="00F87A8D">
        <w:rPr>
          <w:color w:val="000000"/>
          <w:sz w:val="24"/>
          <w:szCs w:val="24"/>
          <w:lang w:eastAsia="hu-HU" w:bidi="hu-HU"/>
        </w:rPr>
        <w:t xml:space="preserve">, </w:t>
      </w:r>
      <w:r w:rsidR="00F87A8D">
        <w:rPr>
          <w:color w:val="000000"/>
          <w:sz w:val="24"/>
          <w:szCs w:val="24"/>
          <w:lang w:eastAsia="hu-HU" w:bidi="hu-HU"/>
        </w:rPr>
        <w:lastRenderedPageBreak/>
        <w:t>SZMJV Közgyűlése hagyja jóvá</w:t>
      </w:r>
      <w:r w:rsidR="001C0383" w:rsidRPr="007C20A5">
        <w:rPr>
          <w:color w:val="000000"/>
          <w:sz w:val="24"/>
          <w:szCs w:val="24"/>
          <w:lang w:eastAsia="hu-HU" w:bidi="hu-HU"/>
        </w:rPr>
        <w:t>.</w:t>
      </w:r>
    </w:p>
    <w:p w14:paraId="2CD059FF" w14:textId="77777777" w:rsidR="0040355C" w:rsidRPr="0040355C" w:rsidRDefault="0040355C" w:rsidP="003711AE">
      <w:pPr>
        <w:pStyle w:val="Szvegtrzs1"/>
        <w:shd w:val="clear" w:color="auto" w:fill="auto"/>
        <w:spacing w:after="0" w:line="240" w:lineRule="auto"/>
        <w:rPr>
          <w:sz w:val="24"/>
          <w:szCs w:val="24"/>
        </w:rPr>
      </w:pPr>
    </w:p>
    <w:p w14:paraId="5019536B" w14:textId="77777777" w:rsidR="00987B0E" w:rsidRPr="00EA2533" w:rsidRDefault="009E658E" w:rsidP="00987B0E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533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987B0E" w:rsidRPr="00DC22C3">
        <w:rPr>
          <w:rFonts w:ascii="Times New Roman" w:hAnsi="Times New Roman" w:cs="Times New Roman"/>
          <w:b/>
          <w:sz w:val="24"/>
          <w:szCs w:val="24"/>
        </w:rPr>
        <w:t>A Társaság</w:t>
      </w:r>
      <w:r w:rsidRPr="00EA2533">
        <w:rPr>
          <w:rFonts w:ascii="Times New Roman" w:hAnsi="Times New Roman" w:cs="Times New Roman"/>
          <w:b/>
          <w:sz w:val="24"/>
          <w:szCs w:val="24"/>
        </w:rPr>
        <w:t xml:space="preserve"> gazdálkodása </w:t>
      </w:r>
    </w:p>
    <w:p w14:paraId="76A20A28" w14:textId="77777777" w:rsidR="00987B0E" w:rsidRPr="00ED3B14" w:rsidRDefault="009E658E" w:rsidP="00987B0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533">
        <w:rPr>
          <w:rFonts w:ascii="Times New Roman" w:hAnsi="Times New Roman" w:cs="Times New Roman"/>
          <w:sz w:val="24"/>
          <w:szCs w:val="24"/>
        </w:rPr>
        <w:t xml:space="preserve">A Társaság gazdálkodása az üzleti tervre épül. Az üzleti év végén mérleget és eredmény kimutatást készít. </w:t>
      </w:r>
    </w:p>
    <w:p w14:paraId="416C9C03" w14:textId="77777777" w:rsidR="00ED3B14" w:rsidRPr="00ED3B14" w:rsidRDefault="00ED3B14" w:rsidP="00A6016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7EAA061D" w14:textId="77777777" w:rsidR="00A60160" w:rsidRPr="00ED3B14" w:rsidRDefault="00B33138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 xml:space="preserve">A Társaság </w:t>
      </w:r>
      <w:r w:rsidR="00D536F7" w:rsidRPr="00ED3B14">
        <w:rPr>
          <w:color w:val="000000"/>
          <w:sz w:val="24"/>
          <w:szCs w:val="24"/>
          <w:lang w:eastAsia="hu-HU" w:bidi="hu-HU"/>
        </w:rPr>
        <w:t xml:space="preserve">a </w:t>
      </w:r>
      <w:r w:rsidR="003711AE" w:rsidRPr="00ED3B14">
        <w:rPr>
          <w:color w:val="000000"/>
          <w:sz w:val="24"/>
          <w:szCs w:val="24"/>
          <w:lang w:eastAsia="hu-HU" w:bidi="hu-HU"/>
        </w:rPr>
        <w:t>fenntartó szervtől használatba átvett ingó,- és ingatlan vagyonnal, az államháztartási törvényben (2011.évi CXCV. tv.) és végrehajtási rendeletében, valamint az önkormányzat vagyonáról és a vagyongazdálkodás szabályairól szóló hatályos rendeletében foglaltak szerint gazdálkodik alapfeladatainak ellátás</w:t>
      </w:r>
      <w:r w:rsidR="005A02C8">
        <w:rPr>
          <w:color w:val="000000"/>
          <w:sz w:val="24"/>
          <w:szCs w:val="24"/>
          <w:lang w:eastAsia="hu-HU" w:bidi="hu-HU"/>
        </w:rPr>
        <w:t>a</w:t>
      </w:r>
      <w:r w:rsidR="003711AE" w:rsidRPr="00ED3B14">
        <w:rPr>
          <w:color w:val="000000"/>
          <w:sz w:val="24"/>
          <w:szCs w:val="24"/>
          <w:lang w:eastAsia="hu-HU" w:bidi="hu-HU"/>
        </w:rPr>
        <w:t xml:space="preserve"> érdekében.</w:t>
      </w:r>
    </w:p>
    <w:p w14:paraId="5BB97D5F" w14:textId="77777777" w:rsidR="003D138F" w:rsidRPr="00ED3B14" w:rsidRDefault="003D138F" w:rsidP="00A60160">
      <w:pPr>
        <w:pStyle w:val="Szvegtrzs1"/>
        <w:shd w:val="clear" w:color="auto" w:fill="auto"/>
        <w:spacing w:after="0" w:line="240" w:lineRule="auto"/>
        <w:jc w:val="both"/>
        <w:rPr>
          <w:color w:val="FF0000"/>
          <w:sz w:val="24"/>
          <w:szCs w:val="24"/>
        </w:rPr>
      </w:pPr>
    </w:p>
    <w:p w14:paraId="760B82A5" w14:textId="77777777" w:rsidR="00A60160" w:rsidRPr="00ED3B14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z </w:t>
      </w:r>
      <w:r w:rsidR="00D536F7" w:rsidRPr="00ED3B14">
        <w:rPr>
          <w:sz w:val="24"/>
          <w:szCs w:val="24"/>
          <w:lang w:eastAsia="hu-HU" w:bidi="hu-HU"/>
        </w:rPr>
        <w:t xml:space="preserve">ügyvezető </w:t>
      </w:r>
      <w:r w:rsidR="003711AE" w:rsidRPr="00ED3B14">
        <w:rPr>
          <w:sz w:val="24"/>
          <w:szCs w:val="24"/>
          <w:lang w:eastAsia="hu-HU" w:bidi="hu-HU"/>
        </w:rPr>
        <w:t xml:space="preserve">igazgató </w:t>
      </w:r>
      <w:r w:rsidR="00D536F7" w:rsidRPr="00ED3B14">
        <w:rPr>
          <w:sz w:val="24"/>
          <w:szCs w:val="24"/>
          <w:lang w:eastAsia="hu-HU" w:bidi="hu-HU"/>
        </w:rPr>
        <w:t xml:space="preserve">felelős </w:t>
      </w:r>
      <w:r w:rsidR="00B33138">
        <w:rPr>
          <w:sz w:val="24"/>
          <w:szCs w:val="24"/>
          <w:lang w:eastAsia="hu-HU" w:bidi="hu-HU"/>
        </w:rPr>
        <w:t>a Társaság</w:t>
      </w:r>
      <w:r w:rsidR="00D536F7" w:rsidRPr="00ED3B14">
        <w:rPr>
          <w:sz w:val="24"/>
          <w:szCs w:val="24"/>
          <w:lang w:eastAsia="hu-HU" w:bidi="hu-HU"/>
        </w:rPr>
        <w:t xml:space="preserve">gazdálkodásáért. A gazdálkodás tervezése és irányítása a </w:t>
      </w:r>
      <w:r w:rsidR="00D536F7" w:rsidRPr="00ED3B14">
        <w:rPr>
          <w:sz w:val="24"/>
          <w:szCs w:val="24"/>
        </w:rPr>
        <w:t xml:space="preserve">Gazdasági és Üzemeltetési </w:t>
      </w:r>
      <w:r w:rsidR="00D536F7" w:rsidRPr="00ED3B14">
        <w:rPr>
          <w:sz w:val="24"/>
          <w:szCs w:val="24"/>
          <w:lang w:eastAsia="hu-HU" w:bidi="hu-HU"/>
        </w:rPr>
        <w:t>igazgató</w:t>
      </w:r>
      <w:r w:rsidR="003711AE" w:rsidRPr="00ED3B14">
        <w:rPr>
          <w:sz w:val="24"/>
          <w:szCs w:val="24"/>
          <w:lang w:eastAsia="hu-HU" w:bidi="hu-HU"/>
        </w:rPr>
        <w:t xml:space="preserve"> feladata.</w:t>
      </w:r>
    </w:p>
    <w:p w14:paraId="329FEBAE" w14:textId="77777777" w:rsidR="00A60160" w:rsidRPr="00ED3B14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 gazdálkodás az </w:t>
      </w:r>
      <w:r w:rsidR="00D536F7" w:rsidRPr="00ED3B14">
        <w:rPr>
          <w:sz w:val="24"/>
          <w:szCs w:val="24"/>
          <w:lang w:eastAsia="hu-HU" w:bidi="hu-HU"/>
        </w:rPr>
        <w:t>Üzleti</w:t>
      </w:r>
      <w:r w:rsidR="003711AE" w:rsidRPr="00ED3B14">
        <w:rPr>
          <w:sz w:val="24"/>
          <w:szCs w:val="24"/>
          <w:lang w:eastAsia="hu-HU" w:bidi="hu-HU"/>
        </w:rPr>
        <w:t xml:space="preserve"> tervre épül. A bevételek </w:t>
      </w:r>
      <w:r w:rsidR="003A1C30" w:rsidRPr="00ED3B14">
        <w:rPr>
          <w:sz w:val="24"/>
          <w:szCs w:val="24"/>
          <w:lang w:eastAsia="hu-HU" w:bidi="hu-HU"/>
        </w:rPr>
        <w:t xml:space="preserve">és a kiadások egyensúlyában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3711AE" w:rsidRPr="00ED3B14">
        <w:rPr>
          <w:sz w:val="24"/>
          <w:szCs w:val="24"/>
          <w:lang w:eastAsia="hu-HU" w:bidi="hu-HU"/>
        </w:rPr>
        <w:t>szakmai érdekeit, gazdálkodásának biztonságát, és eredményességét kell szem előtt tartani.</w:t>
      </w:r>
    </w:p>
    <w:p w14:paraId="3C212FE1" w14:textId="77777777" w:rsidR="00A60160" w:rsidRPr="00ED3B14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 gazdálkodás és pénzügyi intézkedések részletes szabályait a </w:t>
      </w:r>
      <w:r w:rsidR="003711AE" w:rsidRPr="00ED3B14">
        <w:rPr>
          <w:i/>
          <w:sz w:val="24"/>
          <w:szCs w:val="24"/>
          <w:lang w:eastAsia="hu-HU" w:bidi="hu-HU"/>
        </w:rPr>
        <w:t xml:space="preserve">Számviteli Politika és a </w:t>
      </w:r>
      <w:r w:rsidR="002E3BED" w:rsidRPr="00ED3B14">
        <w:rPr>
          <w:i/>
          <w:sz w:val="24"/>
          <w:szCs w:val="24"/>
          <w:lang w:eastAsia="hu-HU" w:bidi="hu-HU"/>
        </w:rPr>
        <w:t>Számla</w:t>
      </w:r>
      <w:r w:rsidR="003711AE" w:rsidRPr="00ED3B14">
        <w:rPr>
          <w:i/>
          <w:sz w:val="24"/>
          <w:szCs w:val="24"/>
          <w:lang w:eastAsia="hu-HU" w:bidi="hu-HU"/>
        </w:rPr>
        <w:t>rend</w:t>
      </w:r>
      <w:r w:rsidR="003711AE" w:rsidRPr="00ED3B14">
        <w:rPr>
          <w:sz w:val="24"/>
          <w:szCs w:val="24"/>
          <w:lang w:eastAsia="hu-HU" w:bidi="hu-HU"/>
        </w:rPr>
        <w:t xml:space="preserve"> tartalmazza.</w:t>
      </w:r>
    </w:p>
    <w:p w14:paraId="60369105" w14:textId="77777777" w:rsidR="00B42C8D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 kötelezettségvállalás, utalványozás, ell</w:t>
      </w:r>
      <w:r w:rsidRPr="00ED3B14">
        <w:rPr>
          <w:sz w:val="24"/>
          <w:szCs w:val="24"/>
          <w:lang w:eastAsia="hu-HU" w:bidi="hu-HU"/>
        </w:rPr>
        <w:t xml:space="preserve">enjegyzés, érvényesítés rendje a </w:t>
      </w:r>
      <w:r w:rsidR="002F6573" w:rsidRPr="00ED3B14">
        <w:rPr>
          <w:i/>
          <w:sz w:val="24"/>
          <w:szCs w:val="24"/>
          <w:lang w:eastAsia="hu-HU" w:bidi="hu-HU"/>
        </w:rPr>
        <w:t>S</w:t>
      </w:r>
      <w:r w:rsidR="003711AE" w:rsidRPr="00ED3B14">
        <w:rPr>
          <w:i/>
          <w:sz w:val="24"/>
          <w:szCs w:val="24"/>
          <w:lang w:eastAsia="hu-HU" w:bidi="hu-HU"/>
        </w:rPr>
        <w:t>zabályzat</w:t>
      </w:r>
      <w:r w:rsidR="002F6573" w:rsidRPr="00ED3B14">
        <w:rPr>
          <w:i/>
          <w:sz w:val="24"/>
          <w:szCs w:val="24"/>
          <w:lang w:eastAsia="hu-HU" w:bidi="hu-HU"/>
        </w:rPr>
        <w:t xml:space="preserve"> a kötelezettségvállalás, pénzügyi ellenjegyzés, teljesítésigazolás, érvényesítés és utalványozás rendjéről</w:t>
      </w:r>
      <w:r w:rsidR="002F6573" w:rsidRPr="00ED3B14">
        <w:rPr>
          <w:sz w:val="24"/>
          <w:szCs w:val="24"/>
          <w:lang w:eastAsia="hu-HU" w:bidi="hu-HU"/>
        </w:rPr>
        <w:t xml:space="preserve"> című szabályzatban </w:t>
      </w:r>
      <w:r w:rsidR="003711AE" w:rsidRPr="00ED3B14">
        <w:rPr>
          <w:sz w:val="24"/>
          <w:szCs w:val="24"/>
          <w:lang w:eastAsia="hu-HU" w:bidi="hu-HU"/>
        </w:rPr>
        <w:t>rögzít</w:t>
      </w:r>
      <w:r w:rsidRPr="00ED3B14">
        <w:rPr>
          <w:sz w:val="24"/>
          <w:szCs w:val="24"/>
          <w:lang w:eastAsia="hu-HU" w:bidi="hu-HU"/>
        </w:rPr>
        <w:t>ett.</w:t>
      </w:r>
    </w:p>
    <w:p w14:paraId="28665531" w14:textId="77777777" w:rsidR="00B42C8D" w:rsidRPr="003711AE" w:rsidRDefault="00B42C8D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78DF139C" w14:textId="77777777" w:rsidR="006F17AF" w:rsidRPr="006F17AF" w:rsidRDefault="00B42C8D" w:rsidP="006F17AF">
      <w:pPr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7AF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="00B33138">
        <w:rPr>
          <w:rFonts w:ascii="Times New Roman" w:hAnsi="Times New Roman" w:cs="Times New Roman"/>
          <w:b/>
          <w:sz w:val="24"/>
          <w:szCs w:val="24"/>
        </w:rPr>
        <w:t>A Társaság</w:t>
      </w:r>
      <w:r w:rsidR="006F17AF" w:rsidRPr="006F17AF">
        <w:rPr>
          <w:rFonts w:ascii="Times New Roman" w:hAnsi="Times New Roman" w:cs="Times New Roman"/>
          <w:b/>
          <w:sz w:val="24"/>
          <w:szCs w:val="24"/>
        </w:rPr>
        <w:t xml:space="preserve">tevékenységének ellenőrzése: </w:t>
      </w:r>
    </w:p>
    <w:p w14:paraId="21004D92" w14:textId="77777777" w:rsidR="006F17AF" w:rsidRPr="006F17AF" w:rsidRDefault="006F17AF" w:rsidP="006F17AF">
      <w:pPr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7AF">
        <w:rPr>
          <w:rFonts w:ascii="Times New Roman" w:hAnsi="Times New Roman" w:cs="Times New Roman"/>
          <w:sz w:val="24"/>
          <w:szCs w:val="24"/>
        </w:rPr>
        <w:t>Az Alapító e tevékenységét rendszeresen a Felügyelő Bizottságon keresztül gyakorolja. Általános ellenőrzési jogkörrel rendelkezik továbbá a polgármester, vagy az általa kijelölt személy.</w:t>
      </w:r>
    </w:p>
    <w:p w14:paraId="23ACA44C" w14:textId="77777777" w:rsidR="006F17AF" w:rsidRPr="006F17AF" w:rsidRDefault="006F17AF" w:rsidP="006F17AF">
      <w:pPr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7AF">
        <w:rPr>
          <w:rFonts w:ascii="Times New Roman" w:hAnsi="Times New Roman" w:cs="Times New Roman"/>
          <w:sz w:val="24"/>
          <w:szCs w:val="24"/>
        </w:rPr>
        <w:t>A könyvvizsgáló a mindenkori hatályos jogszabályok rendelkezéseinek megfelelően a számviteli vizsgálatokat végzi el.</w:t>
      </w:r>
    </w:p>
    <w:p w14:paraId="3127AB50" w14:textId="77777777" w:rsidR="006F17AF" w:rsidRDefault="006F17AF" w:rsidP="00B42C8D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3DC46" w14:textId="77777777" w:rsidR="00D14CF3" w:rsidRPr="006F17AF" w:rsidRDefault="006F17AF" w:rsidP="006F17AF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3.6. </w:t>
      </w:r>
      <w:r w:rsidR="00B42C8D" w:rsidRPr="00FA03BC">
        <w:rPr>
          <w:rFonts w:ascii="Times New Roman" w:hAnsi="Times New Roman" w:cs="Times New Roman"/>
          <w:b/>
          <w:bCs/>
          <w:sz w:val="24"/>
          <w:szCs w:val="24"/>
        </w:rPr>
        <w:t>Szakmai munka belső ellenőrzésének rendje</w:t>
      </w:r>
      <w:bookmarkStart w:id="17" w:name="bookmark190"/>
      <w:bookmarkStart w:id="18" w:name="bookmark191"/>
    </w:p>
    <w:p w14:paraId="15865CD2" w14:textId="77777777" w:rsidR="00F42837" w:rsidRPr="00D14CF3" w:rsidRDefault="00F42837" w:rsidP="00F42837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jc w:val="both"/>
        <w:rPr>
          <w:sz w:val="24"/>
          <w:szCs w:val="24"/>
        </w:rPr>
      </w:pPr>
      <w:r w:rsidRPr="00D14CF3">
        <w:rPr>
          <w:sz w:val="24"/>
          <w:szCs w:val="24"/>
          <w:lang w:eastAsia="hu-HU" w:bidi="hu-HU"/>
        </w:rPr>
        <w:t>Belső ellenőrzés</w:t>
      </w:r>
      <w:bookmarkEnd w:id="17"/>
      <w:bookmarkEnd w:id="18"/>
    </w:p>
    <w:p w14:paraId="5EA3B3A3" w14:textId="77777777" w:rsidR="00F42837" w:rsidRPr="00D14CF3" w:rsidRDefault="00F42837" w:rsidP="00D14CF3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jc w:val="both"/>
        <w:rPr>
          <w:b w:val="0"/>
          <w:sz w:val="24"/>
          <w:szCs w:val="24"/>
        </w:rPr>
      </w:pPr>
      <w:r w:rsidRPr="00D14CF3">
        <w:rPr>
          <w:b w:val="0"/>
          <w:sz w:val="24"/>
          <w:szCs w:val="24"/>
          <w:lang w:eastAsia="hu-HU" w:bidi="hu-HU"/>
        </w:rPr>
        <w:t>A belső ellenőrzés célja, hogy biztosítsa a vezetés hatékonyságát, valamennyi tevékenység során a jogszabályi előírások, belső szabályzatok, utasítások betartását, a vagyon védelmét, valamint a belső fegyelem és rend állandósítását.</w:t>
      </w:r>
    </w:p>
    <w:p w14:paraId="492F5BC4" w14:textId="77777777" w:rsidR="00D14CF3" w:rsidRPr="00DF1435" w:rsidRDefault="00E27B6A" w:rsidP="00D14CF3">
      <w:pPr>
        <w:pStyle w:val="Szvegtrzs1"/>
        <w:shd w:val="clear" w:color="auto" w:fill="auto"/>
        <w:spacing w:after="0" w:line="262" w:lineRule="auto"/>
        <w:jc w:val="both"/>
        <w:rPr>
          <w:sz w:val="24"/>
          <w:szCs w:val="24"/>
          <w:lang w:eastAsia="hu-HU" w:bidi="hu-HU"/>
        </w:rPr>
      </w:pPr>
      <w:r w:rsidRPr="00DF1435">
        <w:rPr>
          <w:sz w:val="24"/>
          <w:szCs w:val="24"/>
          <w:lang w:eastAsia="hu-HU" w:bidi="hu-HU"/>
        </w:rPr>
        <w:t xml:space="preserve">A belső ellenőrzés megszervezéséért, rendszerének kialakításáért az </w:t>
      </w:r>
      <w:r w:rsidR="00203E02">
        <w:rPr>
          <w:sz w:val="24"/>
          <w:szCs w:val="24"/>
          <w:lang w:eastAsia="hu-HU" w:bidi="hu-HU"/>
        </w:rPr>
        <w:t xml:space="preserve">ügyvezető </w:t>
      </w:r>
      <w:r w:rsidRPr="00DF1435">
        <w:rPr>
          <w:sz w:val="24"/>
          <w:szCs w:val="24"/>
          <w:lang w:eastAsia="hu-HU" w:bidi="hu-HU"/>
        </w:rPr>
        <w:t xml:space="preserve">igazgató </w:t>
      </w:r>
      <w:r w:rsidR="00D14CF3" w:rsidRPr="00DF1435">
        <w:rPr>
          <w:sz w:val="24"/>
          <w:szCs w:val="24"/>
          <w:lang w:eastAsia="hu-HU" w:bidi="hu-HU"/>
        </w:rPr>
        <w:t xml:space="preserve">felelős. </w:t>
      </w:r>
    </w:p>
    <w:p w14:paraId="38E04918" w14:textId="77777777" w:rsidR="00E27B6A" w:rsidRPr="00DF1435" w:rsidRDefault="00E27B6A" w:rsidP="00D14CF3">
      <w:pPr>
        <w:pStyle w:val="Szvegtrzs1"/>
        <w:shd w:val="clear" w:color="auto" w:fill="auto"/>
        <w:spacing w:after="0" w:line="262" w:lineRule="auto"/>
        <w:jc w:val="both"/>
        <w:rPr>
          <w:sz w:val="24"/>
          <w:szCs w:val="24"/>
        </w:rPr>
      </w:pPr>
      <w:r w:rsidRPr="00DF1435">
        <w:rPr>
          <w:sz w:val="24"/>
          <w:szCs w:val="24"/>
          <w:lang w:eastAsia="hu-HU" w:bidi="hu-HU"/>
        </w:rPr>
        <w:t>A vezetők ellenőrzési kötelezettségét munkaköri leírásukban is rögzíteni kell.</w:t>
      </w:r>
    </w:p>
    <w:p w14:paraId="0F60DDDC" w14:textId="77777777" w:rsidR="00660C90" w:rsidRPr="00DF1435" w:rsidRDefault="00E27B6A" w:rsidP="00660C90">
      <w:pPr>
        <w:pStyle w:val="Szvegtrzs1"/>
        <w:shd w:val="clear" w:color="auto" w:fill="auto"/>
        <w:spacing w:after="0" w:line="262" w:lineRule="auto"/>
        <w:jc w:val="both"/>
        <w:rPr>
          <w:sz w:val="24"/>
          <w:szCs w:val="24"/>
          <w:lang w:eastAsia="hu-HU" w:bidi="hu-HU"/>
        </w:rPr>
      </w:pPr>
      <w:r w:rsidRPr="00DF1435">
        <w:rPr>
          <w:sz w:val="24"/>
          <w:szCs w:val="24"/>
          <w:lang w:eastAsia="hu-HU" w:bidi="hu-HU"/>
        </w:rPr>
        <w:t>A belső ellenőrzés rendszerét a vezetői ellenőrzés, és a folyamatokba épített ellenőrzések alkotják.</w:t>
      </w:r>
      <w:bookmarkStart w:id="19" w:name="bookmark192"/>
      <w:bookmarkStart w:id="20" w:name="bookmark193"/>
    </w:p>
    <w:p w14:paraId="122C06FC" w14:textId="77777777" w:rsidR="00E27B6A" w:rsidRPr="002E3BED" w:rsidRDefault="00E27B6A" w:rsidP="00E27B6A">
      <w:pPr>
        <w:pStyle w:val="Szvegtrzs1"/>
        <w:shd w:val="clear" w:color="auto" w:fill="auto"/>
        <w:spacing w:after="0" w:line="262" w:lineRule="auto"/>
        <w:rPr>
          <w:lang w:eastAsia="hu-HU" w:bidi="hu-HU"/>
        </w:rPr>
      </w:pPr>
    </w:p>
    <w:p w14:paraId="3E149EA7" w14:textId="77777777" w:rsidR="00987B0E" w:rsidRPr="00EA2533" w:rsidRDefault="009E658E" w:rsidP="00987B0E">
      <w:pPr>
        <w:pStyle w:val="Szvegtrzs1"/>
        <w:shd w:val="clear" w:color="auto" w:fill="auto"/>
        <w:spacing w:after="0" w:line="240" w:lineRule="auto"/>
        <w:rPr>
          <w:b/>
          <w:sz w:val="24"/>
          <w:szCs w:val="24"/>
        </w:rPr>
      </w:pPr>
      <w:r w:rsidRPr="00EA2533">
        <w:rPr>
          <w:b/>
          <w:sz w:val="24"/>
          <w:szCs w:val="24"/>
          <w:lang w:eastAsia="hu-HU" w:bidi="hu-HU"/>
        </w:rPr>
        <w:t>Belső kontrollrendszer kialakítása és működtetése</w:t>
      </w:r>
    </w:p>
    <w:p w14:paraId="381753D8" w14:textId="77777777" w:rsidR="00987B0E" w:rsidRDefault="009E658E" w:rsidP="00987B0E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 w:rsidRPr="00EA2533">
        <w:rPr>
          <w:sz w:val="24"/>
          <w:szCs w:val="24"/>
          <w:lang w:eastAsia="hu-HU" w:bidi="hu-HU"/>
        </w:rPr>
        <w:t>A Társaság vezetője felel belső kontrollrendszer kialakításáért, amelynek során a költségvetési szervek belső kontrollrendszeréről és belső ellenőrzéséről szóló 370/2011. (XII. 31.) Korm.rendelet alapján köteles eljárni. A belső ellenőrzés kialakítása és működtetése külső szolgáltató igénybevételével történik.</w:t>
      </w:r>
    </w:p>
    <w:bookmarkEnd w:id="19"/>
    <w:bookmarkEnd w:id="20"/>
    <w:p w14:paraId="71F863E0" w14:textId="77777777" w:rsidR="00D14CF3" w:rsidRPr="002E3BED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C837B" w14:textId="77777777" w:rsidR="00660C90" w:rsidRPr="002023BE" w:rsidRDefault="00660C90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C90">
        <w:rPr>
          <w:rFonts w:ascii="Times New Roman" w:hAnsi="Times New Roman" w:cs="Times New Roman"/>
          <w:b/>
          <w:bCs/>
          <w:sz w:val="24"/>
          <w:szCs w:val="24"/>
        </w:rPr>
        <w:t xml:space="preserve">Szakmai munka </w:t>
      </w:r>
      <w:r w:rsidR="00035345" w:rsidRPr="00571C41">
        <w:rPr>
          <w:rFonts w:ascii="Times New Roman" w:hAnsi="Times New Roman" w:cs="Times New Roman"/>
          <w:b/>
          <w:bCs/>
          <w:sz w:val="24"/>
          <w:szCs w:val="24"/>
        </w:rPr>
        <w:t>ügyvezető</w:t>
      </w:r>
      <w:r w:rsidR="00035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0C90">
        <w:rPr>
          <w:rFonts w:ascii="Times New Roman" w:hAnsi="Times New Roman" w:cs="Times New Roman"/>
          <w:b/>
          <w:bCs/>
          <w:sz w:val="24"/>
          <w:szCs w:val="24"/>
        </w:rPr>
        <w:t>igazgatói ellenőrzése</w:t>
      </w:r>
    </w:p>
    <w:p w14:paraId="1DECF04F" w14:textId="77777777" w:rsidR="00D14CF3" w:rsidRPr="00660C90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C90">
        <w:rPr>
          <w:rFonts w:ascii="Times New Roman" w:hAnsi="Times New Roman" w:cs="Times New Roman"/>
          <w:sz w:val="24"/>
          <w:szCs w:val="24"/>
        </w:rPr>
        <w:t xml:space="preserve">A szakmai munka belső ellenőrzésének legfontosabb feladata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2023BE">
        <w:rPr>
          <w:rFonts w:ascii="Times New Roman" w:hAnsi="Times New Roman" w:cs="Times New Roman"/>
          <w:sz w:val="24"/>
          <w:szCs w:val="24"/>
        </w:rPr>
        <w:t>által</w:t>
      </w:r>
      <w:r w:rsidRPr="00660C90">
        <w:rPr>
          <w:rFonts w:ascii="Times New Roman" w:hAnsi="Times New Roman" w:cs="Times New Roman"/>
          <w:sz w:val="24"/>
          <w:szCs w:val="24"/>
        </w:rPr>
        <w:t xml:space="preserve"> foly</w:t>
      </w:r>
      <w:r w:rsidR="002023BE">
        <w:rPr>
          <w:rFonts w:ascii="Times New Roman" w:hAnsi="Times New Roman" w:cs="Times New Roman"/>
          <w:sz w:val="24"/>
          <w:szCs w:val="24"/>
        </w:rPr>
        <w:t>tatott</w:t>
      </w:r>
      <w:r w:rsidRPr="00660C90">
        <w:rPr>
          <w:rFonts w:ascii="Times New Roman" w:hAnsi="Times New Roman" w:cs="Times New Roman"/>
          <w:sz w:val="24"/>
          <w:szCs w:val="24"/>
        </w:rPr>
        <w:t xml:space="preserve"> közművelődési tevékenység hatékonyságának mérése, annak feltárása, hogy milyen területeken kell és szükséges megerősíteni a közművelődési szakemberek munkáját, milyen területen kell a rendelkezésre álló eszközöket felújítani, illetőleg bővíteni.</w:t>
      </w:r>
    </w:p>
    <w:p w14:paraId="25CBCC62" w14:textId="77777777" w:rsidR="00D14CF3" w:rsidRPr="00660C90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CA299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r w:rsidR="002023BE">
        <w:rPr>
          <w:rFonts w:ascii="Times New Roman" w:hAnsi="Times New Roman" w:cs="Times New Roman"/>
          <w:sz w:val="24"/>
          <w:szCs w:val="24"/>
        </w:rPr>
        <w:t xml:space="preserve">ügyvezető </w:t>
      </w:r>
      <w:r w:rsidRPr="00D14CF3">
        <w:rPr>
          <w:rFonts w:ascii="Times New Roman" w:hAnsi="Times New Roman" w:cs="Times New Roman"/>
          <w:sz w:val="24"/>
          <w:szCs w:val="24"/>
        </w:rPr>
        <w:t>igazgató közvetlenül ellenőrzi a közvetlen irányítása alá tartozó vezetők és a hozzá közvetlenül beosztott szakemberek szakmai munkáját.Az ellenőrzés módszerei a beszámoltatás és célvizsgálat, amelynek megállapításait az érintettel meg kell beszélni.</w:t>
      </w:r>
    </w:p>
    <w:p w14:paraId="60A676A3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>A beszámoltatás lehet közvetlen, történhet szóban vagy írásban.</w:t>
      </w:r>
    </w:p>
    <w:p w14:paraId="6D2227C0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BD71A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F3">
        <w:rPr>
          <w:rFonts w:ascii="Times New Roman" w:hAnsi="Times New Roman" w:cs="Times New Roman"/>
          <w:b/>
          <w:sz w:val="24"/>
          <w:szCs w:val="24"/>
        </w:rPr>
        <w:t>A közművelődési szakmai munka ellenőrzése</w:t>
      </w:r>
    </w:p>
    <w:p w14:paraId="2857DF15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>Az ellenőrzés kiterjed a közművelődési rendezvényekre, előadásokra, a tanfolyami és klub kisközösségekre, az civil szervezetek küldetésük szerinti helyhasználatára. Az ellenőrzés módszere a személyes tapasztalatszerzés (program- és tanfolyami óralátogatás), munkanapló ellenőrzés.</w:t>
      </w:r>
    </w:p>
    <w:p w14:paraId="4E15EBEA" w14:textId="77777777" w:rsidR="00E27B6A" w:rsidRDefault="00D14CF3" w:rsidP="00D83BC7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 xml:space="preserve">Az ellenőrzést </w:t>
      </w:r>
      <w:r w:rsidR="00D83BC7">
        <w:rPr>
          <w:rFonts w:ascii="Times New Roman" w:hAnsi="Times New Roman" w:cs="Times New Roman"/>
          <w:sz w:val="24"/>
          <w:szCs w:val="24"/>
        </w:rPr>
        <w:t xml:space="preserve">minden területre kiterjedően a </w:t>
      </w:r>
      <w:r w:rsidR="002023BE">
        <w:rPr>
          <w:rFonts w:ascii="Times New Roman" w:hAnsi="Times New Roman" w:cs="Times New Roman"/>
          <w:sz w:val="24"/>
          <w:szCs w:val="24"/>
        </w:rPr>
        <w:t xml:space="preserve">Közművelődési igazgató, a közművelődési feladatokat és részfeladatokat ellátó </w:t>
      </w:r>
      <w:r w:rsidR="00D83BC7">
        <w:rPr>
          <w:rFonts w:ascii="Times New Roman" w:hAnsi="Times New Roman" w:cs="Times New Roman"/>
          <w:sz w:val="24"/>
          <w:szCs w:val="24"/>
        </w:rPr>
        <w:t>szervezeti egység vezetők</w:t>
      </w:r>
      <w:r w:rsidRPr="00D14CF3">
        <w:rPr>
          <w:rFonts w:ascii="Times New Roman" w:hAnsi="Times New Roman" w:cs="Times New Roman"/>
          <w:sz w:val="24"/>
          <w:szCs w:val="24"/>
        </w:rPr>
        <w:t xml:space="preserve">, </w:t>
      </w:r>
      <w:r w:rsidR="002023BE">
        <w:rPr>
          <w:rFonts w:ascii="Times New Roman" w:hAnsi="Times New Roman" w:cs="Times New Roman"/>
          <w:sz w:val="24"/>
          <w:szCs w:val="24"/>
        </w:rPr>
        <w:t>valamint</w:t>
      </w:r>
      <w:r w:rsidRPr="00D14CF3">
        <w:rPr>
          <w:rFonts w:ascii="Times New Roman" w:hAnsi="Times New Roman" w:cs="Times New Roman"/>
          <w:sz w:val="24"/>
          <w:szCs w:val="24"/>
        </w:rPr>
        <w:t xml:space="preserve"> a munkakörük szerint illetékes szakmai munkakört betöltők végzik.</w:t>
      </w:r>
    </w:p>
    <w:p w14:paraId="3A084E32" w14:textId="77777777" w:rsidR="00D83BC7" w:rsidRPr="00D83BC7" w:rsidRDefault="00D83BC7" w:rsidP="00D83BC7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AC9400" w14:textId="77777777" w:rsidR="00DF1435" w:rsidRDefault="00F91CAB" w:rsidP="00DF1435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rPr>
          <w:sz w:val="24"/>
          <w:szCs w:val="24"/>
          <w:lang w:eastAsia="hu-HU" w:bidi="hu-HU"/>
        </w:rPr>
      </w:pPr>
      <w:r w:rsidRPr="004C2910">
        <w:rPr>
          <w:bCs w:val="0"/>
          <w:sz w:val="24"/>
          <w:szCs w:val="24"/>
        </w:rPr>
        <w:t>3.</w:t>
      </w:r>
      <w:r w:rsidR="008E6287">
        <w:rPr>
          <w:bCs w:val="0"/>
          <w:sz w:val="24"/>
          <w:szCs w:val="24"/>
        </w:rPr>
        <w:t>7</w:t>
      </w:r>
      <w:r w:rsidRPr="004C2910">
        <w:rPr>
          <w:bCs w:val="0"/>
          <w:sz w:val="24"/>
          <w:szCs w:val="24"/>
        </w:rPr>
        <w:t xml:space="preserve">. </w:t>
      </w:r>
      <w:r w:rsidR="00B33138">
        <w:rPr>
          <w:bCs w:val="0"/>
          <w:sz w:val="24"/>
          <w:szCs w:val="24"/>
        </w:rPr>
        <w:t>A Társaság</w:t>
      </w:r>
      <w:r w:rsidR="004C2910" w:rsidRPr="004C2910">
        <w:rPr>
          <w:sz w:val="24"/>
          <w:szCs w:val="24"/>
          <w:lang w:eastAsia="hu-HU" w:bidi="hu-HU"/>
        </w:rPr>
        <w:t>kötelezettségvállalása, utalványozási rendje, kiad</w:t>
      </w:r>
      <w:r w:rsidR="00D455CC">
        <w:rPr>
          <w:sz w:val="24"/>
          <w:szCs w:val="24"/>
          <w:lang w:eastAsia="hu-HU" w:bidi="hu-HU"/>
        </w:rPr>
        <w:t>o</w:t>
      </w:r>
      <w:r w:rsidR="004C2910" w:rsidRPr="004C2910">
        <w:rPr>
          <w:sz w:val="24"/>
          <w:szCs w:val="24"/>
          <w:lang w:eastAsia="hu-HU" w:bidi="hu-HU"/>
        </w:rPr>
        <w:t>mányozási jogok gyakorlása</w:t>
      </w:r>
    </w:p>
    <w:p w14:paraId="56B6BAE9" w14:textId="77777777" w:rsidR="00DF1435" w:rsidRDefault="00B33138" w:rsidP="00DF1435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rPr>
          <w:b w:val="0"/>
          <w:sz w:val="24"/>
          <w:szCs w:val="24"/>
          <w:lang w:eastAsia="hu-HU" w:bidi="hu-HU"/>
        </w:rPr>
      </w:pPr>
      <w:r>
        <w:rPr>
          <w:b w:val="0"/>
          <w:sz w:val="24"/>
          <w:szCs w:val="24"/>
          <w:lang w:eastAsia="hu-HU" w:bidi="hu-HU"/>
        </w:rPr>
        <w:t xml:space="preserve">A Társaság </w:t>
      </w:r>
      <w:r w:rsidR="00F91CAB" w:rsidRPr="004C2910">
        <w:rPr>
          <w:b w:val="0"/>
          <w:sz w:val="24"/>
          <w:szCs w:val="24"/>
          <w:lang w:eastAsia="hu-HU" w:bidi="hu-HU"/>
        </w:rPr>
        <w:t>egészét érintő levelezés, okmányok, dokumentumok aláírása az</w:t>
      </w:r>
      <w:r w:rsidR="00757BFF">
        <w:rPr>
          <w:b w:val="0"/>
          <w:sz w:val="24"/>
          <w:szCs w:val="24"/>
          <w:lang w:eastAsia="hu-HU" w:bidi="hu-HU"/>
        </w:rPr>
        <w:t xml:space="preserve"> ügyvezető</w:t>
      </w:r>
      <w:r w:rsidR="00F91CAB" w:rsidRPr="004C2910">
        <w:rPr>
          <w:b w:val="0"/>
          <w:sz w:val="24"/>
          <w:szCs w:val="24"/>
          <w:lang w:eastAsia="hu-HU" w:bidi="hu-HU"/>
        </w:rPr>
        <w:t xml:space="preserve"> igazgató kizárólagos jogköre.</w:t>
      </w:r>
    </w:p>
    <w:p w14:paraId="3B2D60AD" w14:textId="77777777" w:rsidR="00F91CAB" w:rsidRPr="00DF1435" w:rsidRDefault="00F91CAB" w:rsidP="00DF1435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rPr>
          <w:sz w:val="24"/>
          <w:szCs w:val="24"/>
        </w:rPr>
      </w:pPr>
      <w:r w:rsidRPr="004C2910">
        <w:rPr>
          <w:b w:val="0"/>
          <w:sz w:val="24"/>
          <w:szCs w:val="24"/>
          <w:lang w:eastAsia="hu-HU" w:bidi="hu-HU"/>
        </w:rPr>
        <w:t>Távolléte, esetén helyettese „h” betű alkalmazásával saját nevét írhatja az igazgató gépelt neve fölé.</w:t>
      </w:r>
    </w:p>
    <w:p w14:paraId="56E29321" w14:textId="77777777" w:rsidR="00F91CAB" w:rsidRPr="004C2910" w:rsidRDefault="00F91CAB" w:rsidP="00DF1435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2910">
        <w:rPr>
          <w:sz w:val="24"/>
          <w:szCs w:val="24"/>
          <w:lang w:eastAsia="hu-HU" w:bidi="hu-HU"/>
        </w:rPr>
        <w:t xml:space="preserve">Az </w:t>
      </w:r>
      <w:r w:rsidR="00757BFF">
        <w:rPr>
          <w:sz w:val="24"/>
          <w:szCs w:val="24"/>
          <w:lang w:eastAsia="hu-HU" w:bidi="hu-HU"/>
        </w:rPr>
        <w:t xml:space="preserve">ügyvezető </w:t>
      </w:r>
      <w:r w:rsidRPr="004C2910">
        <w:rPr>
          <w:sz w:val="24"/>
          <w:szCs w:val="24"/>
          <w:lang w:eastAsia="hu-HU" w:bidi="hu-HU"/>
        </w:rPr>
        <w:t>igazgató helyetteseátruházott hatáskörben szakterületén az azt érintő kérdésekben levelezhet saját neve alatt is.</w:t>
      </w:r>
    </w:p>
    <w:p w14:paraId="4D33415D" w14:textId="77777777" w:rsidR="004C2910" w:rsidRPr="004C2910" w:rsidRDefault="00F91CAB" w:rsidP="00DF1435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 w:rsidRPr="004C2910">
        <w:rPr>
          <w:sz w:val="24"/>
          <w:szCs w:val="24"/>
          <w:lang w:eastAsia="hu-HU" w:bidi="hu-HU"/>
        </w:rPr>
        <w:t xml:space="preserve">A nyomdai kiadványok, sokszorosított anyagok esetében a felelős kiadó minden esetben az </w:t>
      </w:r>
      <w:r w:rsidR="00757BFF">
        <w:rPr>
          <w:sz w:val="24"/>
          <w:szCs w:val="24"/>
          <w:lang w:eastAsia="hu-HU" w:bidi="hu-HU"/>
        </w:rPr>
        <w:t xml:space="preserve">ügyvezető </w:t>
      </w:r>
      <w:r w:rsidRPr="004C2910">
        <w:rPr>
          <w:sz w:val="24"/>
          <w:szCs w:val="24"/>
          <w:lang w:eastAsia="hu-HU" w:bidi="hu-HU"/>
        </w:rPr>
        <w:t>igazgató.</w:t>
      </w:r>
      <w:bookmarkStart w:id="21" w:name="bookmark180"/>
      <w:bookmarkStart w:id="22" w:name="bookmark181"/>
    </w:p>
    <w:bookmarkEnd w:id="21"/>
    <w:bookmarkEnd w:id="22"/>
    <w:p w14:paraId="425F6799" w14:textId="77777777" w:rsidR="004C2910" w:rsidRPr="004C2910" w:rsidRDefault="004C2910" w:rsidP="00DF1435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2910">
        <w:rPr>
          <w:sz w:val="24"/>
          <w:szCs w:val="24"/>
          <w:lang w:eastAsia="hu-HU" w:bidi="hu-HU"/>
        </w:rPr>
        <w:t xml:space="preserve">Kötelezettségvállalási jogkörrel az </w:t>
      </w:r>
      <w:r w:rsidR="00757BFF">
        <w:rPr>
          <w:sz w:val="24"/>
          <w:szCs w:val="24"/>
          <w:lang w:eastAsia="hu-HU" w:bidi="hu-HU"/>
        </w:rPr>
        <w:t xml:space="preserve">ügyvezető </w:t>
      </w:r>
      <w:r w:rsidRPr="004C2910">
        <w:rPr>
          <w:sz w:val="24"/>
          <w:szCs w:val="24"/>
          <w:lang w:eastAsia="hu-HU" w:bidi="hu-HU"/>
        </w:rPr>
        <w:t xml:space="preserve">igazgató, ellenjegyzési </w:t>
      </w:r>
      <w:r w:rsidRPr="00757BFF">
        <w:rPr>
          <w:sz w:val="24"/>
          <w:szCs w:val="24"/>
          <w:lang w:eastAsia="hu-HU" w:bidi="hu-HU"/>
        </w:rPr>
        <w:t>jogkörrel</w:t>
      </w:r>
      <w:r w:rsidR="00757BFF" w:rsidRPr="00757BFF">
        <w:rPr>
          <w:color w:val="000000"/>
          <w:sz w:val="24"/>
          <w:szCs w:val="24"/>
          <w:lang w:eastAsia="hu-HU" w:bidi="hu-HU"/>
        </w:rPr>
        <w:t xml:space="preserve">a </w:t>
      </w:r>
      <w:r w:rsidR="00757BFF" w:rsidRPr="00757BFF">
        <w:rPr>
          <w:sz w:val="24"/>
          <w:szCs w:val="24"/>
        </w:rPr>
        <w:t xml:space="preserve">Gazdasági és Üzemeltetési </w:t>
      </w:r>
      <w:r w:rsidR="00757BFF" w:rsidRPr="00757BFF">
        <w:rPr>
          <w:color w:val="000000"/>
          <w:sz w:val="24"/>
          <w:szCs w:val="24"/>
          <w:lang w:eastAsia="hu-HU" w:bidi="hu-HU"/>
        </w:rPr>
        <w:t>igazgató</w:t>
      </w:r>
      <w:r w:rsidRPr="004C2910">
        <w:rPr>
          <w:sz w:val="24"/>
          <w:szCs w:val="24"/>
          <w:lang w:eastAsia="hu-HU" w:bidi="hu-HU"/>
        </w:rPr>
        <w:t>rendelkezik.</w:t>
      </w:r>
    </w:p>
    <w:p w14:paraId="6116381D" w14:textId="77777777" w:rsidR="004C2910" w:rsidRDefault="004C2910" w:rsidP="001330CA">
      <w:pPr>
        <w:pStyle w:val="Szvegtrzs1"/>
        <w:shd w:val="clear" w:color="auto" w:fill="auto"/>
        <w:spacing w:after="0" w:line="240" w:lineRule="auto"/>
        <w:rPr>
          <w:color w:val="FF0000"/>
          <w:lang w:eastAsia="hu-HU" w:bidi="hu-HU"/>
        </w:rPr>
      </w:pPr>
    </w:p>
    <w:p w14:paraId="2C73A114" w14:textId="77777777" w:rsidR="004C2910" w:rsidRDefault="00B42C8D" w:rsidP="004C2910">
      <w:pPr>
        <w:pStyle w:val="Cmsor31"/>
        <w:keepNext/>
        <w:keepLines/>
        <w:shd w:val="clear" w:color="auto" w:fill="auto"/>
        <w:tabs>
          <w:tab w:val="left" w:pos="766"/>
        </w:tabs>
        <w:spacing w:after="0"/>
        <w:jc w:val="both"/>
        <w:rPr>
          <w:bCs w:val="0"/>
          <w:sz w:val="24"/>
          <w:szCs w:val="24"/>
        </w:rPr>
      </w:pPr>
      <w:r w:rsidRPr="00F94F48">
        <w:rPr>
          <w:bCs w:val="0"/>
          <w:sz w:val="24"/>
          <w:szCs w:val="24"/>
        </w:rPr>
        <w:t>3.</w:t>
      </w:r>
      <w:r w:rsidR="008E6287">
        <w:rPr>
          <w:bCs w:val="0"/>
          <w:sz w:val="24"/>
          <w:szCs w:val="24"/>
        </w:rPr>
        <w:t>8</w:t>
      </w:r>
      <w:r w:rsidRPr="00F94F48">
        <w:rPr>
          <w:bCs w:val="0"/>
          <w:sz w:val="24"/>
          <w:szCs w:val="24"/>
        </w:rPr>
        <w:t xml:space="preserve">. </w:t>
      </w:r>
      <w:r w:rsidR="00B33138">
        <w:rPr>
          <w:bCs w:val="0"/>
          <w:sz w:val="24"/>
          <w:szCs w:val="24"/>
        </w:rPr>
        <w:t xml:space="preserve">A Társaság </w:t>
      </w:r>
      <w:r w:rsidR="004C2910" w:rsidRPr="00F94F48">
        <w:rPr>
          <w:bCs w:val="0"/>
          <w:sz w:val="24"/>
          <w:szCs w:val="24"/>
        </w:rPr>
        <w:t>helyettesítés</w:t>
      </w:r>
      <w:r w:rsidRPr="00F94F48">
        <w:rPr>
          <w:bCs w:val="0"/>
          <w:sz w:val="24"/>
          <w:szCs w:val="24"/>
        </w:rPr>
        <w:t>i</w:t>
      </w:r>
      <w:r w:rsidR="004C2910" w:rsidRPr="00F94F48">
        <w:rPr>
          <w:bCs w:val="0"/>
          <w:sz w:val="24"/>
          <w:szCs w:val="24"/>
        </w:rPr>
        <w:t xml:space="preserve"> rendje</w:t>
      </w:r>
    </w:p>
    <w:p w14:paraId="6AF74F5C" w14:textId="77777777" w:rsidR="00071D04" w:rsidRDefault="004C2910" w:rsidP="00071D04">
      <w:pPr>
        <w:pStyle w:val="Szvegtrzs1"/>
        <w:shd w:val="clear" w:color="auto" w:fill="auto"/>
        <w:spacing w:after="280"/>
        <w:jc w:val="both"/>
      </w:pPr>
      <w:r w:rsidRPr="00071D04">
        <w:rPr>
          <w:color w:val="000000"/>
          <w:sz w:val="24"/>
          <w:szCs w:val="24"/>
          <w:lang w:eastAsia="hu-HU" w:bidi="hu-HU"/>
        </w:rPr>
        <w:t xml:space="preserve">Az </w:t>
      </w:r>
      <w:r w:rsidR="00F94F48">
        <w:rPr>
          <w:color w:val="000000"/>
          <w:sz w:val="24"/>
          <w:szCs w:val="24"/>
          <w:lang w:eastAsia="hu-HU" w:bidi="hu-HU"/>
        </w:rPr>
        <w:t xml:space="preserve">ügyvezető </w:t>
      </w:r>
      <w:r w:rsidRPr="00071D04">
        <w:rPr>
          <w:color w:val="000000"/>
          <w:sz w:val="24"/>
          <w:szCs w:val="24"/>
          <w:lang w:eastAsia="hu-HU" w:bidi="hu-HU"/>
        </w:rPr>
        <w:t>igazgatót akadályoztatása vagy tart</w:t>
      </w:r>
      <w:r w:rsidR="00DF1435">
        <w:rPr>
          <w:color w:val="000000"/>
          <w:sz w:val="24"/>
          <w:szCs w:val="24"/>
          <w:lang w:eastAsia="hu-HU" w:bidi="hu-HU"/>
        </w:rPr>
        <w:t xml:space="preserve">ós távolléte esetén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="006002A7">
        <w:rPr>
          <w:color w:val="000000"/>
          <w:sz w:val="24"/>
          <w:szCs w:val="24"/>
          <w:lang w:eastAsia="hu-HU" w:bidi="hu-HU"/>
        </w:rPr>
        <w:t>általános ügyeiben a</w:t>
      </w:r>
      <w:r w:rsidR="006002A7" w:rsidRPr="00757BFF">
        <w:rPr>
          <w:sz w:val="24"/>
          <w:szCs w:val="24"/>
        </w:rPr>
        <w:t xml:space="preserve">Gazdasági és Üzemeltetési </w:t>
      </w:r>
      <w:r w:rsidR="006002A7" w:rsidRPr="00757BFF">
        <w:rPr>
          <w:color w:val="000000"/>
          <w:sz w:val="24"/>
          <w:szCs w:val="24"/>
          <w:lang w:eastAsia="hu-HU" w:bidi="hu-HU"/>
        </w:rPr>
        <w:t>igazgató</w:t>
      </w:r>
      <w:r w:rsidRPr="00071D04">
        <w:rPr>
          <w:color w:val="000000"/>
          <w:sz w:val="24"/>
          <w:szCs w:val="24"/>
          <w:lang w:eastAsia="hu-HU" w:bidi="hu-HU"/>
        </w:rPr>
        <w:t xml:space="preserve">, a </w:t>
      </w:r>
      <w:r w:rsidR="006002A7">
        <w:rPr>
          <w:color w:val="000000"/>
          <w:sz w:val="24"/>
          <w:szCs w:val="24"/>
          <w:lang w:eastAsia="hu-HU" w:bidi="hu-HU"/>
        </w:rPr>
        <w:t xml:space="preserve">Közművelődési Igazgatósághoz tartozó ügyekben a Közművelődési igazgató, a Kommunikációs Igazgatósághoz tartozó ügyekben a Kommunikációs igazgató </w:t>
      </w:r>
      <w:r w:rsidRPr="00071D04">
        <w:rPr>
          <w:color w:val="000000"/>
          <w:sz w:val="24"/>
          <w:szCs w:val="24"/>
          <w:lang w:eastAsia="hu-HU" w:bidi="hu-HU"/>
        </w:rPr>
        <w:t>hatáskörükről rendelkező részben szereplő módon</w:t>
      </w:r>
      <w:r w:rsidR="006002A7">
        <w:rPr>
          <w:color w:val="000000"/>
          <w:sz w:val="24"/>
          <w:szCs w:val="24"/>
          <w:lang w:eastAsia="hu-HU" w:bidi="hu-HU"/>
        </w:rPr>
        <w:t xml:space="preserve"> helyettesíti</w:t>
      </w:r>
      <w:r w:rsidR="00C234CF">
        <w:rPr>
          <w:sz w:val="24"/>
          <w:szCs w:val="24"/>
          <w:lang w:eastAsia="hu-HU" w:bidi="hu-HU"/>
        </w:rPr>
        <w:t>.</w:t>
      </w:r>
      <w:r w:rsidR="006002A7" w:rsidRPr="006002A7">
        <w:rPr>
          <w:color w:val="000000"/>
          <w:sz w:val="24"/>
          <w:szCs w:val="24"/>
          <w:lang w:eastAsia="hu-HU" w:bidi="hu-HU"/>
        </w:rPr>
        <w:t>A</w:t>
      </w:r>
      <w:r w:rsidR="00071D04">
        <w:rPr>
          <w:sz w:val="24"/>
          <w:szCs w:val="24"/>
          <w:lang w:eastAsia="hu-HU" w:bidi="hu-HU"/>
        </w:rPr>
        <w:t xml:space="preserve">helyettesítést végző az </w:t>
      </w:r>
      <w:r w:rsidR="006002A7">
        <w:rPr>
          <w:sz w:val="24"/>
          <w:szCs w:val="24"/>
          <w:lang w:eastAsia="hu-HU" w:bidi="hu-HU"/>
        </w:rPr>
        <w:t xml:space="preserve">ügyvezető </w:t>
      </w:r>
      <w:r w:rsidR="00071D04">
        <w:rPr>
          <w:sz w:val="24"/>
          <w:szCs w:val="24"/>
          <w:lang w:eastAsia="hu-HU" w:bidi="hu-HU"/>
        </w:rPr>
        <w:t>igazgató részére utólagos beszámolási kötelezettséggel tartozik.</w:t>
      </w:r>
    </w:p>
    <w:p w14:paraId="2CAC671F" w14:textId="77777777" w:rsidR="00071D04" w:rsidRDefault="003A1C30" w:rsidP="00071D04">
      <w:pPr>
        <w:pStyle w:val="Szvegtrzs1"/>
        <w:shd w:val="clear" w:color="auto" w:fill="auto"/>
        <w:spacing w:after="280"/>
        <w:jc w:val="both"/>
      </w:pPr>
      <w:r>
        <w:rPr>
          <w:sz w:val="24"/>
          <w:szCs w:val="24"/>
          <w:lang w:eastAsia="hu-HU" w:bidi="hu-HU"/>
        </w:rPr>
        <w:t xml:space="preserve">Az </w:t>
      </w:r>
      <w:r w:rsidR="006002A7">
        <w:rPr>
          <w:sz w:val="24"/>
          <w:szCs w:val="24"/>
          <w:lang w:eastAsia="hu-HU" w:bidi="hu-HU"/>
        </w:rPr>
        <w:t xml:space="preserve">ügyvezető </w:t>
      </w:r>
      <w:r>
        <w:rPr>
          <w:sz w:val="24"/>
          <w:szCs w:val="24"/>
          <w:lang w:eastAsia="hu-HU" w:bidi="hu-HU"/>
        </w:rPr>
        <w:t>i</w:t>
      </w:r>
      <w:r w:rsidR="00071D04">
        <w:rPr>
          <w:sz w:val="24"/>
          <w:szCs w:val="24"/>
          <w:lang w:eastAsia="hu-HU" w:bidi="hu-HU"/>
        </w:rPr>
        <w:t>gazgató</w:t>
      </w:r>
      <w:r w:rsidR="00C234CF">
        <w:rPr>
          <w:sz w:val="24"/>
          <w:szCs w:val="24"/>
          <w:lang w:eastAsia="hu-HU" w:bidi="hu-HU"/>
        </w:rPr>
        <w:t>t</w:t>
      </w:r>
      <w:r w:rsidR="00071D04">
        <w:rPr>
          <w:sz w:val="24"/>
          <w:szCs w:val="24"/>
          <w:lang w:eastAsia="hu-HU" w:bidi="hu-HU"/>
        </w:rPr>
        <w:t xml:space="preserve"> és </w:t>
      </w:r>
      <w:r w:rsidR="006002A7">
        <w:rPr>
          <w:color w:val="000000"/>
          <w:sz w:val="24"/>
          <w:szCs w:val="24"/>
          <w:lang w:eastAsia="hu-HU" w:bidi="hu-HU"/>
        </w:rPr>
        <w:t>a</w:t>
      </w:r>
      <w:r w:rsidR="006002A7" w:rsidRPr="00757BFF">
        <w:rPr>
          <w:sz w:val="24"/>
          <w:szCs w:val="24"/>
        </w:rPr>
        <w:t xml:space="preserve">Gazdasági és Üzemeltetési </w:t>
      </w:r>
      <w:r w:rsidR="006002A7" w:rsidRPr="00757BFF">
        <w:rPr>
          <w:color w:val="000000"/>
          <w:sz w:val="24"/>
          <w:szCs w:val="24"/>
          <w:lang w:eastAsia="hu-HU" w:bidi="hu-HU"/>
        </w:rPr>
        <w:t>igazgató</w:t>
      </w:r>
      <w:r w:rsidR="00C234CF">
        <w:rPr>
          <w:color w:val="000000"/>
          <w:sz w:val="24"/>
          <w:szCs w:val="24"/>
          <w:lang w:eastAsia="hu-HU" w:bidi="hu-HU"/>
        </w:rPr>
        <w:t>t</w:t>
      </w:r>
      <w:r w:rsidR="00071D04">
        <w:rPr>
          <w:sz w:val="24"/>
          <w:szCs w:val="24"/>
          <w:lang w:eastAsia="hu-HU" w:bidi="hu-HU"/>
        </w:rPr>
        <w:t xml:space="preserve"> együttes akadályoztatás</w:t>
      </w:r>
      <w:r w:rsidR="00C234CF">
        <w:rPr>
          <w:sz w:val="24"/>
          <w:szCs w:val="24"/>
          <w:lang w:eastAsia="hu-HU" w:bidi="hu-HU"/>
        </w:rPr>
        <w:t>uk</w:t>
      </w:r>
      <w:r w:rsidR="00071D04">
        <w:rPr>
          <w:sz w:val="24"/>
          <w:szCs w:val="24"/>
          <w:lang w:eastAsia="hu-HU" w:bidi="hu-HU"/>
        </w:rPr>
        <w:t xml:space="preserve"> esetén </w:t>
      </w:r>
      <w:r w:rsidR="00B33138">
        <w:rPr>
          <w:sz w:val="24"/>
          <w:szCs w:val="24"/>
          <w:lang w:eastAsia="hu-HU" w:bidi="hu-HU"/>
        </w:rPr>
        <w:t>a Társaság</w:t>
      </w:r>
      <w:r w:rsidR="006002A7">
        <w:rPr>
          <w:sz w:val="24"/>
          <w:szCs w:val="24"/>
          <w:lang w:eastAsia="hu-HU" w:bidi="hu-HU"/>
        </w:rPr>
        <w:t xml:space="preserve">általános ügyeiben </w:t>
      </w:r>
      <w:r w:rsidR="00071D04">
        <w:rPr>
          <w:sz w:val="24"/>
          <w:szCs w:val="24"/>
          <w:lang w:eastAsia="hu-HU" w:bidi="hu-HU"/>
        </w:rPr>
        <w:t xml:space="preserve">az általuk megbízott </w:t>
      </w:r>
      <w:r w:rsidR="006002A7">
        <w:rPr>
          <w:sz w:val="24"/>
          <w:szCs w:val="24"/>
          <w:lang w:eastAsia="hu-HU" w:bidi="hu-HU"/>
        </w:rPr>
        <w:t xml:space="preserve">igazgató </w:t>
      </w:r>
      <w:r w:rsidR="00071D04">
        <w:rPr>
          <w:sz w:val="24"/>
          <w:szCs w:val="24"/>
          <w:lang w:eastAsia="hu-HU" w:bidi="hu-HU"/>
        </w:rPr>
        <w:t xml:space="preserve">utasítási és ellenőrzési joggal helyettesíti. A helyettesítést végző </w:t>
      </w:r>
      <w:r w:rsidR="00C234CF">
        <w:rPr>
          <w:sz w:val="24"/>
          <w:szCs w:val="24"/>
          <w:lang w:eastAsia="hu-HU" w:bidi="hu-HU"/>
        </w:rPr>
        <w:t xml:space="preserve">munkavállaló </w:t>
      </w:r>
      <w:r w:rsidR="00071D04">
        <w:rPr>
          <w:sz w:val="24"/>
          <w:szCs w:val="24"/>
          <w:lang w:eastAsia="hu-HU" w:bidi="hu-HU"/>
        </w:rPr>
        <w:t xml:space="preserve">az </w:t>
      </w:r>
      <w:r w:rsidR="006002A7">
        <w:rPr>
          <w:sz w:val="24"/>
          <w:szCs w:val="24"/>
          <w:lang w:eastAsia="hu-HU" w:bidi="hu-HU"/>
        </w:rPr>
        <w:t xml:space="preserve">ügyvezető </w:t>
      </w:r>
      <w:r w:rsidR="00071D04">
        <w:rPr>
          <w:sz w:val="24"/>
          <w:szCs w:val="24"/>
          <w:lang w:eastAsia="hu-HU" w:bidi="hu-HU"/>
        </w:rPr>
        <w:t xml:space="preserve">igazgató és </w:t>
      </w:r>
      <w:r w:rsidR="006002A7">
        <w:rPr>
          <w:color w:val="000000"/>
          <w:sz w:val="24"/>
          <w:szCs w:val="24"/>
          <w:lang w:eastAsia="hu-HU" w:bidi="hu-HU"/>
        </w:rPr>
        <w:t>a</w:t>
      </w:r>
      <w:r w:rsidR="006002A7" w:rsidRPr="00757BFF">
        <w:rPr>
          <w:sz w:val="24"/>
          <w:szCs w:val="24"/>
        </w:rPr>
        <w:t xml:space="preserve">Gazdasági és Üzemeltetési </w:t>
      </w:r>
      <w:r w:rsidR="006002A7" w:rsidRPr="00757BFF">
        <w:rPr>
          <w:color w:val="000000"/>
          <w:sz w:val="24"/>
          <w:szCs w:val="24"/>
          <w:lang w:eastAsia="hu-HU" w:bidi="hu-HU"/>
        </w:rPr>
        <w:t>igazgató</w:t>
      </w:r>
      <w:r w:rsidR="00071D04">
        <w:rPr>
          <w:sz w:val="24"/>
          <w:szCs w:val="24"/>
          <w:lang w:eastAsia="hu-HU" w:bidi="hu-HU"/>
        </w:rPr>
        <w:t>részére utólagos beszámolási kötelezettséggel tartozik.</w:t>
      </w:r>
    </w:p>
    <w:p w14:paraId="6CFCDCE9" w14:textId="77777777" w:rsidR="009C426A" w:rsidRDefault="00B33138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4C2910" w:rsidRPr="004C2910">
        <w:rPr>
          <w:color w:val="000000"/>
          <w:sz w:val="24"/>
          <w:szCs w:val="24"/>
          <w:lang w:eastAsia="hu-HU" w:bidi="hu-HU"/>
        </w:rPr>
        <w:t xml:space="preserve">más </w:t>
      </w:r>
      <w:r w:rsidR="00547D07">
        <w:rPr>
          <w:color w:val="000000"/>
          <w:sz w:val="24"/>
          <w:szCs w:val="24"/>
          <w:lang w:eastAsia="hu-HU" w:bidi="hu-HU"/>
        </w:rPr>
        <w:t>munkavállalóinak</w:t>
      </w:r>
      <w:r w:rsidR="004C2910" w:rsidRPr="004C2910">
        <w:rPr>
          <w:color w:val="000000"/>
          <w:sz w:val="24"/>
          <w:szCs w:val="24"/>
          <w:lang w:eastAsia="hu-HU" w:bidi="hu-HU"/>
        </w:rPr>
        <w:t>helyettesítése részben a munkaköri leírásokban meghatározott feladatként, részben külön az igazgató vagy helyettesei írásbeli rendelkezései alapján történik.</w:t>
      </w:r>
    </w:p>
    <w:p w14:paraId="3BB3CFE1" w14:textId="77777777" w:rsidR="009C426A" w:rsidRDefault="009C426A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247D9187" w14:textId="0044A304" w:rsidR="00F17804" w:rsidRDefault="009C426A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b/>
          <w:sz w:val="24"/>
          <w:szCs w:val="24"/>
        </w:rPr>
      </w:pPr>
      <w:r w:rsidRPr="009C426A">
        <w:rPr>
          <w:b/>
          <w:sz w:val="24"/>
          <w:szCs w:val="24"/>
        </w:rPr>
        <w:t>4.</w:t>
      </w:r>
      <w:r w:rsidR="00F17804">
        <w:rPr>
          <w:b/>
          <w:sz w:val="24"/>
          <w:szCs w:val="24"/>
        </w:rPr>
        <w:t xml:space="preserve"> </w:t>
      </w:r>
      <w:r w:rsidR="008A7E3A">
        <w:rPr>
          <w:b/>
          <w:sz w:val="24"/>
          <w:szCs w:val="24"/>
        </w:rPr>
        <w:t>A társaság által alapított díjak</w:t>
      </w:r>
    </w:p>
    <w:p w14:paraId="74FEBA29" w14:textId="77777777" w:rsidR="008A7E3A" w:rsidRPr="008A7E3A" w:rsidRDefault="008A7E3A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bCs/>
          <w:sz w:val="24"/>
          <w:szCs w:val="24"/>
        </w:rPr>
      </w:pPr>
      <w:r w:rsidRPr="008A7E3A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társaság munkavállalóinak éves szakmai munkája elismerése érdekében az ügyvezető az Üzemi Tanáccsal egyeztetve díjat alapíthat.</w:t>
      </w:r>
    </w:p>
    <w:p w14:paraId="6B38A6E9" w14:textId="77777777" w:rsidR="008A7E3A" w:rsidRDefault="008A7E3A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b/>
          <w:sz w:val="24"/>
          <w:szCs w:val="24"/>
        </w:rPr>
      </w:pPr>
    </w:p>
    <w:p w14:paraId="776827C3" w14:textId="631FBA73" w:rsidR="009C426A" w:rsidRDefault="009C426A" w:rsidP="00F17804">
      <w:pPr>
        <w:pStyle w:val="Szvegtrzs1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/>
          <w:bCs/>
          <w:sz w:val="24"/>
          <w:szCs w:val="24"/>
        </w:rPr>
      </w:pPr>
      <w:r w:rsidRPr="0066483A">
        <w:rPr>
          <w:b/>
          <w:bCs/>
          <w:sz w:val="24"/>
          <w:szCs w:val="24"/>
        </w:rPr>
        <w:t>Az iratkezelés rendje, feladat- és hatáskörök, az iratkezelés felügyelete</w:t>
      </w:r>
    </w:p>
    <w:p w14:paraId="71CA4C10" w14:textId="77777777" w:rsidR="00874D61" w:rsidRDefault="009C426A" w:rsidP="00EA2533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</w:pPr>
      <w:r>
        <w:rPr>
          <w:bCs/>
          <w:sz w:val="24"/>
          <w:szCs w:val="24"/>
        </w:rPr>
        <w:t xml:space="preserve">Az iratkezelés és </w:t>
      </w:r>
      <w:proofErr w:type="spellStart"/>
      <w:r>
        <w:rPr>
          <w:bCs/>
          <w:sz w:val="24"/>
          <w:szCs w:val="24"/>
        </w:rPr>
        <w:t>irattározás</w:t>
      </w:r>
      <w:proofErr w:type="spellEnd"/>
      <w:r>
        <w:rPr>
          <w:bCs/>
          <w:sz w:val="24"/>
          <w:szCs w:val="24"/>
        </w:rPr>
        <w:t xml:space="preserve"> módját, az erre vonatkozó feladat- és hatásköröket, a felügyeletet, </w:t>
      </w:r>
      <w:r>
        <w:rPr>
          <w:bCs/>
          <w:sz w:val="24"/>
          <w:szCs w:val="24"/>
        </w:rPr>
        <w:lastRenderedPageBreak/>
        <w:t>valamint a bélyegző-nyilvántartás szabályait az</w:t>
      </w:r>
      <w:r w:rsidR="00D26B64">
        <w:rPr>
          <w:bCs/>
          <w:sz w:val="24"/>
          <w:szCs w:val="24"/>
        </w:rPr>
        <w:t xml:space="preserve"> </w:t>
      </w:r>
      <w:r w:rsidRPr="002E3BED">
        <w:rPr>
          <w:bCs/>
          <w:i/>
          <w:sz w:val="24"/>
          <w:szCs w:val="24"/>
        </w:rPr>
        <w:t xml:space="preserve">Iratkezelési Szabályzat </w:t>
      </w:r>
      <w:r>
        <w:rPr>
          <w:bCs/>
          <w:sz w:val="24"/>
          <w:szCs w:val="24"/>
        </w:rPr>
        <w:t>határozza meg.</w:t>
      </w:r>
    </w:p>
    <w:p w14:paraId="78D4F520" w14:textId="77777777" w:rsidR="002E3BED" w:rsidRPr="002E3BED" w:rsidRDefault="002E3BED" w:rsidP="002E3BED">
      <w:pPr>
        <w:pStyle w:val="Cmsor31"/>
        <w:keepNext/>
        <w:keepLines/>
        <w:shd w:val="clear" w:color="auto" w:fill="auto"/>
        <w:spacing w:after="0"/>
        <w:jc w:val="both"/>
        <w:rPr>
          <w:b w:val="0"/>
          <w:sz w:val="24"/>
          <w:szCs w:val="24"/>
        </w:rPr>
      </w:pPr>
    </w:p>
    <w:p w14:paraId="1CCCBB72" w14:textId="77777777" w:rsidR="00012B5A" w:rsidRPr="00660C90" w:rsidRDefault="008A7E3A" w:rsidP="00660C90">
      <w:pPr>
        <w:pStyle w:val="Cmsor31"/>
        <w:keepNext/>
        <w:keepLines/>
        <w:shd w:val="clear" w:color="auto" w:fill="auto"/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12B5A" w:rsidRPr="00660C90">
        <w:rPr>
          <w:sz w:val="24"/>
          <w:szCs w:val="24"/>
        </w:rPr>
        <w:t xml:space="preserve">. </w:t>
      </w:r>
      <w:bookmarkStart w:id="23" w:name="bookmark48"/>
      <w:bookmarkStart w:id="24" w:name="bookmark49"/>
      <w:r w:rsidR="00B33138">
        <w:rPr>
          <w:sz w:val="24"/>
          <w:szCs w:val="24"/>
        </w:rPr>
        <w:t xml:space="preserve">A Társaság </w:t>
      </w:r>
      <w:r w:rsidR="00012B5A" w:rsidRPr="00660C90">
        <w:rPr>
          <w:sz w:val="24"/>
          <w:szCs w:val="24"/>
        </w:rPr>
        <w:t xml:space="preserve">együttműködése és kapcsolatrendszere más szervezetekkel </w:t>
      </w:r>
      <w:bookmarkStart w:id="25" w:name="bookmark50"/>
      <w:bookmarkStart w:id="26" w:name="bookmark51"/>
      <w:bookmarkEnd w:id="23"/>
      <w:bookmarkEnd w:id="24"/>
    </w:p>
    <w:bookmarkEnd w:id="25"/>
    <w:bookmarkEnd w:id="26"/>
    <w:p w14:paraId="753FD0C3" w14:textId="77777777" w:rsidR="00012B5A" w:rsidRPr="00660C90" w:rsidRDefault="00B33138" w:rsidP="00660C90">
      <w:pPr>
        <w:pStyle w:val="Szvegtrzs1"/>
        <w:shd w:val="clear" w:color="auto" w:fill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 xml:space="preserve">A Társaság </w:t>
      </w:r>
      <w:r w:rsidR="00012B5A" w:rsidRPr="00660C90">
        <w:rPr>
          <w:color w:val="000000"/>
          <w:sz w:val="24"/>
          <w:szCs w:val="24"/>
          <w:lang w:eastAsia="hu-HU" w:bidi="hu-HU"/>
        </w:rPr>
        <w:t>kapcsolatrendszere keretében az alábbi szervekkel, szervezetekkel tart szakmai, információs kapcsolatot:</w:t>
      </w:r>
    </w:p>
    <w:p w14:paraId="2C38CC91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Szombathely Megyei Jogú Város Polgármesteri Hivatal Polgármesteri Kabinetiroda,</w:t>
      </w:r>
    </w:p>
    <w:p w14:paraId="1A0C96BE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Szombathely Megyei Jogú Város Közgyűlése</w:t>
      </w:r>
      <w:r w:rsidR="006002A7">
        <w:rPr>
          <w:color w:val="000000"/>
          <w:sz w:val="24"/>
          <w:szCs w:val="24"/>
          <w:lang w:eastAsia="hu-HU" w:bidi="hu-HU"/>
        </w:rPr>
        <w:t xml:space="preserve"> gazdasági, költségvetési, valamint</w:t>
      </w:r>
      <w:r w:rsidRPr="00660C90">
        <w:rPr>
          <w:color w:val="000000"/>
          <w:sz w:val="24"/>
          <w:szCs w:val="24"/>
          <w:lang w:eastAsia="hu-HU" w:bidi="hu-HU"/>
        </w:rPr>
        <w:t xml:space="preserve"> kulturális ügyekben illetékes bizottsága</w:t>
      </w:r>
      <w:r w:rsidR="006002A7">
        <w:rPr>
          <w:color w:val="000000"/>
          <w:sz w:val="24"/>
          <w:szCs w:val="24"/>
          <w:lang w:eastAsia="hu-HU" w:bidi="hu-HU"/>
        </w:rPr>
        <w:t>i</w:t>
      </w:r>
      <w:r w:rsidRPr="00660C90">
        <w:rPr>
          <w:color w:val="000000"/>
          <w:sz w:val="24"/>
          <w:szCs w:val="24"/>
          <w:lang w:eastAsia="hu-HU" w:bidi="hu-HU"/>
        </w:rPr>
        <w:t>,</w:t>
      </w:r>
    </w:p>
    <w:p w14:paraId="6FFFB61C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Szombathely Megyei Jogú Város Közgyűlése egyéb bizottságai, irodái,</w:t>
      </w:r>
    </w:p>
    <w:p w14:paraId="3FFA4E20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A városban és a megyében működő intézmények,</w:t>
      </w:r>
    </w:p>
    <w:p w14:paraId="00940881" w14:textId="77777777" w:rsidR="00012B5A" w:rsidRPr="00D83BC7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D83BC7">
        <w:rPr>
          <w:sz w:val="24"/>
          <w:szCs w:val="24"/>
          <w:lang w:eastAsia="hu-HU" w:bidi="hu-HU"/>
        </w:rPr>
        <w:t xml:space="preserve">A </w:t>
      </w:r>
      <w:r w:rsidR="00D83BC7" w:rsidRPr="00D83BC7">
        <w:rPr>
          <w:sz w:val="24"/>
          <w:szCs w:val="24"/>
          <w:lang w:eastAsia="hu-HU" w:bidi="hu-HU"/>
        </w:rPr>
        <w:t>Vas megye</w:t>
      </w:r>
      <w:r w:rsidRPr="00D83BC7">
        <w:rPr>
          <w:sz w:val="24"/>
          <w:szCs w:val="24"/>
          <w:lang w:eastAsia="hu-HU" w:bidi="hu-HU"/>
        </w:rPr>
        <w:t xml:space="preserve"> településeinek önkormányzatai, kulturális</w:t>
      </w:r>
      <w:r w:rsidR="006002A7">
        <w:rPr>
          <w:sz w:val="24"/>
          <w:szCs w:val="24"/>
          <w:lang w:eastAsia="hu-HU" w:bidi="hu-HU"/>
        </w:rPr>
        <w:t>- és médiaszervezetei</w:t>
      </w:r>
      <w:r w:rsidRPr="00D83BC7">
        <w:rPr>
          <w:sz w:val="24"/>
          <w:szCs w:val="24"/>
          <w:lang w:eastAsia="hu-HU" w:bidi="hu-HU"/>
        </w:rPr>
        <w:t>,</w:t>
      </w:r>
    </w:p>
    <w:p w14:paraId="4A16FF66" w14:textId="77777777" w:rsidR="00012B5A" w:rsidRPr="00660C90" w:rsidRDefault="00D26B64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780EAC">
        <w:rPr>
          <w:color w:val="000000"/>
          <w:sz w:val="24"/>
          <w:szCs w:val="24"/>
          <w:lang w:eastAsia="hu-HU" w:bidi="hu-HU"/>
        </w:rPr>
        <w:t>IKM</w:t>
      </w:r>
      <w:r w:rsidR="00012B5A" w:rsidRPr="00660C90">
        <w:rPr>
          <w:color w:val="000000"/>
          <w:sz w:val="24"/>
          <w:szCs w:val="24"/>
          <w:lang w:eastAsia="hu-HU" w:bidi="hu-HU"/>
        </w:rPr>
        <w:t xml:space="preserve"> államtitkárság illetékes osztályai,</w:t>
      </w:r>
    </w:p>
    <w:p w14:paraId="6F50D148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 xml:space="preserve">Nemzeti Művelődési Intézet </w:t>
      </w:r>
      <w:proofErr w:type="spellStart"/>
      <w:r w:rsidR="00D26B64">
        <w:rPr>
          <w:color w:val="000000"/>
          <w:sz w:val="24"/>
          <w:szCs w:val="24"/>
          <w:lang w:eastAsia="hu-HU" w:bidi="hu-HU"/>
        </w:rPr>
        <w:t>Nk</w:t>
      </w:r>
      <w:proofErr w:type="spellEnd"/>
      <w:r w:rsidRPr="00660C90">
        <w:rPr>
          <w:color w:val="000000"/>
          <w:sz w:val="24"/>
          <w:szCs w:val="24"/>
          <w:lang w:eastAsia="hu-HU" w:bidi="hu-HU"/>
        </w:rPr>
        <w:t xml:space="preserve"> Kft,</w:t>
      </w:r>
    </w:p>
    <w:p w14:paraId="0A79ABAC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Társszervezetek (országos, regionális, helyi),</w:t>
      </w:r>
    </w:p>
    <w:p w14:paraId="78BBAA57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Civil szerveződések (országos, regionális, helyi),</w:t>
      </w:r>
    </w:p>
    <w:p w14:paraId="5556EDE6" w14:textId="77777777" w:rsidR="00780EAC" w:rsidRPr="00780EAC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Szakmai szerveződések, képviseletek,</w:t>
      </w:r>
      <w:r w:rsidR="00780EAC">
        <w:rPr>
          <w:color w:val="000000"/>
          <w:sz w:val="24"/>
          <w:szCs w:val="24"/>
          <w:lang w:eastAsia="hu-HU" w:bidi="hu-HU"/>
        </w:rPr>
        <w:t xml:space="preserve"> </w:t>
      </w:r>
    </w:p>
    <w:p w14:paraId="5282C909" w14:textId="1D33A2B6" w:rsidR="006517EB" w:rsidRPr="00D26B64" w:rsidRDefault="00780EAC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Különösen azon szervezetekkel, amelyekben a társaság is tag, így a Kulturális Központok Országos Szövetsége, Helyi Televíziók Országon Egyesülete, Art Mozi Egyesület, Mozisok Országos Szövetsége, Pannon Gazdasági Háló Egyesület</w:t>
      </w:r>
    </w:p>
    <w:p w14:paraId="5947D730" w14:textId="77777777" w:rsidR="00874D61" w:rsidRDefault="00874D61" w:rsidP="00EA2533">
      <w:pPr>
        <w:pStyle w:val="Szvegtrzs1"/>
        <w:shd w:val="clear" w:color="auto" w:fill="auto"/>
        <w:tabs>
          <w:tab w:val="left" w:pos="33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bookmarkStart w:id="27" w:name="bookmark52"/>
      <w:bookmarkStart w:id="28" w:name="bookmark53"/>
    </w:p>
    <w:p w14:paraId="34172B13" w14:textId="77777777" w:rsidR="00640D02" w:rsidRDefault="00640D02" w:rsidP="00EA2533">
      <w:pPr>
        <w:pStyle w:val="Szvegtrzs1"/>
        <w:shd w:val="clear" w:color="auto" w:fill="auto"/>
        <w:tabs>
          <w:tab w:val="left" w:pos="33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 xml:space="preserve">A társaság kiemelt partnerszervezeteivel szakmai együttműködési megállapodást köthet szakmai tevékenysége teljesitése, kiterjesztése érdekében. </w:t>
      </w:r>
    </w:p>
    <w:p w14:paraId="77DC3B2F" w14:textId="77777777" w:rsidR="00640D02" w:rsidRDefault="00640D02" w:rsidP="00EA2533">
      <w:pPr>
        <w:pStyle w:val="Szvegtrzs1"/>
        <w:shd w:val="clear" w:color="auto" w:fill="auto"/>
        <w:tabs>
          <w:tab w:val="left" w:pos="33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56D77E9F" w14:textId="77777777" w:rsidR="00012B5A" w:rsidRPr="00660C90" w:rsidRDefault="00B33138" w:rsidP="00660C90">
      <w:pPr>
        <w:pStyle w:val="Szvegtrzs1"/>
        <w:shd w:val="clear" w:color="auto" w:fill="auto"/>
        <w:tabs>
          <w:tab w:val="left" w:pos="336"/>
        </w:tabs>
        <w:spacing w:after="30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hu-HU" w:bidi="hu-HU"/>
        </w:rPr>
        <w:t xml:space="preserve">A Társaság </w:t>
      </w:r>
      <w:r w:rsidR="00012B5A" w:rsidRPr="00660C90">
        <w:rPr>
          <w:b/>
          <w:color w:val="000000"/>
          <w:sz w:val="24"/>
          <w:szCs w:val="24"/>
          <w:lang w:eastAsia="hu-HU" w:bidi="hu-HU"/>
        </w:rPr>
        <w:t>nemzetközi kapcsolatai</w:t>
      </w:r>
      <w:bookmarkEnd w:id="27"/>
      <w:bookmarkEnd w:id="28"/>
    </w:p>
    <w:p w14:paraId="2421800A" w14:textId="77777777" w:rsidR="00012B5A" w:rsidRPr="00660C90" w:rsidRDefault="00012B5A" w:rsidP="00660C9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660C90">
        <w:rPr>
          <w:color w:val="000000"/>
          <w:sz w:val="24"/>
          <w:szCs w:val="24"/>
          <w:lang w:eastAsia="hu-HU" w:bidi="hu-HU"/>
        </w:rPr>
        <w:t>Nemzetközi kapcsolatai keretében - igazodva a Szombathely Megyei Jogú Város testvérvárosi valamint partnertel</w:t>
      </w:r>
      <w:r w:rsidR="003A1C30">
        <w:rPr>
          <w:color w:val="000000"/>
          <w:sz w:val="24"/>
          <w:szCs w:val="24"/>
          <w:lang w:eastAsia="hu-HU" w:bidi="hu-HU"/>
        </w:rPr>
        <w:t xml:space="preserve">epülési kapcsolataihoz is </w:t>
      </w:r>
      <w:r w:rsidR="00026812">
        <w:rPr>
          <w:color w:val="000000"/>
          <w:sz w:val="24"/>
          <w:szCs w:val="24"/>
          <w:lang w:eastAsia="hu-HU" w:bidi="hu-HU"/>
        </w:rPr>
        <w:t>–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Pr="00660C90">
        <w:rPr>
          <w:color w:val="000000"/>
          <w:sz w:val="24"/>
          <w:szCs w:val="24"/>
          <w:lang w:eastAsia="hu-HU" w:bidi="hu-HU"/>
        </w:rPr>
        <w:t>a magyar kultúra értékei közvetítését, az egyetemes kultúra értékeinek helyi bemutatását végzi.</w:t>
      </w:r>
    </w:p>
    <w:p w14:paraId="3439D726" w14:textId="77777777" w:rsidR="00012B5A" w:rsidRPr="002E3BED" w:rsidRDefault="00012B5A" w:rsidP="00660C90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FACA4" w14:textId="77777777" w:rsidR="009C426A" w:rsidRPr="00BF1CEE" w:rsidRDefault="008A7E3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C426A" w:rsidRPr="00BF1CEE">
        <w:rPr>
          <w:b/>
          <w:bCs/>
          <w:sz w:val="24"/>
          <w:szCs w:val="24"/>
        </w:rPr>
        <w:t xml:space="preserve">. </w:t>
      </w:r>
      <w:r w:rsidR="00BF1CEE">
        <w:rPr>
          <w:rFonts w:ascii="Times New Roman" w:hAnsi="Times New Roman" w:cs="Times New Roman"/>
          <w:b/>
          <w:bCs/>
          <w:sz w:val="24"/>
          <w:szCs w:val="24"/>
        </w:rPr>
        <w:t>Közművelődési t</w:t>
      </w:r>
      <w:r w:rsidR="009C426A" w:rsidRPr="00BF1CEE">
        <w:rPr>
          <w:rFonts w:ascii="Times New Roman" w:hAnsi="Times New Roman" w:cs="Times New Roman"/>
          <w:b/>
          <w:bCs/>
          <w:sz w:val="24"/>
          <w:szCs w:val="24"/>
        </w:rPr>
        <w:t>ovábbképzés tervezése, lebonyolítása, finanszírozása</w:t>
      </w:r>
    </w:p>
    <w:p w14:paraId="508ECF44" w14:textId="77777777" w:rsidR="009C426A" w:rsidRPr="00BF1CEE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24CAE" w14:textId="77777777" w:rsidR="009C426A" w:rsidRPr="00BF1CEE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F1CEE">
        <w:rPr>
          <w:rFonts w:ascii="Times New Roman" w:hAnsi="Times New Roman" w:cs="Times New Roman"/>
          <w:b/>
          <w:bCs/>
          <w:sz w:val="24"/>
          <w:szCs w:val="24"/>
        </w:rPr>
        <w:t>A képzési és beiskolázási terv elkészítése, véleményezése, módosítása</w:t>
      </w:r>
    </w:p>
    <w:p w14:paraId="0034750C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F1CEE">
        <w:rPr>
          <w:rFonts w:ascii="Times New Roman" w:hAnsi="Times New Roman" w:cs="Times New Roman"/>
          <w:bCs/>
          <w:sz w:val="24"/>
          <w:szCs w:val="24"/>
        </w:rPr>
        <w:t>A</w:t>
      </w:r>
      <w:r w:rsidR="00BF1CEE">
        <w:rPr>
          <w:rFonts w:ascii="Times New Roman" w:hAnsi="Times New Roman" w:cs="Times New Roman"/>
          <w:bCs/>
          <w:sz w:val="24"/>
          <w:szCs w:val="24"/>
        </w:rPr>
        <w:t xml:space="preserve"> Közművelődési igazgató</w:t>
      </w:r>
      <w:r w:rsidRPr="00BF1CEE">
        <w:rPr>
          <w:rFonts w:ascii="Times New Roman" w:hAnsi="Times New Roman" w:cs="Times New Roman"/>
          <w:bCs/>
          <w:sz w:val="24"/>
          <w:szCs w:val="24"/>
        </w:rPr>
        <w:t xml:space="preserve"> a közművelődési szakemberek szervezett képzésére – a jogszabályban meghatározottak szerint – ötéves időszakonként képzési tervet, ennek alapján minden adott naptári évre beiskolázási tervet készít el </w:t>
      </w:r>
      <w:r w:rsidR="00BF1CEE">
        <w:rPr>
          <w:rFonts w:ascii="Times New Roman" w:hAnsi="Times New Roman" w:cs="Times New Roman"/>
          <w:bCs/>
          <w:sz w:val="24"/>
          <w:szCs w:val="24"/>
        </w:rPr>
        <w:t>az ügyvezető igazgató jóváhagyásával</w:t>
      </w:r>
      <w:r w:rsidRPr="00BF1CEE">
        <w:rPr>
          <w:rFonts w:ascii="Times New Roman" w:hAnsi="Times New Roman" w:cs="Times New Roman"/>
          <w:bCs/>
          <w:sz w:val="24"/>
          <w:szCs w:val="24"/>
        </w:rPr>
        <w:t>. A képzési</w:t>
      </w:r>
      <w:r>
        <w:rPr>
          <w:rFonts w:ascii="Times New Roman" w:hAnsi="Times New Roman" w:cs="Times New Roman"/>
          <w:bCs/>
          <w:sz w:val="24"/>
          <w:szCs w:val="24"/>
        </w:rPr>
        <w:t xml:space="preserve"> tervet az </w:t>
      </w:r>
      <w:r w:rsidR="00BF1CEE">
        <w:rPr>
          <w:rFonts w:ascii="Times New Roman" w:hAnsi="Times New Roman" w:cs="Times New Roman"/>
          <w:bCs/>
          <w:sz w:val="24"/>
          <w:szCs w:val="24"/>
        </w:rPr>
        <w:t xml:space="preserve">ügyvezető igazgató </w:t>
      </w:r>
      <w:r>
        <w:rPr>
          <w:rFonts w:ascii="Times New Roman" w:hAnsi="Times New Roman" w:cs="Times New Roman"/>
          <w:bCs/>
          <w:sz w:val="24"/>
          <w:szCs w:val="24"/>
        </w:rPr>
        <w:t>szükség szerint felülvizsgálja és módosíthatja. A módosítás során meg kell tartani a véleményeztetésre vonatkozó szabályokat.</w:t>
      </w:r>
    </w:p>
    <w:p w14:paraId="777B0BEC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46855046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86D43">
        <w:rPr>
          <w:rFonts w:ascii="Times New Roman" w:hAnsi="Times New Roman" w:cs="Times New Roman"/>
          <w:b/>
          <w:bCs/>
          <w:sz w:val="24"/>
          <w:szCs w:val="24"/>
        </w:rPr>
        <w:t>A képzéssel kapcsolatos egyéb rendelkezések</w:t>
      </w:r>
    </w:p>
    <w:p w14:paraId="0365791B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Felsőoktatási intézményben folytatott tanulmányok idején a </w:t>
      </w:r>
      <w:r w:rsidR="00480410" w:rsidRPr="001D1AD1">
        <w:rPr>
          <w:rFonts w:ascii="Times New Roman" w:hAnsi="Times New Roman" w:cs="Times New Roman"/>
          <w:bCs/>
          <w:sz w:val="24"/>
          <w:szCs w:val="24"/>
        </w:rPr>
        <w:t>munkavállaló</w:t>
      </w:r>
      <w:r w:rsidR="00480410">
        <w:rPr>
          <w:rFonts w:ascii="Times New Roman" w:hAnsi="Times New Roman" w:cs="Times New Roman"/>
          <w:bCs/>
          <w:sz w:val="24"/>
          <w:szCs w:val="24"/>
        </w:rPr>
        <w:t xml:space="preserve"> köteles</w:t>
      </w:r>
      <w:r>
        <w:rPr>
          <w:rFonts w:ascii="Times New Roman" w:hAnsi="Times New Roman" w:cs="Times New Roman"/>
          <w:bCs/>
          <w:sz w:val="24"/>
          <w:szCs w:val="24"/>
        </w:rPr>
        <w:t xml:space="preserve"> igazolni, hogy beiratkozott az adott félévre, és le kell adnia a konzultációs időpontokat.</w:t>
      </w:r>
    </w:p>
    <w:p w14:paraId="66E3B4F5" w14:textId="77777777" w:rsidR="00547D07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8C1F81">
        <w:rPr>
          <w:rFonts w:ascii="Times New Roman" w:hAnsi="Times New Roman" w:cs="Times New Roman"/>
          <w:bCs/>
          <w:sz w:val="24"/>
          <w:szCs w:val="24"/>
        </w:rPr>
        <w:t xml:space="preserve">Társaság </w:t>
      </w:r>
      <w:r>
        <w:rPr>
          <w:rFonts w:ascii="Times New Roman" w:hAnsi="Times New Roman" w:cs="Times New Roman"/>
          <w:bCs/>
          <w:sz w:val="24"/>
          <w:szCs w:val="24"/>
        </w:rPr>
        <w:t xml:space="preserve">alapfeladatának ellátásához kapcsolódó továbbképzésben résztvevővel tanulmányi szerződést kell kötni. </w:t>
      </w:r>
    </w:p>
    <w:p w14:paraId="48A20507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7B836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91AB5">
        <w:rPr>
          <w:rFonts w:ascii="Times New Roman" w:hAnsi="Times New Roman" w:cs="Times New Roman"/>
          <w:b/>
          <w:bCs/>
          <w:sz w:val="24"/>
          <w:szCs w:val="24"/>
        </w:rPr>
        <w:t>Tanulmányi szerződés</w:t>
      </w:r>
    </w:p>
    <w:p w14:paraId="5F529AD9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Tanulmányi szerződés megkötésével a munkáltató a munkaerő-gazdálkodási szempontból figyelembe vehető második diploma megszerzését, a szakirányú továbbképzés keretében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tanulókat, hallgatókat, a közművelődési szakemberek ötévenként szervezett képzésében, valamint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 w:rsidR="00F63CD7">
        <w:rPr>
          <w:rFonts w:ascii="Times New Roman" w:hAnsi="Times New Roman" w:cs="Times New Roman"/>
          <w:bCs/>
          <w:sz w:val="24"/>
          <w:szCs w:val="24"/>
        </w:rPr>
        <w:t>ban</w:t>
      </w:r>
      <w:r>
        <w:rPr>
          <w:rFonts w:ascii="Times New Roman" w:hAnsi="Times New Roman" w:cs="Times New Roman"/>
          <w:bCs/>
          <w:sz w:val="24"/>
          <w:szCs w:val="24"/>
        </w:rPr>
        <w:t>hasznosítható képesítést, ismereteket nyújtó iskolarendszeren kívüli képzésben résztvevőket támogatja.</w:t>
      </w:r>
    </w:p>
    <w:p w14:paraId="7F0B6F9D" w14:textId="77777777" w:rsidR="009C426A" w:rsidRPr="00BF7BAD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tanulmányi szerződésben </w:t>
      </w:r>
      <w:r w:rsidRPr="001D1AD1">
        <w:rPr>
          <w:rFonts w:ascii="Times New Roman" w:hAnsi="Times New Roman" w:cs="Times New Roman"/>
          <w:bCs/>
          <w:sz w:val="24"/>
          <w:szCs w:val="24"/>
        </w:rPr>
        <w:t>a munkáltató</w:t>
      </w:r>
      <w:r w:rsidR="00BF7BAD" w:rsidRPr="001D1AD1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1D1AD1">
        <w:rPr>
          <w:rFonts w:ascii="Times New Roman" w:hAnsi="Times New Roman" w:cs="Times New Roman"/>
          <w:bCs/>
          <w:sz w:val="24"/>
          <w:szCs w:val="24"/>
        </w:rPr>
        <w:t>entesítést ad</w:t>
      </w:r>
      <w:r>
        <w:rPr>
          <w:rFonts w:ascii="Times New Roman" w:hAnsi="Times New Roman" w:cs="Times New Roman"/>
          <w:bCs/>
          <w:sz w:val="24"/>
          <w:szCs w:val="24"/>
        </w:rPr>
        <w:t xml:space="preserve"> a munkavégzés alól:</w:t>
      </w:r>
    </w:p>
    <w:p w14:paraId="74C5D2BE" w14:textId="77777777" w:rsidR="009C426A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C426A">
        <w:rPr>
          <w:rFonts w:ascii="Times New Roman" w:hAnsi="Times New Roman" w:cs="Times New Roman"/>
          <w:bCs/>
          <w:sz w:val="24"/>
          <w:szCs w:val="24"/>
        </w:rPr>
        <w:t>-a képzésben, továbbképzésben történő részvétel – oktatási intézmény által igazolt – idejére;</w:t>
      </w:r>
    </w:p>
    <w:p w14:paraId="6432B4D6" w14:textId="77777777" w:rsidR="009C426A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vizs</w:t>
      </w:r>
      <w:r w:rsidRPr="009C426A">
        <w:rPr>
          <w:rFonts w:ascii="Times New Roman" w:hAnsi="Times New Roman" w:cs="Times New Roman"/>
          <w:bCs/>
          <w:sz w:val="24"/>
          <w:szCs w:val="24"/>
        </w:rPr>
        <w:t>gánként, vizsgatárgyanként 3 munkanapra, beszámítva a vizsga napját (fizetett tanulmányi szabadság);</w:t>
      </w:r>
    </w:p>
    <w:p w14:paraId="085072A7" w14:textId="77777777" w:rsidR="009C426A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diplomamunka (szak- és évfolyamdolgozat) elkészítéséhez 5 munkanapra.</w:t>
      </w:r>
    </w:p>
    <w:p w14:paraId="114B1C48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Meghatározza, hogy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>
        <w:rPr>
          <w:rFonts w:ascii="Times New Roman" w:hAnsi="Times New Roman" w:cs="Times New Roman"/>
          <w:bCs/>
          <w:sz w:val="24"/>
          <w:szCs w:val="24"/>
        </w:rPr>
        <w:t>éves költségvetés terhére milyen összegben tudja biztosítani a tandíjat, részvételi díjat, utazási költséget.</w:t>
      </w:r>
    </w:p>
    <w:p w14:paraId="09889EB2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CD067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E7945" w:rsidRPr="001D1AD1">
        <w:rPr>
          <w:rFonts w:ascii="Times New Roman" w:hAnsi="Times New Roman" w:cs="Times New Roman"/>
          <w:bCs/>
          <w:sz w:val="24"/>
          <w:szCs w:val="24"/>
        </w:rPr>
        <w:t xml:space="preserve">munkavállaló </w:t>
      </w:r>
      <w:r w:rsidRPr="001D1AD1">
        <w:rPr>
          <w:rFonts w:ascii="Times New Roman" w:hAnsi="Times New Roman" w:cs="Times New Roman"/>
          <w:bCs/>
          <w:sz w:val="24"/>
          <w:szCs w:val="24"/>
        </w:rPr>
        <w:t>kötelezi magát:</w:t>
      </w:r>
    </w:p>
    <w:p w14:paraId="0D13F309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>- a tanulmányi szerződés szerinti tanulmányokat folytatja;</w:t>
      </w:r>
    </w:p>
    <w:p w14:paraId="515F5E29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>- a képzettség megszerzése után a támogatás mértékével arányos időn – de legfeljebb öt éven keresztül –</w:t>
      </w:r>
      <w:r w:rsidR="003E7945" w:rsidRPr="001D1AD1">
        <w:rPr>
          <w:rFonts w:ascii="Times New Roman" w:hAnsi="Times New Roman" w:cs="Times New Roman"/>
          <w:bCs/>
          <w:sz w:val="24"/>
          <w:szCs w:val="24"/>
        </w:rPr>
        <w:t xml:space="preserve">munkaviszonyát </w:t>
      </w:r>
      <w:r w:rsidRPr="001D1AD1">
        <w:rPr>
          <w:rFonts w:ascii="Times New Roman" w:hAnsi="Times New Roman" w:cs="Times New Roman"/>
          <w:bCs/>
          <w:sz w:val="24"/>
          <w:szCs w:val="24"/>
        </w:rPr>
        <w:t>felmondással nem szüntetheti meg.</w:t>
      </w:r>
    </w:p>
    <w:p w14:paraId="52AC2615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DCFA4" w14:textId="77777777" w:rsidR="009C426A" w:rsidRPr="009C426A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>Ha továbbképzés teljesítése olyan akkreditált tanfolyam keretében kerül sor, amely munkanapokat</w:t>
      </w:r>
      <w:r>
        <w:rPr>
          <w:rFonts w:ascii="Times New Roman" w:hAnsi="Times New Roman" w:cs="Times New Roman"/>
          <w:bCs/>
          <w:sz w:val="24"/>
          <w:szCs w:val="24"/>
        </w:rPr>
        <w:t xml:space="preserve"> vesz igénybe, a munkatársak munkaidőbeosztását a tanfolyamon való részvételhez kell igazítani.</w:t>
      </w:r>
    </w:p>
    <w:p w14:paraId="2B53A284" w14:textId="77777777" w:rsidR="009C426A" w:rsidRDefault="009C426A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</w:p>
    <w:p w14:paraId="428E76EC" w14:textId="77777777" w:rsidR="00012B5A" w:rsidRPr="00660C90" w:rsidRDefault="008A7E3A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b/>
          <w:bCs/>
          <w:sz w:val="24"/>
          <w:szCs w:val="24"/>
          <w:lang w:eastAsia="hu-HU" w:bidi="hu-HU"/>
        </w:rPr>
      </w:pPr>
      <w:r>
        <w:rPr>
          <w:rFonts w:eastAsiaTheme="minorHAnsi"/>
          <w:b/>
          <w:bCs/>
          <w:sz w:val="24"/>
          <w:szCs w:val="24"/>
        </w:rPr>
        <w:t>8</w:t>
      </w:r>
      <w:r w:rsidR="00012B5A" w:rsidRPr="00660C90">
        <w:rPr>
          <w:rFonts w:eastAsiaTheme="minorHAnsi"/>
          <w:b/>
          <w:bCs/>
          <w:sz w:val="24"/>
          <w:szCs w:val="24"/>
        </w:rPr>
        <w:t xml:space="preserve">. </w:t>
      </w:r>
      <w:r w:rsidR="00B33138">
        <w:rPr>
          <w:rFonts w:eastAsiaTheme="minorHAnsi"/>
          <w:b/>
          <w:bCs/>
          <w:sz w:val="24"/>
          <w:szCs w:val="24"/>
        </w:rPr>
        <w:t>A Társaság</w:t>
      </w:r>
      <w:r w:rsidR="00F63CD7">
        <w:rPr>
          <w:b/>
          <w:bCs/>
          <w:sz w:val="24"/>
          <w:szCs w:val="24"/>
          <w:lang w:eastAsia="hu-HU" w:bidi="hu-HU"/>
        </w:rPr>
        <w:t>ban</w:t>
      </w:r>
      <w:r w:rsidR="006122FF" w:rsidRPr="00660C90">
        <w:rPr>
          <w:b/>
          <w:bCs/>
          <w:sz w:val="24"/>
          <w:szCs w:val="24"/>
          <w:lang w:eastAsia="hu-HU" w:bidi="hu-HU"/>
        </w:rPr>
        <w:t xml:space="preserve">működő érdekképviseleti szervekkel való együttműködés rendje </w:t>
      </w:r>
    </w:p>
    <w:p w14:paraId="6E7514D2" w14:textId="77777777" w:rsidR="00660C90" w:rsidRDefault="00660C90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1CACBB5F" w14:textId="77777777" w:rsidR="006122FF" w:rsidRPr="00651166" w:rsidRDefault="00B33138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 xml:space="preserve">A Társaság </w:t>
      </w:r>
      <w:r w:rsidR="00547D07">
        <w:rPr>
          <w:sz w:val="24"/>
          <w:szCs w:val="24"/>
          <w:lang w:eastAsia="hu-HU" w:bidi="hu-HU"/>
        </w:rPr>
        <w:t xml:space="preserve">ügyvezető igazgatója </w:t>
      </w:r>
      <w:r w:rsidR="001D1AD1">
        <w:rPr>
          <w:sz w:val="24"/>
          <w:szCs w:val="24"/>
          <w:lang w:eastAsia="hu-HU" w:bidi="hu-HU"/>
        </w:rPr>
        <w:t>együtt</w:t>
      </w:r>
      <w:r w:rsidR="006122FF" w:rsidRPr="00660C90">
        <w:rPr>
          <w:sz w:val="24"/>
          <w:szCs w:val="24"/>
          <w:lang w:eastAsia="hu-HU" w:bidi="hu-HU"/>
        </w:rPr>
        <w:t>működik</w:t>
      </w:r>
      <w:r w:rsidR="001D1AD1">
        <w:rPr>
          <w:sz w:val="24"/>
          <w:szCs w:val="24"/>
          <w:lang w:eastAsia="hu-HU" w:bidi="hu-HU"/>
        </w:rPr>
        <w:t xml:space="preserve"> az </w:t>
      </w:r>
      <w:r w:rsidR="003E7945" w:rsidRPr="001D1AD1">
        <w:rPr>
          <w:sz w:val="24"/>
          <w:szCs w:val="24"/>
          <w:lang w:eastAsia="hu-HU" w:bidi="hu-HU"/>
        </w:rPr>
        <w:t>Üzemi</w:t>
      </w:r>
      <w:r w:rsidR="00F63CD7">
        <w:rPr>
          <w:sz w:val="24"/>
          <w:szCs w:val="24"/>
          <w:lang w:eastAsia="hu-HU" w:bidi="hu-HU"/>
        </w:rPr>
        <w:t>Tanáccsal.</w:t>
      </w:r>
    </w:p>
    <w:p w14:paraId="299CE163" w14:textId="77777777" w:rsidR="006122FF" w:rsidRPr="00660C90" w:rsidRDefault="003A1C30" w:rsidP="00660C9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A</w:t>
      </w:r>
      <w:r w:rsidR="00F63CD7">
        <w:rPr>
          <w:sz w:val="24"/>
          <w:szCs w:val="24"/>
          <w:lang w:eastAsia="hu-HU" w:bidi="hu-HU"/>
        </w:rPr>
        <w:t xml:space="preserve">z ügyvezető </w:t>
      </w:r>
      <w:r w:rsidR="006122FF" w:rsidRPr="00660C90">
        <w:rPr>
          <w:sz w:val="24"/>
          <w:szCs w:val="24"/>
          <w:lang w:eastAsia="hu-HU" w:bidi="hu-HU"/>
        </w:rPr>
        <w:t>igazgató az érdekképviseleti szervek vezetőit szóban és írásban tájékoztatja minden olyan intézkedésről, mely a dolgozók munkaviszonyával összefüggő gazdasági-, és szociális érdekeit érinti.</w:t>
      </w:r>
    </w:p>
    <w:p w14:paraId="027F5D73" w14:textId="77777777" w:rsidR="00012B5A" w:rsidRPr="002E3BED" w:rsidRDefault="00012B5A" w:rsidP="00D14CF3">
      <w:pPr>
        <w:pStyle w:val="Listaszerbekezds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0A704" w14:textId="77777777" w:rsidR="00012B5A" w:rsidRDefault="008A7E3A" w:rsidP="00012B5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12B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36FC4">
        <w:rPr>
          <w:rFonts w:ascii="Times New Roman" w:hAnsi="Times New Roman" w:cs="Times New Roman"/>
          <w:b/>
          <w:bCs/>
          <w:sz w:val="24"/>
          <w:szCs w:val="24"/>
        </w:rPr>
        <w:t>Nyitva tartás</w:t>
      </w:r>
    </w:p>
    <w:p w14:paraId="44844508" w14:textId="77777777" w:rsidR="00012B5A" w:rsidRDefault="00012B5A" w:rsidP="00012B5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92923" w14:textId="77777777" w:rsidR="0017263C" w:rsidRPr="00012B5A" w:rsidRDefault="007D0938" w:rsidP="00012B5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938">
        <w:rPr>
          <w:rFonts w:ascii="Times New Roman" w:hAnsi="Times New Roman" w:cs="Times New Roman"/>
          <w:bCs/>
          <w:sz w:val="24"/>
          <w:szCs w:val="24"/>
        </w:rPr>
        <w:t>Az</w:t>
      </w:r>
      <w:r>
        <w:rPr>
          <w:rFonts w:ascii="Times New Roman" w:hAnsi="Times New Roman" w:cs="Times New Roman"/>
          <w:bCs/>
          <w:sz w:val="24"/>
          <w:szCs w:val="24"/>
        </w:rPr>
        <w:t xml:space="preserve"> általános nyitvatartási </w:t>
      </w:r>
      <w:r w:rsidR="00F63CD7">
        <w:rPr>
          <w:rFonts w:ascii="Times New Roman" w:hAnsi="Times New Roman" w:cs="Times New Roman"/>
          <w:bCs/>
          <w:sz w:val="24"/>
          <w:szCs w:val="24"/>
        </w:rPr>
        <w:t xml:space="preserve">idő </w:t>
      </w:r>
      <w:r w:rsidR="00B33138"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 w:rsidR="00F63CD7">
        <w:rPr>
          <w:rFonts w:ascii="Times New Roman" w:hAnsi="Times New Roman" w:cs="Times New Roman"/>
          <w:bCs/>
          <w:sz w:val="24"/>
          <w:szCs w:val="24"/>
        </w:rPr>
        <w:t>székhelyén (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63CD7">
        <w:rPr>
          <w:rFonts w:ascii="Times New Roman" w:hAnsi="Times New Roman" w:cs="Times New Roman"/>
          <w:bCs/>
          <w:sz w:val="24"/>
          <w:szCs w:val="24"/>
        </w:rPr>
        <w:t xml:space="preserve">nyitva tartás a </w:t>
      </w:r>
      <w:r>
        <w:rPr>
          <w:rFonts w:ascii="Times New Roman" w:hAnsi="Times New Roman" w:cs="Times New Roman"/>
          <w:bCs/>
          <w:sz w:val="24"/>
          <w:szCs w:val="24"/>
        </w:rPr>
        <w:t xml:space="preserve">közművelődési programtól </w:t>
      </w:r>
      <w:r w:rsidR="00660C90">
        <w:rPr>
          <w:rFonts w:ascii="Times New Roman" w:hAnsi="Times New Roman" w:cs="Times New Roman"/>
          <w:bCs/>
          <w:sz w:val="24"/>
          <w:szCs w:val="24"/>
        </w:rPr>
        <w:t xml:space="preserve">és telephelyektől </w:t>
      </w:r>
      <w:r>
        <w:rPr>
          <w:rFonts w:ascii="Times New Roman" w:hAnsi="Times New Roman" w:cs="Times New Roman"/>
          <w:bCs/>
          <w:sz w:val="24"/>
          <w:szCs w:val="24"/>
        </w:rPr>
        <w:t>függően változhat</w:t>
      </w:r>
      <w:r w:rsidR="00F63CD7">
        <w:rPr>
          <w:rFonts w:ascii="Times New Roman" w:hAnsi="Times New Roman" w:cs="Times New Roman"/>
          <w:bCs/>
          <w:sz w:val="24"/>
          <w:szCs w:val="24"/>
        </w:rPr>
        <w:t>):</w:t>
      </w:r>
    </w:p>
    <w:p w14:paraId="748BE666" w14:textId="77777777" w:rsidR="007D0938" w:rsidRDefault="007D0938" w:rsidP="0017263C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0938" w14:paraId="23F03097" w14:textId="77777777" w:rsidTr="001D51AD">
        <w:tc>
          <w:tcPr>
            <w:tcW w:w="4531" w:type="dxa"/>
            <w:vAlign w:val="center"/>
          </w:tcPr>
          <w:p w14:paraId="3612CA38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09E4A73B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Nyitvatartási idő</w:t>
            </w:r>
          </w:p>
        </w:tc>
      </w:tr>
      <w:tr w:rsidR="007D0938" w14:paraId="24DD12C2" w14:textId="77777777" w:rsidTr="001D51AD">
        <w:tc>
          <w:tcPr>
            <w:tcW w:w="4531" w:type="dxa"/>
            <w:vAlign w:val="center"/>
          </w:tcPr>
          <w:p w14:paraId="5084E67F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Hétfő</w:t>
            </w:r>
          </w:p>
        </w:tc>
        <w:tc>
          <w:tcPr>
            <w:tcW w:w="4531" w:type="dxa"/>
            <w:vAlign w:val="center"/>
          </w:tcPr>
          <w:p w14:paraId="158B8795" w14:textId="77777777" w:rsidR="007D0938" w:rsidRDefault="007D0938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9.00–</w:t>
            </w:r>
            <w:r w:rsidR="002832FC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</w:tr>
      <w:tr w:rsidR="002832FC" w14:paraId="65615108" w14:textId="77777777" w:rsidTr="004053DC">
        <w:tc>
          <w:tcPr>
            <w:tcW w:w="4531" w:type="dxa"/>
            <w:vAlign w:val="center"/>
          </w:tcPr>
          <w:p w14:paraId="502555B9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Kedd</w:t>
            </w:r>
          </w:p>
        </w:tc>
        <w:tc>
          <w:tcPr>
            <w:tcW w:w="4531" w:type="dxa"/>
          </w:tcPr>
          <w:p w14:paraId="43566B5B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2832FC" w14:paraId="093849B2" w14:textId="77777777" w:rsidTr="004053DC">
        <w:tc>
          <w:tcPr>
            <w:tcW w:w="4531" w:type="dxa"/>
            <w:vAlign w:val="center"/>
          </w:tcPr>
          <w:p w14:paraId="616E8AFA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Szerda</w:t>
            </w:r>
          </w:p>
        </w:tc>
        <w:tc>
          <w:tcPr>
            <w:tcW w:w="4531" w:type="dxa"/>
          </w:tcPr>
          <w:p w14:paraId="68D68850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2832FC" w14:paraId="7CBD0B4F" w14:textId="77777777" w:rsidTr="004053DC">
        <w:tc>
          <w:tcPr>
            <w:tcW w:w="4531" w:type="dxa"/>
            <w:vAlign w:val="center"/>
          </w:tcPr>
          <w:p w14:paraId="4F6FE2F7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Csütörtök</w:t>
            </w:r>
          </w:p>
        </w:tc>
        <w:tc>
          <w:tcPr>
            <w:tcW w:w="4531" w:type="dxa"/>
          </w:tcPr>
          <w:p w14:paraId="12630B81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2832FC" w14:paraId="431ED2FE" w14:textId="77777777" w:rsidTr="004053DC">
        <w:tc>
          <w:tcPr>
            <w:tcW w:w="4531" w:type="dxa"/>
            <w:vAlign w:val="center"/>
          </w:tcPr>
          <w:p w14:paraId="7B67BF6B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Péntek</w:t>
            </w:r>
          </w:p>
        </w:tc>
        <w:tc>
          <w:tcPr>
            <w:tcW w:w="4531" w:type="dxa"/>
          </w:tcPr>
          <w:p w14:paraId="56277776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7D0938" w14:paraId="19AB5F81" w14:textId="77777777" w:rsidTr="001D51AD">
        <w:tc>
          <w:tcPr>
            <w:tcW w:w="4531" w:type="dxa"/>
            <w:vAlign w:val="center"/>
          </w:tcPr>
          <w:p w14:paraId="10912E0C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Szombat</w:t>
            </w:r>
          </w:p>
        </w:tc>
        <w:tc>
          <w:tcPr>
            <w:tcW w:w="4531" w:type="dxa"/>
            <w:vAlign w:val="center"/>
          </w:tcPr>
          <w:p w14:paraId="2CA038AF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9.00–16.00</w:t>
            </w:r>
          </w:p>
        </w:tc>
      </w:tr>
      <w:tr w:rsidR="007D0938" w14:paraId="3669546E" w14:textId="77777777" w:rsidTr="001D51AD">
        <w:tc>
          <w:tcPr>
            <w:tcW w:w="4531" w:type="dxa"/>
            <w:vAlign w:val="center"/>
          </w:tcPr>
          <w:p w14:paraId="5E7B87BE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Vasárnap</w:t>
            </w:r>
          </w:p>
        </w:tc>
        <w:tc>
          <w:tcPr>
            <w:tcW w:w="4531" w:type="dxa"/>
            <w:vAlign w:val="center"/>
          </w:tcPr>
          <w:p w14:paraId="4413607C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01D8E292" w14:textId="77777777" w:rsidR="00012B5A" w:rsidRDefault="00012B5A" w:rsidP="00012B5A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7878B003" w14:textId="77777777" w:rsidR="007D0938" w:rsidRPr="00651166" w:rsidRDefault="00F63CD7" w:rsidP="00012B5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D51AD" w:rsidRPr="00651166">
        <w:rPr>
          <w:rFonts w:ascii="Times New Roman" w:hAnsi="Times New Roman" w:cs="Times New Roman"/>
          <w:bCs/>
          <w:sz w:val="24"/>
          <w:szCs w:val="24"/>
        </w:rPr>
        <w:t xml:space="preserve">telephelyek </w:t>
      </w:r>
      <w:proofErr w:type="spellStart"/>
      <w:r w:rsidR="001D51AD" w:rsidRPr="00651166">
        <w:rPr>
          <w:rFonts w:ascii="Times New Roman" w:hAnsi="Times New Roman" w:cs="Times New Roman"/>
          <w:bCs/>
          <w:sz w:val="24"/>
          <w:szCs w:val="24"/>
        </w:rPr>
        <w:t>nyitvatartása</w:t>
      </w:r>
      <w:proofErr w:type="spellEnd"/>
      <w:r w:rsidR="001D51AD" w:rsidRPr="00651166">
        <w:rPr>
          <w:rFonts w:ascii="Times New Roman" w:hAnsi="Times New Roman" w:cs="Times New Roman"/>
          <w:bCs/>
          <w:sz w:val="24"/>
          <w:szCs w:val="24"/>
        </w:rPr>
        <w:t xml:space="preserve"> a telephelyek házirendjében rögzített.</w:t>
      </w:r>
    </w:p>
    <w:p w14:paraId="49054D0A" w14:textId="77777777" w:rsidR="00660C90" w:rsidRDefault="00660C90" w:rsidP="00660C9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B696367" w14:textId="77777777" w:rsidR="001D51AD" w:rsidRPr="0094309B" w:rsidRDefault="008A7E3A" w:rsidP="00660C90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4309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60C90" w:rsidRPr="009430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3138" w:rsidRPr="0094309B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1D51AD" w:rsidRPr="0094309B">
        <w:rPr>
          <w:rFonts w:ascii="Times New Roman" w:hAnsi="Times New Roman" w:cs="Times New Roman"/>
          <w:b/>
          <w:bCs/>
          <w:sz w:val="24"/>
          <w:szCs w:val="24"/>
        </w:rPr>
        <w:t xml:space="preserve">létesítményeinek és helyiségeinek </w:t>
      </w:r>
      <w:r w:rsidR="00660C90" w:rsidRPr="0094309B">
        <w:rPr>
          <w:rFonts w:ascii="Times New Roman" w:hAnsi="Times New Roman" w:cs="Times New Roman"/>
          <w:b/>
          <w:bCs/>
          <w:sz w:val="24"/>
          <w:szCs w:val="24"/>
        </w:rPr>
        <w:t xml:space="preserve">használati, </w:t>
      </w:r>
      <w:r w:rsidR="001D51AD" w:rsidRPr="0094309B">
        <w:rPr>
          <w:rFonts w:ascii="Times New Roman" w:hAnsi="Times New Roman" w:cs="Times New Roman"/>
          <w:b/>
          <w:bCs/>
          <w:sz w:val="24"/>
          <w:szCs w:val="24"/>
        </w:rPr>
        <w:t>hasznosítási rendje</w:t>
      </w:r>
    </w:p>
    <w:p w14:paraId="45176067" w14:textId="77777777" w:rsidR="00660C90" w:rsidRPr="0094309B" w:rsidRDefault="00660C90" w:rsidP="001D51AD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14:paraId="2CDA1E2B" w14:textId="77777777" w:rsidR="00660C90" w:rsidRPr="0094309B" w:rsidRDefault="00B33138" w:rsidP="00660C90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09B"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 w:rsidR="00547D07" w:rsidRPr="0094309B">
        <w:rPr>
          <w:rFonts w:ascii="Times New Roman" w:hAnsi="Times New Roman" w:cs="Times New Roman"/>
          <w:bCs/>
          <w:sz w:val="24"/>
          <w:szCs w:val="24"/>
        </w:rPr>
        <w:t xml:space="preserve">székhelyét </w:t>
      </w:r>
      <w:r w:rsidR="001D51AD" w:rsidRPr="0094309B">
        <w:rPr>
          <w:rFonts w:ascii="Times New Roman" w:hAnsi="Times New Roman" w:cs="Times New Roman"/>
          <w:bCs/>
          <w:sz w:val="24"/>
          <w:szCs w:val="24"/>
        </w:rPr>
        <w:t>címtáblával, zászlóval kell ellátni.</w:t>
      </w:r>
    </w:p>
    <w:p w14:paraId="46C42DCA" w14:textId="77777777" w:rsidR="00660C90" w:rsidRPr="0094309B" w:rsidRDefault="001D51AD" w:rsidP="00660C90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09B">
        <w:rPr>
          <w:rFonts w:ascii="Times New Roman" w:hAnsi="Times New Roman" w:cs="Times New Roman"/>
          <w:bCs/>
          <w:sz w:val="24"/>
          <w:szCs w:val="24"/>
        </w:rPr>
        <w:t>Az épületek helyiségeit és létesítményeit rendeltetésszerűen kell használni.</w:t>
      </w:r>
    </w:p>
    <w:p w14:paraId="6F1D73E0" w14:textId="77777777" w:rsidR="009C426A" w:rsidRPr="002E3BED" w:rsidRDefault="00651166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309B">
        <w:rPr>
          <w:rFonts w:ascii="Times New Roman" w:hAnsi="Times New Roman" w:cs="Times New Roman"/>
          <w:bCs/>
          <w:sz w:val="24"/>
          <w:szCs w:val="24"/>
        </w:rPr>
        <w:t>A bérbeadás szabályait a Terembérleti Szabályzat</w:t>
      </w:r>
      <w:r w:rsidR="001D51AD" w:rsidRPr="0094309B">
        <w:rPr>
          <w:rFonts w:ascii="Times New Roman" w:hAnsi="Times New Roman" w:cs="Times New Roman"/>
          <w:bCs/>
          <w:sz w:val="24"/>
          <w:szCs w:val="24"/>
        </w:rPr>
        <w:t xml:space="preserve"> tartalmazza.</w:t>
      </w:r>
    </w:p>
    <w:p w14:paraId="57F33BE1" w14:textId="77777777" w:rsidR="009C426A" w:rsidRPr="002E3BED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4D08F9" w14:textId="77777777" w:rsidR="00987B0E" w:rsidRPr="00EA2533" w:rsidRDefault="009E658E" w:rsidP="00987B0E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533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8A7E3A">
        <w:rPr>
          <w:rFonts w:ascii="Times New Roman" w:hAnsi="Times New Roman" w:cs="Times New Roman"/>
          <w:bCs/>
          <w:sz w:val="24"/>
          <w:szCs w:val="24"/>
        </w:rPr>
        <w:t>1</w:t>
      </w:r>
      <w:r w:rsidRPr="00EA2533">
        <w:rPr>
          <w:rFonts w:ascii="Times New Roman" w:hAnsi="Times New Roman" w:cs="Times New Roman"/>
          <w:bCs/>
          <w:sz w:val="24"/>
          <w:szCs w:val="24"/>
        </w:rPr>
        <w:t>. A Társaság iratkezeléséért az ügyvezető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 igazgató</w:t>
      </w:r>
      <w:r w:rsidRPr="00EA2533">
        <w:rPr>
          <w:rFonts w:ascii="Times New Roman" w:hAnsi="Times New Roman" w:cs="Times New Roman"/>
          <w:bCs/>
          <w:sz w:val="24"/>
          <w:szCs w:val="24"/>
        </w:rPr>
        <w:t xml:space="preserve"> felel. Az iratkezelés működési rendje az Iratkezelési szabályzatban részletezett. </w:t>
      </w:r>
    </w:p>
    <w:p w14:paraId="0B5DF0F5" w14:textId="77777777" w:rsidR="00987B0E" w:rsidRPr="00EA2533" w:rsidRDefault="00987B0E" w:rsidP="00987B0E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198D5" w14:textId="77777777" w:rsidR="00987B0E" w:rsidRPr="002E3BED" w:rsidRDefault="009E658E" w:rsidP="00987B0E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533">
        <w:rPr>
          <w:rFonts w:ascii="Times New Roman" w:hAnsi="Times New Roman" w:cs="Times New Roman"/>
          <w:bCs/>
          <w:sz w:val="24"/>
          <w:szCs w:val="24"/>
        </w:rPr>
        <w:t>1</w:t>
      </w:r>
      <w:r w:rsidR="008A7E3A">
        <w:rPr>
          <w:rFonts w:ascii="Times New Roman" w:hAnsi="Times New Roman" w:cs="Times New Roman"/>
          <w:bCs/>
          <w:sz w:val="24"/>
          <w:szCs w:val="24"/>
        </w:rPr>
        <w:t>2</w:t>
      </w:r>
      <w:r w:rsidRPr="00EA2533">
        <w:rPr>
          <w:rFonts w:ascii="Times New Roman" w:hAnsi="Times New Roman" w:cs="Times New Roman"/>
          <w:bCs/>
          <w:sz w:val="24"/>
          <w:szCs w:val="24"/>
        </w:rPr>
        <w:t>. Az egyes vagyonnyilatkozat-tételi kötelezettségekről szóló 2007. évi CLII. törvény alapján a Társaság ügyvezető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 igazgatójaés a jogszabályban nevesített személyek </w:t>
      </w:r>
      <w:r w:rsidRPr="00EA2533">
        <w:rPr>
          <w:rFonts w:ascii="Times New Roman" w:hAnsi="Times New Roman" w:cs="Times New Roman"/>
          <w:bCs/>
          <w:sz w:val="24"/>
          <w:szCs w:val="24"/>
        </w:rPr>
        <w:t>vagyon- nyilatkozattételre köteles</w:t>
      </w:r>
      <w:r w:rsidR="00547D07">
        <w:rPr>
          <w:rFonts w:ascii="Times New Roman" w:hAnsi="Times New Roman" w:cs="Times New Roman"/>
          <w:bCs/>
          <w:sz w:val="24"/>
          <w:szCs w:val="24"/>
        </w:rPr>
        <w:t>ek</w:t>
      </w:r>
      <w:r w:rsidRPr="00EA25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80F534" w14:textId="77777777" w:rsidR="009C426A" w:rsidRPr="002E3BED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B8CDA" w14:textId="77777777" w:rsidR="0051592B" w:rsidRDefault="009C426A" w:rsidP="0051592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BC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4B67738B" w14:textId="77777777" w:rsidR="009C426A" w:rsidRDefault="00B33138" w:rsidP="00EA2533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9C426A" w:rsidRPr="00FA03BC">
        <w:rPr>
          <w:rFonts w:ascii="Times New Roman" w:hAnsi="Times New Roman" w:cs="Times New Roman"/>
          <w:b/>
          <w:bCs/>
          <w:sz w:val="24"/>
          <w:szCs w:val="24"/>
        </w:rPr>
        <w:t>VÉDELME</w:t>
      </w:r>
    </w:p>
    <w:p w14:paraId="5AC86825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504CAD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733">
        <w:rPr>
          <w:rFonts w:ascii="Times New Roman" w:hAnsi="Times New Roman" w:cs="Times New Roman"/>
          <w:b/>
          <w:bCs/>
          <w:sz w:val="24"/>
          <w:szCs w:val="24"/>
        </w:rPr>
        <w:t>Rendkívüli esemény esetén követendő eljárás</w:t>
      </w:r>
    </w:p>
    <w:p w14:paraId="049A5EA5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Rendkívüli eseménynek minősül a megszokott, mindennapos gyakorlattól eltérő körülmény felmerülése, melynek során egyedi, eseti döntés válik szükségessé.</w:t>
      </w:r>
    </w:p>
    <w:p w14:paraId="312D9298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Ilyen esemény lehet:</w:t>
      </w:r>
    </w:p>
    <w:p w14:paraId="3C5DA2F7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26A">
        <w:rPr>
          <w:rFonts w:ascii="Times New Roman" w:hAnsi="Times New Roman" w:cs="Times New Roman"/>
          <w:bCs/>
          <w:sz w:val="24"/>
          <w:szCs w:val="24"/>
        </w:rPr>
        <w:t>-</w:t>
      </w:r>
      <w:r w:rsidR="005A1F25" w:rsidRPr="009C426A">
        <w:rPr>
          <w:rFonts w:ascii="Times New Roman" w:hAnsi="Times New Roman" w:cs="Times New Roman"/>
          <w:bCs/>
          <w:sz w:val="24"/>
          <w:szCs w:val="24"/>
        </w:rPr>
        <w:t>baleset,</w:t>
      </w:r>
    </w:p>
    <w:p w14:paraId="6F41BE16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1F25">
        <w:rPr>
          <w:rFonts w:ascii="Times New Roman" w:hAnsi="Times New Roman" w:cs="Times New Roman"/>
          <w:bCs/>
          <w:sz w:val="24"/>
          <w:szCs w:val="24"/>
        </w:rPr>
        <w:t xml:space="preserve">bombával való fenyegetés, tűz, </w:t>
      </w:r>
    </w:p>
    <w:p w14:paraId="48264276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1F25" w:rsidRPr="005A1F25">
        <w:rPr>
          <w:rFonts w:ascii="Times New Roman" w:hAnsi="Times New Roman" w:cs="Times New Roman"/>
          <w:bCs/>
          <w:sz w:val="24"/>
          <w:szCs w:val="24"/>
        </w:rPr>
        <w:t>i</w:t>
      </w:r>
      <w:r w:rsidR="005A1F25" w:rsidRPr="009C426A">
        <w:rPr>
          <w:rFonts w:ascii="Times New Roman" w:hAnsi="Times New Roman" w:cs="Times New Roman"/>
          <w:bCs/>
          <w:sz w:val="24"/>
          <w:szCs w:val="24"/>
        </w:rPr>
        <w:t>lletéktelen személy behatolása vagy bármely más rendkívüli esemény.</w:t>
      </w:r>
    </w:p>
    <w:p w14:paraId="7ED07511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2802F7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F25">
        <w:rPr>
          <w:rFonts w:ascii="Times New Roman" w:hAnsi="Times New Roman" w:cs="Times New Roman"/>
          <w:b/>
          <w:bCs/>
          <w:sz w:val="24"/>
          <w:szCs w:val="24"/>
        </w:rPr>
        <w:t>Teendők rendkívüli esemény esetén:</w:t>
      </w:r>
    </w:p>
    <w:p w14:paraId="000685E4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Amennyiben a legkisebb gyanú vagy jel arra utal, hogy </w:t>
      </w:r>
      <w:r w:rsidR="00B33138"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bCs/>
          <w:sz w:val="24"/>
          <w:szCs w:val="24"/>
        </w:rPr>
        <w:t>épületeiben tartózkodók testi épségét az épületben maradás veszélyezteti, az épületet</w:t>
      </w:r>
      <w:r w:rsidR="009C426A">
        <w:rPr>
          <w:rFonts w:ascii="Times New Roman" w:hAnsi="Times New Roman" w:cs="Times New Roman"/>
          <w:bCs/>
          <w:sz w:val="24"/>
          <w:szCs w:val="24"/>
        </w:rPr>
        <w:t xml:space="preserve"> a ben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t tartózkodóknakhaladéktalanul </w:t>
      </w:r>
      <w:r w:rsidR="009C426A">
        <w:rPr>
          <w:rFonts w:ascii="Times New Roman" w:hAnsi="Times New Roman" w:cs="Times New Roman"/>
          <w:bCs/>
          <w:sz w:val="24"/>
          <w:szCs w:val="24"/>
        </w:rPr>
        <w:t>el kell hagyni</w:t>
      </w:r>
      <w:r w:rsidR="00BF7BAD" w:rsidRPr="005159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4B2C3C" w14:textId="77777777" w:rsidR="005A1F25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rendkívüli eseményt azonnal jelenteni kell az </w:t>
      </w:r>
      <w:r w:rsidR="00927423">
        <w:rPr>
          <w:rFonts w:ascii="Times New Roman" w:hAnsi="Times New Roman" w:cs="Times New Roman"/>
          <w:bCs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bCs/>
          <w:sz w:val="24"/>
          <w:szCs w:val="24"/>
        </w:rPr>
        <w:t xml:space="preserve">igazgatónak, távollétében a helyettesének. Az </w:t>
      </w:r>
      <w:r w:rsidR="00927423">
        <w:rPr>
          <w:rFonts w:ascii="Times New Roman" w:hAnsi="Times New Roman" w:cs="Times New Roman"/>
          <w:bCs/>
          <w:sz w:val="24"/>
          <w:szCs w:val="24"/>
        </w:rPr>
        <w:t>ügyvezető</w:t>
      </w:r>
      <w:r>
        <w:rPr>
          <w:rFonts w:ascii="Times New Roman" w:hAnsi="Times New Roman" w:cs="Times New Roman"/>
          <w:bCs/>
          <w:sz w:val="24"/>
          <w:szCs w:val="24"/>
        </w:rPr>
        <w:t xml:space="preserve"> igazgató intézkedik arról, hogy a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z alapító </w:t>
      </w:r>
      <w:r>
        <w:rPr>
          <w:rFonts w:ascii="Times New Roman" w:hAnsi="Times New Roman" w:cs="Times New Roman"/>
          <w:bCs/>
          <w:sz w:val="24"/>
          <w:szCs w:val="24"/>
        </w:rPr>
        <w:t xml:space="preserve">és más érintett hivatalos szerv értesítése 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haladéktanul </w:t>
      </w:r>
      <w:r>
        <w:rPr>
          <w:rFonts w:ascii="Times New Roman" w:hAnsi="Times New Roman" w:cs="Times New Roman"/>
          <w:bCs/>
          <w:sz w:val="24"/>
          <w:szCs w:val="24"/>
        </w:rPr>
        <w:t>megtörténjen.</w:t>
      </w:r>
    </w:p>
    <w:p w14:paraId="7FECBA4F" w14:textId="77777777" w:rsidR="00874D61" w:rsidRPr="00EA2533" w:rsidRDefault="00874D61" w:rsidP="00EA2533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37B45F41" w14:textId="77777777" w:rsidR="002A7214" w:rsidRDefault="002A7214" w:rsidP="0066483A">
      <w:pPr>
        <w:rPr>
          <w:rFonts w:ascii="Times New Roman" w:hAnsi="Times New Roman" w:cs="Times New Roman"/>
          <w:bCs/>
          <w:sz w:val="24"/>
          <w:szCs w:val="24"/>
        </w:rPr>
      </w:pPr>
    </w:p>
    <w:p w14:paraId="1DB7204D" w14:textId="77777777" w:rsidR="006517EB" w:rsidRDefault="001746BA" w:rsidP="00927423">
      <w:pPr>
        <w:pStyle w:val="Cmsor31"/>
        <w:keepNext/>
        <w:keepLines/>
        <w:shd w:val="clear" w:color="auto" w:fill="auto"/>
        <w:tabs>
          <w:tab w:val="left" w:pos="555"/>
        </w:tabs>
        <w:spacing w:after="460"/>
        <w:jc w:val="center"/>
        <w:rPr>
          <w:bCs w:val="0"/>
          <w:sz w:val="24"/>
          <w:szCs w:val="24"/>
        </w:rPr>
      </w:pPr>
      <w:r w:rsidRPr="003F0E2C">
        <w:rPr>
          <w:bCs w:val="0"/>
          <w:sz w:val="24"/>
          <w:szCs w:val="24"/>
        </w:rPr>
        <w:t>V.</w:t>
      </w:r>
    </w:p>
    <w:p w14:paraId="155EDBBA" w14:textId="77777777" w:rsidR="001746BA" w:rsidRPr="003F0E2C" w:rsidRDefault="00547D07">
      <w:pPr>
        <w:pStyle w:val="Cmsor31"/>
        <w:keepNext/>
        <w:keepLines/>
        <w:shd w:val="clear" w:color="auto" w:fill="auto"/>
        <w:tabs>
          <w:tab w:val="left" w:pos="555"/>
        </w:tabs>
        <w:spacing w:after="460"/>
        <w:jc w:val="center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A TÁRSASÁG SZABÁLYZATAI</w:t>
      </w:r>
    </w:p>
    <w:p w14:paraId="71945ECF" w14:textId="77777777" w:rsidR="00742C03" w:rsidRDefault="00742C03" w:rsidP="00742C03">
      <w:pPr>
        <w:pStyle w:val="Szvegtrzs1"/>
        <w:shd w:val="clear" w:color="auto" w:fill="auto"/>
        <w:tabs>
          <w:tab w:val="left" w:pos="870"/>
        </w:tabs>
        <w:spacing w:after="0" w:line="262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társaság szabályzatait az érintett munkavállalók megismerik, illetve azt a szabályzat mellékletét képező megismerési záradékon aláírásukkal igazolják. A társaság SZMSZ-ét a társaság minden munkavállalója köteles megismerni.</w:t>
      </w:r>
    </w:p>
    <w:p w14:paraId="30322442" w14:textId="77C18020" w:rsidR="00742C03" w:rsidRDefault="00742C03" w:rsidP="00742C03">
      <w:pPr>
        <w:pStyle w:val="Szvegtrzs1"/>
        <w:shd w:val="clear" w:color="auto" w:fill="auto"/>
        <w:tabs>
          <w:tab w:val="left" w:pos="870"/>
        </w:tabs>
        <w:spacing w:after="0" w:line="262" w:lineRule="auto"/>
        <w:rPr>
          <w:sz w:val="24"/>
          <w:szCs w:val="24"/>
        </w:rPr>
      </w:pPr>
      <w:r>
        <w:rPr>
          <w:sz w:val="24"/>
          <w:szCs w:val="24"/>
        </w:rPr>
        <w:t xml:space="preserve">A társaság szabályzataiba való betekintésre (jogosultsági szintek figyelembevétele mellett) a titkárságon van lehetőség. </w:t>
      </w:r>
    </w:p>
    <w:p w14:paraId="20826814" w14:textId="555D3400" w:rsidR="00742C03" w:rsidRDefault="00742C03" w:rsidP="00742C03">
      <w:pPr>
        <w:pStyle w:val="Szvegtrzs1"/>
        <w:shd w:val="clear" w:color="auto" w:fill="auto"/>
        <w:tabs>
          <w:tab w:val="left" w:pos="870"/>
        </w:tabs>
        <w:spacing w:after="0" w:line="262" w:lineRule="auto"/>
        <w:rPr>
          <w:sz w:val="24"/>
          <w:szCs w:val="24"/>
        </w:rPr>
      </w:pPr>
    </w:p>
    <w:p w14:paraId="73A0BEE3" w14:textId="42EE231E" w:rsidR="00742C03" w:rsidRDefault="00742C03" w:rsidP="00742C03">
      <w:pPr>
        <w:pStyle w:val="Szvegtrzs1"/>
        <w:shd w:val="clear" w:color="auto" w:fill="auto"/>
        <w:tabs>
          <w:tab w:val="left" w:pos="870"/>
        </w:tabs>
        <w:spacing w:after="0" w:line="262" w:lineRule="auto"/>
        <w:rPr>
          <w:sz w:val="24"/>
          <w:szCs w:val="24"/>
        </w:rPr>
      </w:pPr>
      <w:r>
        <w:rPr>
          <w:sz w:val="24"/>
          <w:szCs w:val="24"/>
        </w:rPr>
        <w:t xml:space="preserve">A társaság szabályzatai: </w:t>
      </w:r>
    </w:p>
    <w:p w14:paraId="7373DF75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Belső ellenőrzési kézikönyv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3F507EAB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Eszközök és források értékelési szabályzata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0E184702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Eszközök és források leltározási és leltárkészítési szabályzata</w:t>
      </w:r>
    </w:p>
    <w:p w14:paraId="5468C5E2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Felesleges vagyontárgyak hasznosításának, selejtezésének szabályzata</w:t>
      </w:r>
    </w:p>
    <w:p w14:paraId="527C44BE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Folyamatba épített előzetes és utólagos, vezetői ellenőrzési rendszer</w:t>
      </w:r>
    </w:p>
    <w:p w14:paraId="04661E78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Kockázatkezelési szabályzat (Integrált kockázatkezelés eljárásrendjéről szóló szabályzat) </w:t>
      </w:r>
    </w:p>
    <w:p w14:paraId="5CAB9538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Szabályzat a kötelezettségvállalás, pénzügyi ellenjegyzés, </w:t>
      </w:r>
      <w:proofErr w:type="gramStart"/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teljesítésigazolás,   </w:t>
      </w:r>
      <w:proofErr w:type="gramEnd"/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 érvényesítés és utalványozás rendjéről (Gazdálkodási szabályzat)</w:t>
      </w:r>
    </w:p>
    <w:p w14:paraId="3D8864F4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Önköltségszámítási szabályzat: hatályos </w:t>
      </w:r>
    </w:p>
    <w:p w14:paraId="3495B5CA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Pénzkezelési szabályzat </w:t>
      </w:r>
    </w:p>
    <w:p w14:paraId="6E6BD55B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Beszerzési és versenyszabályzat</w:t>
      </w:r>
    </w:p>
    <w:p w14:paraId="39E4EF22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szabálytalanságok kezelésének eljárásrendje (Integritást sértő események kezelésének eljárásrendjéről szóló szabályzat) </w:t>
      </w:r>
    </w:p>
    <w:p w14:paraId="1EB6B48F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Számlarend </w:t>
      </w:r>
    </w:p>
    <w:p w14:paraId="6239972E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Számviteli politika </w:t>
      </w:r>
    </w:p>
    <w:p w14:paraId="5669B99E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Terembérleti szabályzat  </w:t>
      </w:r>
    </w:p>
    <w:p w14:paraId="3102D08B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Tűzvédelmi szabályzat  </w:t>
      </w:r>
    </w:p>
    <w:p w14:paraId="54073EC9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Kiküldetési szabályzat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35007A24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Adatkezelési szabályzat </w:t>
      </w:r>
    </w:p>
    <w:p w14:paraId="6E5A77BD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Belső kontrollrendszer szabályzata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1FB08480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Etikai kódex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 (Szervezet munkavállalóival szemben támasztott etikai alapelvek) </w:t>
      </w:r>
    </w:p>
    <w:p w14:paraId="51D7D946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Informatikai biztonsági szabályzat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  </w:t>
      </w:r>
    </w:p>
    <w:p w14:paraId="60B723CD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Iratkezelési szabályzat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6CE5535A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Reprezentációs kiadások szabályzata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34BB8268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Szabályzat a közérdekű adatok megismerésére irányuló kérelmek </w:t>
      </w:r>
      <w:proofErr w:type="gramStart"/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intézésének,   </w:t>
      </w:r>
      <w:proofErr w:type="gramEnd"/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továbbá a kötelezően közzéteendő adatok nyilvánosságra hozatalának rendjéről </w:t>
      </w:r>
    </w:p>
    <w:p w14:paraId="18869A0A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Pályázati szabályzat </w:t>
      </w:r>
    </w:p>
    <w:p w14:paraId="7ED02554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Szabályzat a Társaság munkavállalói részére nyújtható kamatmentes lakáscélú munkáltatói kölcsönről </w:t>
      </w:r>
    </w:p>
    <w:p w14:paraId="12351475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Gépjármű üzemeltetési szabályzat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hatályos</w:t>
      </w:r>
    </w:p>
    <w:p w14:paraId="195E999C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Médiakódex (kommunikációs szabályzat)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5D37A5A0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Szabályzat a vagyonnyilatkozat tételi kötelezettségről és a vagyonnyilatkozatok kezeléséről  </w:t>
      </w: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  </w:t>
      </w:r>
    </w:p>
    <w:p w14:paraId="3AD9CE8E" w14:textId="77777777" w:rsidR="00827851" w:rsidRPr="001C2983" w:rsidRDefault="00827851" w:rsidP="00827851">
      <w:pPr>
        <w:numPr>
          <w:ilvl w:val="0"/>
          <w:numId w:val="2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29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Telefonhasználati szabályzat</w:t>
      </w:r>
    </w:p>
    <w:p w14:paraId="50D5F8D9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>Nemek közötti esélyegyenlőségi terv</w:t>
      </w:r>
    </w:p>
    <w:p w14:paraId="3BB87FD0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>Szabályzat a bélyegzőhasználat rendjéről, illetve a páncél sz. nyilvántartásáról</w:t>
      </w:r>
    </w:p>
    <w:p w14:paraId="300C2661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>Javadalmazási szabályzat</w:t>
      </w:r>
    </w:p>
    <w:p w14:paraId="5D292C95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Munkakörök átadás-átvételéről szóló szabályzat </w:t>
      </w:r>
    </w:p>
    <w:p w14:paraId="0FA025B3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Javaslat a köztulajdonban álló gazdasági társaság fizetésképtelenségének megelőzése érdekében tett intézkedésekre </w:t>
      </w:r>
    </w:p>
    <w:p w14:paraId="0DD30824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Szabályzat a „négy szem” elvének alkalmazásáról </w:t>
      </w:r>
    </w:p>
    <w:p w14:paraId="73EC04D2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Szabályzat az ajándékok, utazások, egyéb előnyök elfogadásáról </w:t>
      </w:r>
    </w:p>
    <w:p w14:paraId="4081F1E3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Szakmai tevékenységet </w:t>
      </w:r>
      <w:proofErr w:type="spellStart"/>
      <w:r w:rsidRPr="001C2983">
        <w:rPr>
          <w:rFonts w:ascii="Times New Roman" w:hAnsi="Times New Roman" w:cs="Times New Roman"/>
          <w:sz w:val="24"/>
          <w:szCs w:val="24"/>
        </w:rPr>
        <w:t>segító</w:t>
      </w:r>
      <w:proofErr w:type="spellEnd"/>
      <w:r w:rsidRPr="001C2983">
        <w:rPr>
          <w:rFonts w:ascii="Times New Roman" w:hAnsi="Times New Roman" w:cs="Times New Roman"/>
          <w:sz w:val="24"/>
          <w:szCs w:val="24"/>
        </w:rPr>
        <w:t xml:space="preserve"> szolgáltatások (külső szakértők) alkalmazásának feltételeiről </w:t>
      </w:r>
    </w:p>
    <w:p w14:paraId="54296635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Integrált kockázatkezelés monitoring rendszerének kialakításáról és az integrált kockázatkezelési intézkedési terv nyomon követéséről szóló </w:t>
      </w:r>
      <w:proofErr w:type="gramStart"/>
      <w:r w:rsidRPr="001C2983">
        <w:rPr>
          <w:rFonts w:ascii="Times New Roman" w:hAnsi="Times New Roman" w:cs="Times New Roman"/>
          <w:sz w:val="24"/>
          <w:szCs w:val="24"/>
        </w:rPr>
        <w:t>stratégia  hatályos</w:t>
      </w:r>
      <w:proofErr w:type="gramEnd"/>
      <w:r w:rsidRPr="001C2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2E9CD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Ellenőrzési nyomvonal </w:t>
      </w:r>
    </w:p>
    <w:p w14:paraId="4910428D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Fő és részfolyamatok leltára </w:t>
      </w:r>
    </w:p>
    <w:p w14:paraId="0FD5F657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Kockázatok előzetes </w:t>
      </w:r>
      <w:proofErr w:type="gramStart"/>
      <w:r w:rsidRPr="001C2983">
        <w:rPr>
          <w:rFonts w:ascii="Times New Roman" w:hAnsi="Times New Roman" w:cs="Times New Roman"/>
          <w:sz w:val="24"/>
          <w:szCs w:val="24"/>
        </w:rPr>
        <w:t>felmérése ,</w:t>
      </w:r>
      <w:proofErr w:type="gramEnd"/>
      <w:r w:rsidRPr="001C2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983">
        <w:rPr>
          <w:rFonts w:ascii="Times New Roman" w:hAnsi="Times New Roman" w:cs="Times New Roman"/>
          <w:sz w:val="24"/>
          <w:szCs w:val="24"/>
        </w:rPr>
        <w:t>kockazatok</w:t>
      </w:r>
      <w:proofErr w:type="spellEnd"/>
      <w:r w:rsidRPr="001C2983">
        <w:rPr>
          <w:rFonts w:ascii="Times New Roman" w:hAnsi="Times New Roman" w:cs="Times New Roman"/>
          <w:sz w:val="24"/>
          <w:szCs w:val="24"/>
        </w:rPr>
        <w:t xml:space="preserve"> azonosítása  </w:t>
      </w:r>
    </w:p>
    <w:p w14:paraId="1E58164A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Kockázati leltár, kockázati térkép </w:t>
      </w:r>
    </w:p>
    <w:p w14:paraId="345BCE94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Integrált kockázatok mérséklésére kialakított kontrolok </w:t>
      </w:r>
    </w:p>
    <w:p w14:paraId="4110D85C" w14:textId="77777777" w:rsidR="00827851" w:rsidRPr="001C2983" w:rsidRDefault="00827851" w:rsidP="00827851">
      <w:pPr>
        <w:pStyle w:val="Listaszerbekezds"/>
        <w:numPr>
          <w:ilvl w:val="0"/>
          <w:numId w:val="2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983">
        <w:rPr>
          <w:rFonts w:ascii="Times New Roman" w:hAnsi="Times New Roman" w:cs="Times New Roman"/>
          <w:sz w:val="24"/>
          <w:szCs w:val="24"/>
        </w:rPr>
        <w:t xml:space="preserve">Intézkedési terv, kockázatkezelési stratégia </w:t>
      </w:r>
    </w:p>
    <w:p w14:paraId="142A3F9C" w14:textId="77777777" w:rsidR="007B3829" w:rsidRPr="003E6F3A" w:rsidRDefault="007B3829" w:rsidP="003F0E2C">
      <w:pPr>
        <w:pStyle w:val="Szvegtrzs1"/>
        <w:shd w:val="clear" w:color="auto" w:fill="auto"/>
        <w:tabs>
          <w:tab w:val="left" w:pos="870"/>
        </w:tabs>
        <w:spacing w:after="0" w:line="262" w:lineRule="auto"/>
        <w:rPr>
          <w:sz w:val="24"/>
          <w:szCs w:val="24"/>
        </w:rPr>
      </w:pPr>
    </w:p>
    <w:p w14:paraId="33D7090E" w14:textId="77777777" w:rsidR="00927423" w:rsidRDefault="00927423" w:rsidP="00927423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ind w:left="360"/>
        <w:jc w:val="center"/>
        <w:rPr>
          <w:sz w:val="24"/>
          <w:szCs w:val="24"/>
        </w:rPr>
      </w:pPr>
      <w:bookmarkStart w:id="29" w:name="bookmark64"/>
      <w:bookmarkStart w:id="30" w:name="bookmark65"/>
      <w:r>
        <w:rPr>
          <w:sz w:val="24"/>
          <w:szCs w:val="24"/>
        </w:rPr>
        <w:lastRenderedPageBreak/>
        <w:t>VI.</w:t>
      </w:r>
    </w:p>
    <w:p w14:paraId="5B833F91" w14:textId="77777777" w:rsidR="001746BA" w:rsidRPr="003F0E2C" w:rsidRDefault="001746BA" w:rsidP="00927423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center"/>
        <w:rPr>
          <w:sz w:val="24"/>
          <w:szCs w:val="24"/>
        </w:rPr>
      </w:pPr>
      <w:r w:rsidRPr="003F0E2C">
        <w:rPr>
          <w:sz w:val="24"/>
          <w:szCs w:val="24"/>
          <w:lang w:eastAsia="hu-HU" w:bidi="hu-HU"/>
        </w:rPr>
        <w:t>ZÁRÓ RENDELKEZÉSEK</w:t>
      </w:r>
      <w:bookmarkEnd w:id="29"/>
      <w:bookmarkEnd w:id="30"/>
    </w:p>
    <w:p w14:paraId="552A8394" w14:textId="77777777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sz w:val="24"/>
          <w:szCs w:val="24"/>
        </w:rPr>
      </w:pPr>
    </w:p>
    <w:p w14:paraId="5B069FCD" w14:textId="77777777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sz w:val="24"/>
          <w:szCs w:val="24"/>
        </w:rPr>
      </w:pPr>
      <w:r w:rsidRPr="001746BA">
        <w:rPr>
          <w:b w:val="0"/>
          <w:sz w:val="24"/>
          <w:szCs w:val="24"/>
        </w:rPr>
        <w:t xml:space="preserve">A Szervezeti és Működési Szabályzat Szombathely Megyei Jogú Város Önkormányzata </w:t>
      </w:r>
      <w:r w:rsidR="00A86182">
        <w:rPr>
          <w:b w:val="0"/>
          <w:sz w:val="24"/>
          <w:szCs w:val="24"/>
        </w:rPr>
        <w:t xml:space="preserve">Gazdasági és Jogi Bizottsága </w:t>
      </w:r>
      <w:r w:rsidRPr="001746BA">
        <w:rPr>
          <w:b w:val="0"/>
          <w:sz w:val="24"/>
          <w:szCs w:val="24"/>
        </w:rPr>
        <w:t>jóváhagyásával lép hatályba és visszavonásig érvényes.</w:t>
      </w:r>
    </w:p>
    <w:p w14:paraId="282D6FEA" w14:textId="77777777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bCs w:val="0"/>
          <w:sz w:val="24"/>
          <w:szCs w:val="24"/>
        </w:rPr>
      </w:pPr>
      <w:r w:rsidRPr="001746BA">
        <w:rPr>
          <w:b w:val="0"/>
          <w:bCs w:val="0"/>
          <w:sz w:val="24"/>
          <w:szCs w:val="24"/>
        </w:rPr>
        <w:t xml:space="preserve">A Szervezeti és Működési Szabályzatot </w:t>
      </w:r>
      <w:r w:rsidR="00B33138">
        <w:rPr>
          <w:b w:val="0"/>
          <w:bCs w:val="0"/>
          <w:sz w:val="24"/>
          <w:szCs w:val="24"/>
        </w:rPr>
        <w:t>a Társaság</w:t>
      </w:r>
      <w:r w:rsidRPr="001746BA">
        <w:rPr>
          <w:b w:val="0"/>
          <w:bCs w:val="0"/>
          <w:sz w:val="24"/>
          <w:szCs w:val="24"/>
        </w:rPr>
        <w:t xml:space="preserve">honlapján </w:t>
      </w:r>
      <w:r w:rsidR="00B33138">
        <w:rPr>
          <w:b w:val="0"/>
          <w:bCs w:val="0"/>
          <w:sz w:val="24"/>
          <w:szCs w:val="24"/>
        </w:rPr>
        <w:t xml:space="preserve">a Társaság </w:t>
      </w:r>
      <w:r w:rsidRPr="001746BA">
        <w:rPr>
          <w:b w:val="0"/>
          <w:bCs w:val="0"/>
          <w:sz w:val="24"/>
          <w:szCs w:val="24"/>
        </w:rPr>
        <w:t xml:space="preserve">Kötelező közzététel menüpontja alatt nyilvánosságra kell hozni. A nyilvánosságra hozatal felelőse az igazgató, határideje az elfogadást követő 30 napon belül. </w:t>
      </w:r>
    </w:p>
    <w:p w14:paraId="722B21D2" w14:textId="77777777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bCs w:val="0"/>
          <w:sz w:val="24"/>
          <w:szCs w:val="24"/>
        </w:rPr>
      </w:pPr>
    </w:p>
    <w:p w14:paraId="7BBD6FDE" w14:textId="77777777" w:rsidR="001746BA" w:rsidRPr="001746BA" w:rsidRDefault="001746BA" w:rsidP="001746B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746BA">
        <w:rPr>
          <w:color w:val="000000"/>
          <w:sz w:val="24"/>
          <w:szCs w:val="24"/>
          <w:lang w:eastAsia="hu-HU" w:bidi="hu-HU"/>
        </w:rPr>
        <w:t xml:space="preserve">AZ SZMSZ-ben nem szabályozott kérdések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Pr="001746BA">
        <w:rPr>
          <w:color w:val="000000"/>
          <w:sz w:val="24"/>
          <w:szCs w:val="24"/>
          <w:lang w:eastAsia="hu-HU" w:bidi="hu-HU"/>
        </w:rPr>
        <w:t>belső szabályzataiban kerülnek kidolgozásra. Az SZMSZ melléklet</w:t>
      </w:r>
      <w:r w:rsidR="00811580">
        <w:rPr>
          <w:color w:val="000000"/>
          <w:sz w:val="24"/>
          <w:szCs w:val="24"/>
          <w:lang w:eastAsia="hu-HU" w:bidi="hu-HU"/>
        </w:rPr>
        <w:t>ét képezi a Megismerési nyilatkozat.</w:t>
      </w:r>
    </w:p>
    <w:p w14:paraId="2D799E25" w14:textId="77777777" w:rsidR="002A7214" w:rsidRDefault="002A7214" w:rsidP="002A7214">
      <w:pPr>
        <w:rPr>
          <w:rFonts w:ascii="Times New Roman" w:hAnsi="Times New Roman" w:cs="Times New Roman"/>
          <w:bCs/>
          <w:sz w:val="24"/>
          <w:szCs w:val="24"/>
        </w:rPr>
      </w:pPr>
    </w:p>
    <w:p w14:paraId="2DB4CD15" w14:textId="77777777" w:rsidR="001746BA" w:rsidRDefault="001746BA" w:rsidP="001746BA">
      <w:pPr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0C2C57BA" w14:textId="77777777" w:rsidR="001746BA" w:rsidRPr="007B3829" w:rsidRDefault="001746BA" w:rsidP="007B3829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1C2E3DC9" w14:textId="77777777" w:rsidR="00D74136" w:rsidRDefault="00DE0662" w:rsidP="00E237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36FC4">
        <w:rPr>
          <w:rFonts w:ascii="Times New Roman" w:hAnsi="Times New Roman" w:cs="Times New Roman"/>
          <w:b/>
          <w:sz w:val="24"/>
          <w:szCs w:val="24"/>
        </w:rPr>
        <w:t>Szombathely, 202</w:t>
      </w:r>
      <w:r w:rsidR="00640D02">
        <w:rPr>
          <w:rFonts w:ascii="Times New Roman" w:hAnsi="Times New Roman" w:cs="Times New Roman"/>
          <w:b/>
          <w:sz w:val="24"/>
          <w:szCs w:val="24"/>
        </w:rPr>
        <w:t>3</w:t>
      </w:r>
      <w:r w:rsidR="00E2375A" w:rsidRPr="00536F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0D02">
        <w:rPr>
          <w:rFonts w:ascii="Times New Roman" w:hAnsi="Times New Roman" w:cs="Times New Roman"/>
          <w:b/>
          <w:sz w:val="24"/>
          <w:szCs w:val="24"/>
        </w:rPr>
        <w:t>március 1.</w:t>
      </w:r>
    </w:p>
    <w:p w14:paraId="3504F8E0" w14:textId="77777777" w:rsidR="00E2375A" w:rsidRDefault="00E2375A" w:rsidP="00E237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ACC6D56" w14:textId="77777777" w:rsidR="00E2375A" w:rsidRDefault="00E2375A" w:rsidP="00E237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4C6B" w14:textId="77777777" w:rsidR="00E2375A" w:rsidRDefault="00E2375A" w:rsidP="00E2375A">
      <w:pPr>
        <w:ind w:left="7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Horváth Zoltán</w:t>
      </w:r>
    </w:p>
    <w:p w14:paraId="0DFF65FD" w14:textId="77777777" w:rsidR="00E2375A" w:rsidRDefault="00A269E7" w:rsidP="00E2375A">
      <w:pPr>
        <w:ind w:left="7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ügyvezető </w:t>
      </w:r>
      <w:r w:rsidR="00E2375A">
        <w:rPr>
          <w:rFonts w:ascii="Times New Roman" w:hAnsi="Times New Roman" w:cs="Times New Roman"/>
          <w:b/>
          <w:sz w:val="24"/>
          <w:szCs w:val="24"/>
        </w:rPr>
        <w:t>igazgató</w:t>
      </w:r>
    </w:p>
    <w:p w14:paraId="19F84878" w14:textId="77777777" w:rsidR="00D74136" w:rsidRDefault="00D74136" w:rsidP="002A72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500E7DA" w14:textId="77777777" w:rsidR="00D74136" w:rsidRDefault="00D74136" w:rsidP="002A72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ECB823D" w14:textId="77777777" w:rsidR="002A7214" w:rsidRPr="002A7214" w:rsidRDefault="002A7214" w:rsidP="000F7F88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A7214" w:rsidRPr="002A7214" w:rsidSect="00C4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E3204D"/>
    <w:multiLevelType w:val="multilevel"/>
    <w:tmpl w:val="A1A49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54319"/>
    <w:multiLevelType w:val="multilevel"/>
    <w:tmpl w:val="965236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A1054F"/>
    <w:multiLevelType w:val="hybridMultilevel"/>
    <w:tmpl w:val="A4606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E36"/>
    <w:multiLevelType w:val="multilevel"/>
    <w:tmpl w:val="8976F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624EF9"/>
    <w:multiLevelType w:val="hybridMultilevel"/>
    <w:tmpl w:val="485A20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436A"/>
    <w:multiLevelType w:val="multilevel"/>
    <w:tmpl w:val="E17E5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D884DF5"/>
    <w:multiLevelType w:val="hybridMultilevel"/>
    <w:tmpl w:val="281873F8"/>
    <w:lvl w:ilvl="0" w:tplc="2806C2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20BB1"/>
    <w:multiLevelType w:val="multilevel"/>
    <w:tmpl w:val="85C0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6F42D1"/>
    <w:multiLevelType w:val="multilevel"/>
    <w:tmpl w:val="34CA7B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732155"/>
    <w:multiLevelType w:val="hybridMultilevel"/>
    <w:tmpl w:val="32F69428"/>
    <w:lvl w:ilvl="0" w:tplc="2806C2F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7919CA"/>
    <w:multiLevelType w:val="multilevel"/>
    <w:tmpl w:val="046AB41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33261"/>
    <w:multiLevelType w:val="multilevel"/>
    <w:tmpl w:val="965236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407350"/>
    <w:multiLevelType w:val="hybridMultilevel"/>
    <w:tmpl w:val="812609D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42EB3"/>
    <w:multiLevelType w:val="hybridMultilevel"/>
    <w:tmpl w:val="EACE652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E50CBC"/>
    <w:multiLevelType w:val="hybridMultilevel"/>
    <w:tmpl w:val="6BC4A2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4D763B"/>
    <w:multiLevelType w:val="multilevel"/>
    <w:tmpl w:val="2B5E08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67824208"/>
    <w:multiLevelType w:val="hybridMultilevel"/>
    <w:tmpl w:val="E1C61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E007C"/>
    <w:multiLevelType w:val="hybridMultilevel"/>
    <w:tmpl w:val="B0509BF6"/>
    <w:lvl w:ilvl="0" w:tplc="A9BE82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3045E"/>
    <w:multiLevelType w:val="hybridMultilevel"/>
    <w:tmpl w:val="68A4C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96801"/>
    <w:multiLevelType w:val="hybridMultilevel"/>
    <w:tmpl w:val="EFD0A1F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94ACD"/>
    <w:multiLevelType w:val="multilevel"/>
    <w:tmpl w:val="AFAE52D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4221156">
    <w:abstractNumId w:val="5"/>
  </w:num>
  <w:num w:numId="2" w16cid:durableId="721443783">
    <w:abstractNumId w:val="11"/>
  </w:num>
  <w:num w:numId="3" w16cid:durableId="828788668">
    <w:abstractNumId w:val="2"/>
  </w:num>
  <w:num w:numId="4" w16cid:durableId="1395662604">
    <w:abstractNumId w:val="10"/>
  </w:num>
  <w:num w:numId="5" w16cid:durableId="1604416613">
    <w:abstractNumId w:val="22"/>
  </w:num>
  <w:num w:numId="6" w16cid:durableId="808480075">
    <w:abstractNumId w:val="12"/>
  </w:num>
  <w:num w:numId="7" w16cid:durableId="853112164">
    <w:abstractNumId w:val="19"/>
  </w:num>
  <w:num w:numId="8" w16cid:durableId="1752463156">
    <w:abstractNumId w:val="18"/>
  </w:num>
  <w:num w:numId="9" w16cid:durableId="1999772321">
    <w:abstractNumId w:val="15"/>
  </w:num>
  <w:num w:numId="10" w16cid:durableId="803428678">
    <w:abstractNumId w:val="8"/>
  </w:num>
  <w:num w:numId="11" w16cid:durableId="1304844226">
    <w:abstractNumId w:val="7"/>
  </w:num>
  <w:num w:numId="12" w16cid:durableId="1565943036">
    <w:abstractNumId w:val="16"/>
  </w:num>
  <w:num w:numId="13" w16cid:durableId="1602373789">
    <w:abstractNumId w:val="6"/>
  </w:num>
  <w:num w:numId="14" w16cid:durableId="394084003">
    <w:abstractNumId w:val="20"/>
  </w:num>
  <w:num w:numId="15" w16cid:durableId="1696465672">
    <w:abstractNumId w:val="3"/>
  </w:num>
  <w:num w:numId="16" w16cid:durableId="474375961">
    <w:abstractNumId w:val="13"/>
  </w:num>
  <w:num w:numId="17" w16cid:durableId="1515264470">
    <w:abstractNumId w:val="0"/>
  </w:num>
  <w:num w:numId="18" w16cid:durableId="1584559161">
    <w:abstractNumId w:val="1"/>
  </w:num>
  <w:num w:numId="19" w16cid:durableId="23021115">
    <w:abstractNumId w:val="21"/>
  </w:num>
  <w:num w:numId="20" w16cid:durableId="768237827">
    <w:abstractNumId w:val="17"/>
  </w:num>
  <w:num w:numId="21" w16cid:durableId="1196623570">
    <w:abstractNumId w:val="14"/>
  </w:num>
  <w:num w:numId="22" w16cid:durableId="899485649">
    <w:abstractNumId w:val="9"/>
  </w:num>
  <w:num w:numId="23" w16cid:durableId="188201087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E0"/>
    <w:rsid w:val="000034C7"/>
    <w:rsid w:val="00007316"/>
    <w:rsid w:val="00012B5A"/>
    <w:rsid w:val="00015B2E"/>
    <w:rsid w:val="00026812"/>
    <w:rsid w:val="00035345"/>
    <w:rsid w:val="000376C8"/>
    <w:rsid w:val="00041175"/>
    <w:rsid w:val="00041813"/>
    <w:rsid w:val="00042AE4"/>
    <w:rsid w:val="00051894"/>
    <w:rsid w:val="00051D72"/>
    <w:rsid w:val="00061C50"/>
    <w:rsid w:val="00066D49"/>
    <w:rsid w:val="00071D04"/>
    <w:rsid w:val="00074970"/>
    <w:rsid w:val="0007648D"/>
    <w:rsid w:val="000905B4"/>
    <w:rsid w:val="00091774"/>
    <w:rsid w:val="0009292E"/>
    <w:rsid w:val="000A00F4"/>
    <w:rsid w:val="000A05CC"/>
    <w:rsid w:val="000A3E6D"/>
    <w:rsid w:val="000A42D3"/>
    <w:rsid w:val="000B3614"/>
    <w:rsid w:val="000B3AE8"/>
    <w:rsid w:val="000B7A4B"/>
    <w:rsid w:val="000C26FA"/>
    <w:rsid w:val="000C504E"/>
    <w:rsid w:val="000D30DB"/>
    <w:rsid w:val="000E051A"/>
    <w:rsid w:val="000F2807"/>
    <w:rsid w:val="000F7F88"/>
    <w:rsid w:val="001000BE"/>
    <w:rsid w:val="001040BC"/>
    <w:rsid w:val="001066C4"/>
    <w:rsid w:val="00106DA8"/>
    <w:rsid w:val="00107E3D"/>
    <w:rsid w:val="00111300"/>
    <w:rsid w:val="001330CA"/>
    <w:rsid w:val="00133895"/>
    <w:rsid w:val="001369E0"/>
    <w:rsid w:val="001507D8"/>
    <w:rsid w:val="00150F6C"/>
    <w:rsid w:val="00153A4A"/>
    <w:rsid w:val="00155C44"/>
    <w:rsid w:val="00163DD2"/>
    <w:rsid w:val="00164D32"/>
    <w:rsid w:val="00170E45"/>
    <w:rsid w:val="0017165A"/>
    <w:rsid w:val="0017263C"/>
    <w:rsid w:val="001746BA"/>
    <w:rsid w:val="0017609A"/>
    <w:rsid w:val="0017634F"/>
    <w:rsid w:val="001774D6"/>
    <w:rsid w:val="001875F6"/>
    <w:rsid w:val="001934C5"/>
    <w:rsid w:val="001939BC"/>
    <w:rsid w:val="0019411C"/>
    <w:rsid w:val="00197EA4"/>
    <w:rsid w:val="001A084E"/>
    <w:rsid w:val="001A1BCC"/>
    <w:rsid w:val="001A43AA"/>
    <w:rsid w:val="001A5035"/>
    <w:rsid w:val="001A5B86"/>
    <w:rsid w:val="001B1634"/>
    <w:rsid w:val="001C0383"/>
    <w:rsid w:val="001C5850"/>
    <w:rsid w:val="001C62AD"/>
    <w:rsid w:val="001D1AD1"/>
    <w:rsid w:val="001D2452"/>
    <w:rsid w:val="001D3CDF"/>
    <w:rsid w:val="001D51AD"/>
    <w:rsid w:val="001E1670"/>
    <w:rsid w:val="001E5289"/>
    <w:rsid w:val="001E565D"/>
    <w:rsid w:val="001F28AE"/>
    <w:rsid w:val="001F4DFB"/>
    <w:rsid w:val="002023BE"/>
    <w:rsid w:val="00202D36"/>
    <w:rsid w:val="00203E02"/>
    <w:rsid w:val="00204372"/>
    <w:rsid w:val="0020543A"/>
    <w:rsid w:val="002146F9"/>
    <w:rsid w:val="0021764F"/>
    <w:rsid w:val="00222A8D"/>
    <w:rsid w:val="00222FA7"/>
    <w:rsid w:val="002248BD"/>
    <w:rsid w:val="0022771D"/>
    <w:rsid w:val="00227C7D"/>
    <w:rsid w:val="00233DB7"/>
    <w:rsid w:val="00244790"/>
    <w:rsid w:val="002501CA"/>
    <w:rsid w:val="0025509D"/>
    <w:rsid w:val="00256EF6"/>
    <w:rsid w:val="0026662D"/>
    <w:rsid w:val="00266DE0"/>
    <w:rsid w:val="002702E5"/>
    <w:rsid w:val="00272027"/>
    <w:rsid w:val="002832FC"/>
    <w:rsid w:val="00285968"/>
    <w:rsid w:val="002A5A66"/>
    <w:rsid w:val="002A7214"/>
    <w:rsid w:val="002B3CC7"/>
    <w:rsid w:val="002B402B"/>
    <w:rsid w:val="002C14BC"/>
    <w:rsid w:val="002C69BC"/>
    <w:rsid w:val="002C7D80"/>
    <w:rsid w:val="002D328F"/>
    <w:rsid w:val="002E3BED"/>
    <w:rsid w:val="002E4FA2"/>
    <w:rsid w:val="002E5220"/>
    <w:rsid w:val="002E5D02"/>
    <w:rsid w:val="002F6573"/>
    <w:rsid w:val="002F658E"/>
    <w:rsid w:val="002F68A8"/>
    <w:rsid w:val="00300276"/>
    <w:rsid w:val="00303227"/>
    <w:rsid w:val="00313DC9"/>
    <w:rsid w:val="00322DB6"/>
    <w:rsid w:val="00332023"/>
    <w:rsid w:val="0033656D"/>
    <w:rsid w:val="00342A7D"/>
    <w:rsid w:val="00347237"/>
    <w:rsid w:val="003629D1"/>
    <w:rsid w:val="003711AE"/>
    <w:rsid w:val="00372DCE"/>
    <w:rsid w:val="00386D43"/>
    <w:rsid w:val="00391AB5"/>
    <w:rsid w:val="003A1C30"/>
    <w:rsid w:val="003A46C0"/>
    <w:rsid w:val="003A4E74"/>
    <w:rsid w:val="003A5927"/>
    <w:rsid w:val="003B2FE8"/>
    <w:rsid w:val="003C2C3F"/>
    <w:rsid w:val="003C5A78"/>
    <w:rsid w:val="003D0546"/>
    <w:rsid w:val="003D138F"/>
    <w:rsid w:val="003E1367"/>
    <w:rsid w:val="003E1BC1"/>
    <w:rsid w:val="003E1FD7"/>
    <w:rsid w:val="003E4911"/>
    <w:rsid w:val="003E6F3A"/>
    <w:rsid w:val="003E7945"/>
    <w:rsid w:val="003F0E2C"/>
    <w:rsid w:val="003F199F"/>
    <w:rsid w:val="00400791"/>
    <w:rsid w:val="0040354F"/>
    <w:rsid w:val="0040355C"/>
    <w:rsid w:val="004053DC"/>
    <w:rsid w:val="0041612E"/>
    <w:rsid w:val="00420E11"/>
    <w:rsid w:val="004270CC"/>
    <w:rsid w:val="00435EAB"/>
    <w:rsid w:val="0044044B"/>
    <w:rsid w:val="00446285"/>
    <w:rsid w:val="0045237B"/>
    <w:rsid w:val="004541B9"/>
    <w:rsid w:val="00457CD2"/>
    <w:rsid w:val="00465519"/>
    <w:rsid w:val="0046707F"/>
    <w:rsid w:val="004706B9"/>
    <w:rsid w:val="00474337"/>
    <w:rsid w:val="00475F49"/>
    <w:rsid w:val="00480410"/>
    <w:rsid w:val="00483891"/>
    <w:rsid w:val="00495494"/>
    <w:rsid w:val="00496299"/>
    <w:rsid w:val="004A2026"/>
    <w:rsid w:val="004A513C"/>
    <w:rsid w:val="004A635A"/>
    <w:rsid w:val="004B2E85"/>
    <w:rsid w:val="004C0B9A"/>
    <w:rsid w:val="004C2910"/>
    <w:rsid w:val="004C474E"/>
    <w:rsid w:val="004D2836"/>
    <w:rsid w:val="004D372A"/>
    <w:rsid w:val="004D3BBC"/>
    <w:rsid w:val="004E37DA"/>
    <w:rsid w:val="004E3DA8"/>
    <w:rsid w:val="004E6AD6"/>
    <w:rsid w:val="004F40B4"/>
    <w:rsid w:val="00502EA7"/>
    <w:rsid w:val="00511E5C"/>
    <w:rsid w:val="005123F0"/>
    <w:rsid w:val="005137CD"/>
    <w:rsid w:val="005140A4"/>
    <w:rsid w:val="0051592B"/>
    <w:rsid w:val="005225DC"/>
    <w:rsid w:val="00523DA4"/>
    <w:rsid w:val="00536FC4"/>
    <w:rsid w:val="00541C3D"/>
    <w:rsid w:val="00545DED"/>
    <w:rsid w:val="00546799"/>
    <w:rsid w:val="00547D07"/>
    <w:rsid w:val="005557E9"/>
    <w:rsid w:val="00556AE1"/>
    <w:rsid w:val="00560833"/>
    <w:rsid w:val="00561F75"/>
    <w:rsid w:val="00571C41"/>
    <w:rsid w:val="00572485"/>
    <w:rsid w:val="00577291"/>
    <w:rsid w:val="00583799"/>
    <w:rsid w:val="005858FA"/>
    <w:rsid w:val="00587DED"/>
    <w:rsid w:val="005A02C8"/>
    <w:rsid w:val="005A1F25"/>
    <w:rsid w:val="005B40D0"/>
    <w:rsid w:val="005C1DA0"/>
    <w:rsid w:val="005C1ED7"/>
    <w:rsid w:val="005C43EC"/>
    <w:rsid w:val="005C50B0"/>
    <w:rsid w:val="005D3B3E"/>
    <w:rsid w:val="005D5430"/>
    <w:rsid w:val="005E2C35"/>
    <w:rsid w:val="005E7567"/>
    <w:rsid w:val="006002A7"/>
    <w:rsid w:val="00600E63"/>
    <w:rsid w:val="006122FF"/>
    <w:rsid w:val="006132B7"/>
    <w:rsid w:val="006153E9"/>
    <w:rsid w:val="006243E1"/>
    <w:rsid w:val="00635878"/>
    <w:rsid w:val="00640D02"/>
    <w:rsid w:val="0064165C"/>
    <w:rsid w:val="0064290E"/>
    <w:rsid w:val="0064489F"/>
    <w:rsid w:val="00645D60"/>
    <w:rsid w:val="00651166"/>
    <w:rsid w:val="006517EB"/>
    <w:rsid w:val="00657AA4"/>
    <w:rsid w:val="00660258"/>
    <w:rsid w:val="006604E0"/>
    <w:rsid w:val="00660C90"/>
    <w:rsid w:val="0066438A"/>
    <w:rsid w:val="0066483A"/>
    <w:rsid w:val="0067604F"/>
    <w:rsid w:val="006865E6"/>
    <w:rsid w:val="00686D4E"/>
    <w:rsid w:val="006910D5"/>
    <w:rsid w:val="00692882"/>
    <w:rsid w:val="00694299"/>
    <w:rsid w:val="006963E5"/>
    <w:rsid w:val="0069674D"/>
    <w:rsid w:val="00696EC6"/>
    <w:rsid w:val="006B237E"/>
    <w:rsid w:val="006B5F19"/>
    <w:rsid w:val="006C79F9"/>
    <w:rsid w:val="006D14AC"/>
    <w:rsid w:val="006D2B67"/>
    <w:rsid w:val="006D45F8"/>
    <w:rsid w:val="006D791E"/>
    <w:rsid w:val="006E0B37"/>
    <w:rsid w:val="006E6C00"/>
    <w:rsid w:val="006F17AF"/>
    <w:rsid w:val="006F2270"/>
    <w:rsid w:val="006F79CD"/>
    <w:rsid w:val="0070424E"/>
    <w:rsid w:val="00704EC5"/>
    <w:rsid w:val="0070592F"/>
    <w:rsid w:val="007122CD"/>
    <w:rsid w:val="00714B13"/>
    <w:rsid w:val="00720D46"/>
    <w:rsid w:val="00723B57"/>
    <w:rsid w:val="00725B6B"/>
    <w:rsid w:val="00726992"/>
    <w:rsid w:val="00730802"/>
    <w:rsid w:val="00730E75"/>
    <w:rsid w:val="00731E38"/>
    <w:rsid w:val="00737DAA"/>
    <w:rsid w:val="00742C03"/>
    <w:rsid w:val="00753FD0"/>
    <w:rsid w:val="00757BFF"/>
    <w:rsid w:val="007713B2"/>
    <w:rsid w:val="00780EAC"/>
    <w:rsid w:val="00783C61"/>
    <w:rsid w:val="00786320"/>
    <w:rsid w:val="007877FB"/>
    <w:rsid w:val="00787F91"/>
    <w:rsid w:val="00793F5F"/>
    <w:rsid w:val="00796F59"/>
    <w:rsid w:val="007979CF"/>
    <w:rsid w:val="007A492F"/>
    <w:rsid w:val="007A5B92"/>
    <w:rsid w:val="007B3829"/>
    <w:rsid w:val="007B7585"/>
    <w:rsid w:val="007C20A5"/>
    <w:rsid w:val="007C44DE"/>
    <w:rsid w:val="007C4C68"/>
    <w:rsid w:val="007C77F7"/>
    <w:rsid w:val="007D0938"/>
    <w:rsid w:val="007D1EC2"/>
    <w:rsid w:val="007D2A39"/>
    <w:rsid w:val="007E0056"/>
    <w:rsid w:val="007F7958"/>
    <w:rsid w:val="0080123C"/>
    <w:rsid w:val="00810588"/>
    <w:rsid w:val="00811580"/>
    <w:rsid w:val="008121AE"/>
    <w:rsid w:val="00822069"/>
    <w:rsid w:val="00824398"/>
    <w:rsid w:val="00827851"/>
    <w:rsid w:val="00837448"/>
    <w:rsid w:val="00845F5D"/>
    <w:rsid w:val="00867C6F"/>
    <w:rsid w:val="00871D76"/>
    <w:rsid w:val="00874D61"/>
    <w:rsid w:val="008759A1"/>
    <w:rsid w:val="00890C91"/>
    <w:rsid w:val="00894F88"/>
    <w:rsid w:val="008A1D3D"/>
    <w:rsid w:val="008A2889"/>
    <w:rsid w:val="008A3129"/>
    <w:rsid w:val="008A7E3A"/>
    <w:rsid w:val="008B4098"/>
    <w:rsid w:val="008C0A31"/>
    <w:rsid w:val="008C1F81"/>
    <w:rsid w:val="008C563F"/>
    <w:rsid w:val="008C62F0"/>
    <w:rsid w:val="008D3EDA"/>
    <w:rsid w:val="008D5666"/>
    <w:rsid w:val="008E1BF5"/>
    <w:rsid w:val="008E4622"/>
    <w:rsid w:val="008E6287"/>
    <w:rsid w:val="008E73E8"/>
    <w:rsid w:val="00903279"/>
    <w:rsid w:val="00905BA6"/>
    <w:rsid w:val="0091162D"/>
    <w:rsid w:val="00923423"/>
    <w:rsid w:val="00927423"/>
    <w:rsid w:val="009301E6"/>
    <w:rsid w:val="00934FDB"/>
    <w:rsid w:val="00935501"/>
    <w:rsid w:val="009373BE"/>
    <w:rsid w:val="00941FE2"/>
    <w:rsid w:val="0094309B"/>
    <w:rsid w:val="009616B5"/>
    <w:rsid w:val="00966A40"/>
    <w:rsid w:val="00970198"/>
    <w:rsid w:val="009707A5"/>
    <w:rsid w:val="0098053C"/>
    <w:rsid w:val="00984A86"/>
    <w:rsid w:val="0098665E"/>
    <w:rsid w:val="00987650"/>
    <w:rsid w:val="00987B0E"/>
    <w:rsid w:val="009A6EA7"/>
    <w:rsid w:val="009B0984"/>
    <w:rsid w:val="009B1A88"/>
    <w:rsid w:val="009B3702"/>
    <w:rsid w:val="009B4159"/>
    <w:rsid w:val="009C426A"/>
    <w:rsid w:val="009E14DF"/>
    <w:rsid w:val="009E3E13"/>
    <w:rsid w:val="009E502F"/>
    <w:rsid w:val="009E658E"/>
    <w:rsid w:val="009F0D3B"/>
    <w:rsid w:val="009F6B7B"/>
    <w:rsid w:val="00A1375B"/>
    <w:rsid w:val="00A21402"/>
    <w:rsid w:val="00A2268F"/>
    <w:rsid w:val="00A269E7"/>
    <w:rsid w:val="00A31DE2"/>
    <w:rsid w:val="00A31E44"/>
    <w:rsid w:val="00A34D6D"/>
    <w:rsid w:val="00A40C54"/>
    <w:rsid w:val="00A4123E"/>
    <w:rsid w:val="00A448BF"/>
    <w:rsid w:val="00A60160"/>
    <w:rsid w:val="00A7002A"/>
    <w:rsid w:val="00A72E60"/>
    <w:rsid w:val="00A86182"/>
    <w:rsid w:val="00A9045F"/>
    <w:rsid w:val="00A934B8"/>
    <w:rsid w:val="00A94B2E"/>
    <w:rsid w:val="00AA28BE"/>
    <w:rsid w:val="00AB320E"/>
    <w:rsid w:val="00AB5675"/>
    <w:rsid w:val="00AC36C4"/>
    <w:rsid w:val="00AD0537"/>
    <w:rsid w:val="00AD1773"/>
    <w:rsid w:val="00AD42E2"/>
    <w:rsid w:val="00AE36DF"/>
    <w:rsid w:val="00AE6326"/>
    <w:rsid w:val="00B0141C"/>
    <w:rsid w:val="00B112A4"/>
    <w:rsid w:val="00B11942"/>
    <w:rsid w:val="00B177BF"/>
    <w:rsid w:val="00B22A0C"/>
    <w:rsid w:val="00B23D86"/>
    <w:rsid w:val="00B25E80"/>
    <w:rsid w:val="00B33138"/>
    <w:rsid w:val="00B35649"/>
    <w:rsid w:val="00B42C8D"/>
    <w:rsid w:val="00B43EDD"/>
    <w:rsid w:val="00B5089B"/>
    <w:rsid w:val="00B50F41"/>
    <w:rsid w:val="00B54DB1"/>
    <w:rsid w:val="00B5522C"/>
    <w:rsid w:val="00B85F5B"/>
    <w:rsid w:val="00B864D6"/>
    <w:rsid w:val="00B86981"/>
    <w:rsid w:val="00B86D94"/>
    <w:rsid w:val="00BA130A"/>
    <w:rsid w:val="00BA329F"/>
    <w:rsid w:val="00BA7367"/>
    <w:rsid w:val="00BB6E14"/>
    <w:rsid w:val="00BB766B"/>
    <w:rsid w:val="00BB7733"/>
    <w:rsid w:val="00BC3C28"/>
    <w:rsid w:val="00BC7E42"/>
    <w:rsid w:val="00BD478E"/>
    <w:rsid w:val="00BD734C"/>
    <w:rsid w:val="00BF1CEE"/>
    <w:rsid w:val="00BF70FE"/>
    <w:rsid w:val="00BF7156"/>
    <w:rsid w:val="00BF7BAD"/>
    <w:rsid w:val="00C007E0"/>
    <w:rsid w:val="00C01F44"/>
    <w:rsid w:val="00C03743"/>
    <w:rsid w:val="00C077D5"/>
    <w:rsid w:val="00C10639"/>
    <w:rsid w:val="00C156CD"/>
    <w:rsid w:val="00C16F93"/>
    <w:rsid w:val="00C234CF"/>
    <w:rsid w:val="00C31541"/>
    <w:rsid w:val="00C3778D"/>
    <w:rsid w:val="00C47833"/>
    <w:rsid w:val="00C50C16"/>
    <w:rsid w:val="00C52A1E"/>
    <w:rsid w:val="00C53C29"/>
    <w:rsid w:val="00C61BB2"/>
    <w:rsid w:val="00C61BF6"/>
    <w:rsid w:val="00C708C4"/>
    <w:rsid w:val="00C70D8C"/>
    <w:rsid w:val="00C810BD"/>
    <w:rsid w:val="00C907E6"/>
    <w:rsid w:val="00C93A36"/>
    <w:rsid w:val="00CB174D"/>
    <w:rsid w:val="00CB4A9E"/>
    <w:rsid w:val="00CC2200"/>
    <w:rsid w:val="00CC630D"/>
    <w:rsid w:val="00CD474D"/>
    <w:rsid w:val="00CE2806"/>
    <w:rsid w:val="00CE500D"/>
    <w:rsid w:val="00CF2405"/>
    <w:rsid w:val="00CF307A"/>
    <w:rsid w:val="00CF3820"/>
    <w:rsid w:val="00CF57C4"/>
    <w:rsid w:val="00CF6098"/>
    <w:rsid w:val="00D01A7B"/>
    <w:rsid w:val="00D131B1"/>
    <w:rsid w:val="00D14CF3"/>
    <w:rsid w:val="00D22D9F"/>
    <w:rsid w:val="00D26B64"/>
    <w:rsid w:val="00D27EC1"/>
    <w:rsid w:val="00D331F9"/>
    <w:rsid w:val="00D36F28"/>
    <w:rsid w:val="00D403FB"/>
    <w:rsid w:val="00D455CC"/>
    <w:rsid w:val="00D5134B"/>
    <w:rsid w:val="00D536F7"/>
    <w:rsid w:val="00D55727"/>
    <w:rsid w:val="00D73A7E"/>
    <w:rsid w:val="00D74136"/>
    <w:rsid w:val="00D741BC"/>
    <w:rsid w:val="00D77B82"/>
    <w:rsid w:val="00D77D62"/>
    <w:rsid w:val="00D83956"/>
    <w:rsid w:val="00D83BC7"/>
    <w:rsid w:val="00D87463"/>
    <w:rsid w:val="00DA0CA5"/>
    <w:rsid w:val="00DA7247"/>
    <w:rsid w:val="00DA773B"/>
    <w:rsid w:val="00DC224C"/>
    <w:rsid w:val="00DC22C3"/>
    <w:rsid w:val="00DC2846"/>
    <w:rsid w:val="00DC6478"/>
    <w:rsid w:val="00DD4B8A"/>
    <w:rsid w:val="00DD6E17"/>
    <w:rsid w:val="00DE0662"/>
    <w:rsid w:val="00DF0319"/>
    <w:rsid w:val="00DF1435"/>
    <w:rsid w:val="00E00C20"/>
    <w:rsid w:val="00E01435"/>
    <w:rsid w:val="00E02C53"/>
    <w:rsid w:val="00E03D93"/>
    <w:rsid w:val="00E04C61"/>
    <w:rsid w:val="00E17585"/>
    <w:rsid w:val="00E216D9"/>
    <w:rsid w:val="00E2375A"/>
    <w:rsid w:val="00E27B6A"/>
    <w:rsid w:val="00E30939"/>
    <w:rsid w:val="00E30C97"/>
    <w:rsid w:val="00E33B1B"/>
    <w:rsid w:val="00E43177"/>
    <w:rsid w:val="00E433C2"/>
    <w:rsid w:val="00E449C4"/>
    <w:rsid w:val="00E475A1"/>
    <w:rsid w:val="00E62A8E"/>
    <w:rsid w:val="00E71528"/>
    <w:rsid w:val="00E76BA0"/>
    <w:rsid w:val="00E82747"/>
    <w:rsid w:val="00E8480D"/>
    <w:rsid w:val="00E8497D"/>
    <w:rsid w:val="00E9334D"/>
    <w:rsid w:val="00E95F0C"/>
    <w:rsid w:val="00EA2533"/>
    <w:rsid w:val="00EA4BF1"/>
    <w:rsid w:val="00EC1F34"/>
    <w:rsid w:val="00ED0E91"/>
    <w:rsid w:val="00ED1BC8"/>
    <w:rsid w:val="00ED3B14"/>
    <w:rsid w:val="00EE4461"/>
    <w:rsid w:val="00F126DB"/>
    <w:rsid w:val="00F17804"/>
    <w:rsid w:val="00F2071B"/>
    <w:rsid w:val="00F4032C"/>
    <w:rsid w:val="00F42837"/>
    <w:rsid w:val="00F43003"/>
    <w:rsid w:val="00F459A9"/>
    <w:rsid w:val="00F45F1A"/>
    <w:rsid w:val="00F56035"/>
    <w:rsid w:val="00F5708F"/>
    <w:rsid w:val="00F63244"/>
    <w:rsid w:val="00F63CD7"/>
    <w:rsid w:val="00F7485E"/>
    <w:rsid w:val="00F86833"/>
    <w:rsid w:val="00F87A8D"/>
    <w:rsid w:val="00F904CF"/>
    <w:rsid w:val="00F910BE"/>
    <w:rsid w:val="00F91CAB"/>
    <w:rsid w:val="00F9374E"/>
    <w:rsid w:val="00F94F48"/>
    <w:rsid w:val="00FA03BC"/>
    <w:rsid w:val="00FA1E2D"/>
    <w:rsid w:val="00FA4FD1"/>
    <w:rsid w:val="00FA57A8"/>
    <w:rsid w:val="00FA795D"/>
    <w:rsid w:val="00FA7F3D"/>
    <w:rsid w:val="00FB0CEA"/>
    <w:rsid w:val="00FB32F3"/>
    <w:rsid w:val="00FB729B"/>
    <w:rsid w:val="00FC192F"/>
    <w:rsid w:val="00FC3EBF"/>
    <w:rsid w:val="00FC725E"/>
    <w:rsid w:val="00FD0E00"/>
    <w:rsid w:val="00FD273A"/>
    <w:rsid w:val="00FD3D8A"/>
    <w:rsid w:val="00FD44EB"/>
    <w:rsid w:val="00FF11ED"/>
    <w:rsid w:val="00FF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8C5E"/>
  <w15:docId w15:val="{0D7C4824-5EC3-419A-9EAC-0C4B24E2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0D46"/>
  </w:style>
  <w:style w:type="paragraph" w:styleId="Cmsor1">
    <w:name w:val="heading 1"/>
    <w:basedOn w:val="Norml"/>
    <w:next w:val="Norml"/>
    <w:link w:val="Cmsor1Char"/>
    <w:uiPriority w:val="9"/>
    <w:qFormat/>
    <w:rsid w:val="0017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6F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D839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6F2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6551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5519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D8395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0322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6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zvegtrzs">
    <w:name w:val="Szövegtörzs_"/>
    <w:basedOn w:val="Bekezdsalapbettpusa"/>
    <w:link w:val="Szvegtrzs1"/>
    <w:rsid w:val="00106D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106DA8"/>
    <w:pPr>
      <w:widowControl w:val="0"/>
      <w:shd w:val="clear" w:color="auto" w:fill="FFFFFF"/>
      <w:spacing w:after="260" w:line="259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msor20">
    <w:name w:val="Címsor #2_"/>
    <w:basedOn w:val="Bekezdsalapbettpusa"/>
    <w:link w:val="Cmsor21"/>
    <w:rsid w:val="00106D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21">
    <w:name w:val="Címsor #2"/>
    <w:basedOn w:val="Norml"/>
    <w:link w:val="Cmsor20"/>
    <w:rsid w:val="00106DA8"/>
    <w:pPr>
      <w:widowControl w:val="0"/>
      <w:shd w:val="clear" w:color="auto" w:fill="FFFFFF"/>
      <w:spacing w:line="262" w:lineRule="auto"/>
      <w:ind w:firstLine="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blzatfelirata">
    <w:name w:val="Táblázat felirata_"/>
    <w:basedOn w:val="Bekezdsalapbettpusa"/>
    <w:link w:val="Tblzatfelirata0"/>
    <w:rsid w:val="00FB0CEA"/>
    <w:rPr>
      <w:rFonts w:ascii="Times New Roman" w:eastAsia="Times New Roman" w:hAnsi="Times New Roman" w:cs="Times New Roman"/>
      <w:color w:val="2E2F32"/>
      <w:shd w:val="clear" w:color="auto" w:fill="FFFFFF"/>
    </w:rPr>
  </w:style>
  <w:style w:type="character" w:customStyle="1" w:styleId="Egyb">
    <w:name w:val="Egyéb_"/>
    <w:basedOn w:val="Bekezdsalapbettpusa"/>
    <w:link w:val="Egyb0"/>
    <w:rsid w:val="00FB0CEA"/>
    <w:rPr>
      <w:rFonts w:ascii="Times New Roman" w:eastAsia="Times New Roman" w:hAnsi="Times New Roman" w:cs="Times New Roman"/>
      <w:color w:val="2E2F32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FB0CEA"/>
    <w:pPr>
      <w:widowControl w:val="0"/>
      <w:shd w:val="clear" w:color="auto" w:fill="FFFFFF"/>
      <w:ind w:firstLine="0"/>
    </w:pPr>
    <w:rPr>
      <w:rFonts w:ascii="Times New Roman" w:eastAsia="Times New Roman" w:hAnsi="Times New Roman" w:cs="Times New Roman"/>
      <w:color w:val="2E2F32"/>
    </w:rPr>
  </w:style>
  <w:style w:type="paragraph" w:customStyle="1" w:styleId="Egyb0">
    <w:name w:val="Egyéb"/>
    <w:basedOn w:val="Norml"/>
    <w:link w:val="Egyb"/>
    <w:rsid w:val="00FB0CEA"/>
    <w:pPr>
      <w:widowControl w:val="0"/>
      <w:shd w:val="clear" w:color="auto" w:fill="FFFFFF"/>
      <w:ind w:firstLine="0"/>
    </w:pPr>
    <w:rPr>
      <w:rFonts w:ascii="Times New Roman" w:eastAsia="Times New Roman" w:hAnsi="Times New Roman" w:cs="Times New Roman"/>
      <w:color w:val="2E2F32"/>
    </w:rPr>
  </w:style>
  <w:style w:type="character" w:customStyle="1" w:styleId="Cmsor30">
    <w:name w:val="Címsor #3_"/>
    <w:basedOn w:val="Bekezdsalapbettpusa"/>
    <w:link w:val="Cmsor31"/>
    <w:rsid w:val="008A31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31">
    <w:name w:val="Címsor #3"/>
    <w:basedOn w:val="Norml"/>
    <w:link w:val="Cmsor30"/>
    <w:rsid w:val="008A3129"/>
    <w:pPr>
      <w:widowControl w:val="0"/>
      <w:shd w:val="clear" w:color="auto" w:fill="FFFFFF"/>
      <w:spacing w:after="260"/>
      <w:ind w:firstLine="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Cmsor4">
    <w:name w:val="Címsor #4_"/>
    <w:basedOn w:val="Bekezdsalapbettpusa"/>
    <w:link w:val="Cmsor40"/>
    <w:rsid w:val="001F4D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40">
    <w:name w:val="Címsor #4"/>
    <w:basedOn w:val="Norml"/>
    <w:link w:val="Cmsor4"/>
    <w:rsid w:val="001F4DFB"/>
    <w:pPr>
      <w:widowControl w:val="0"/>
      <w:shd w:val="clear" w:color="auto" w:fill="FFFFFF"/>
      <w:spacing w:after="120" w:line="276" w:lineRule="auto"/>
      <w:ind w:firstLine="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17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0">
    <w:name w:val="Body Text"/>
    <w:basedOn w:val="Norml"/>
    <w:link w:val="SzvegtrzsChar"/>
    <w:rsid w:val="008D5666"/>
    <w:pPr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0"/>
    <w:rsid w:val="008D56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7019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70198"/>
    <w:rPr>
      <w:sz w:val="16"/>
      <w:szCs w:val="16"/>
    </w:rPr>
  </w:style>
  <w:style w:type="paragraph" w:styleId="lfej">
    <w:name w:val="header"/>
    <w:basedOn w:val="Norml"/>
    <w:link w:val="lfejChar"/>
    <w:rsid w:val="00A31DE2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A31DE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rsid w:val="005D5430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Vltozat">
    <w:name w:val="Revision"/>
    <w:hidden/>
    <w:uiPriority w:val="99"/>
    <w:semiHidden/>
    <w:rsid w:val="008C1F81"/>
    <w:pPr>
      <w:ind w:firstLine="0"/>
    </w:pPr>
  </w:style>
  <w:style w:type="character" w:styleId="Jegyzethivatkozs">
    <w:name w:val="annotation reference"/>
    <w:basedOn w:val="Bekezdsalapbettpusa"/>
    <w:uiPriority w:val="99"/>
    <w:semiHidden/>
    <w:unhideWhenUsed/>
    <w:rsid w:val="008C1F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1F8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1F8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1F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1F8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9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984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A1E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gorasavari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1B2D6-FA96-46CE-A59A-EA9DC6F9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7831</Words>
  <Characters>54040</Characters>
  <Application>Microsoft Office Word</Application>
  <DocSecurity>0</DocSecurity>
  <Lines>450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Zoltán Horváth</cp:lastModifiedBy>
  <cp:revision>3</cp:revision>
  <cp:lastPrinted>2023-02-10T08:04:00Z</cp:lastPrinted>
  <dcterms:created xsi:type="dcterms:W3CDTF">2023-02-10T08:03:00Z</dcterms:created>
  <dcterms:modified xsi:type="dcterms:W3CDTF">2023-02-10T08:04:00Z</dcterms:modified>
</cp:coreProperties>
</file>