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6B7568B" w14:textId="6E0671BE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DCD3709" w14:textId="77777777" w:rsidR="004C46DD" w:rsidRPr="00063C08" w:rsidRDefault="004C46DD" w:rsidP="004C46D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4C51275" w14:textId="77777777" w:rsidR="004C46DD" w:rsidRPr="00063C08" w:rsidRDefault="004C46DD" w:rsidP="004C46DD">
      <w:pPr>
        <w:keepNext/>
        <w:jc w:val="center"/>
        <w:rPr>
          <w:rFonts w:ascii="Calibri" w:hAnsi="Calibri" w:cs="Calibri"/>
          <w:szCs w:val="22"/>
        </w:rPr>
      </w:pPr>
    </w:p>
    <w:p w14:paraId="77620990" w14:textId="77777777" w:rsidR="004C46DD" w:rsidRPr="00E51DCB" w:rsidRDefault="004C46DD" w:rsidP="004C46DD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152EC3">
        <w:rPr>
          <w:rFonts w:ascii="Calibri" w:hAnsi="Calibri" w:cs="Calibri"/>
          <w:i/>
          <w:iCs/>
        </w:rPr>
        <w:t>Javaslat a VAOSZ tekepálya működtetésével kapcsolatos döntés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715CB35" w14:textId="77777777" w:rsidR="004C46DD" w:rsidRPr="00E51DCB" w:rsidRDefault="004C46DD" w:rsidP="004C46DD">
      <w:pPr>
        <w:jc w:val="both"/>
        <w:rPr>
          <w:rFonts w:ascii="Calibri" w:hAnsi="Calibri" w:cs="Calibri"/>
          <w:bCs/>
          <w:szCs w:val="22"/>
        </w:rPr>
      </w:pPr>
    </w:p>
    <w:p w14:paraId="6A216753" w14:textId="77777777" w:rsidR="004C46DD" w:rsidRPr="00063C08" w:rsidRDefault="004C46DD" w:rsidP="004C46D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E85C866" w14:textId="77777777" w:rsidR="004C46DD" w:rsidRPr="00E51DCB" w:rsidRDefault="004C46DD" w:rsidP="004C46D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D65C474" w14:textId="77777777" w:rsidR="004C46DD" w:rsidRDefault="004C46DD" w:rsidP="004C46DD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142E4FFD" w14:textId="77777777" w:rsidR="004C46DD" w:rsidRDefault="004C46DD" w:rsidP="004C46DD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4FBF5914" w14:textId="77777777" w:rsidR="004C46DD" w:rsidRDefault="004C46DD" w:rsidP="004C46DD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7AC928A2" w14:textId="77777777" w:rsidR="004C46DD" w:rsidRPr="00E51DCB" w:rsidRDefault="004C46DD" w:rsidP="004C46DD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Szombathelyi Sportközpont és Sportiskola </w:t>
      </w:r>
      <w:proofErr w:type="spellStart"/>
      <w:r>
        <w:rPr>
          <w:rFonts w:ascii="Calibri" w:eastAsia="Arial" w:hAnsi="Calibri" w:cs="Calibri"/>
          <w:szCs w:val="22"/>
        </w:rPr>
        <w:t>NKft</w:t>
      </w:r>
      <w:proofErr w:type="spellEnd"/>
      <w:r>
        <w:rPr>
          <w:rFonts w:ascii="Calibri" w:eastAsia="Arial" w:hAnsi="Calibri" w:cs="Calibri"/>
          <w:szCs w:val="22"/>
        </w:rPr>
        <w:t>. ügyvezetője</w:t>
      </w:r>
      <w:r w:rsidRPr="00E51DCB">
        <w:rPr>
          <w:rFonts w:ascii="Calibri" w:eastAsia="Arial" w:hAnsi="Calibri" w:cs="Calibri"/>
          <w:szCs w:val="22"/>
        </w:rPr>
        <w:t>/</w:t>
      </w:r>
    </w:p>
    <w:p w14:paraId="1228BCED" w14:textId="77777777" w:rsidR="004C46DD" w:rsidRPr="00E51DCB" w:rsidRDefault="004C46DD" w:rsidP="004C46DD">
      <w:pPr>
        <w:jc w:val="both"/>
        <w:rPr>
          <w:rFonts w:ascii="Calibri" w:hAnsi="Calibri" w:cs="Calibri"/>
          <w:bCs/>
          <w:szCs w:val="22"/>
        </w:rPr>
      </w:pPr>
    </w:p>
    <w:p w14:paraId="3FE47D21" w14:textId="77777777" w:rsidR="004C46DD" w:rsidRPr="00E51DCB" w:rsidRDefault="004C46DD" w:rsidP="004C46DD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4A81CB10" w14:textId="77777777" w:rsidR="00FB792E" w:rsidRDefault="00FB792E" w:rsidP="00FB792E">
      <w:pPr>
        <w:pStyle w:val="Listaszerbekezds"/>
        <w:ind w:left="0"/>
        <w:rPr>
          <w:rFonts w:cs="Calibri"/>
          <w:b/>
          <w:u w:val="single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B792E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2023-02-22T06:48:00Z</dcterms:created>
  <dcterms:modified xsi:type="dcterms:W3CDTF">2023-02-22T06:48:00Z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