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709A" w14:textId="77777777" w:rsidR="00946F92" w:rsidRPr="00066052" w:rsidRDefault="00946F92" w:rsidP="00946F92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3. melléklet a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3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I.31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094BA13C" w14:textId="77777777" w:rsidR="00946F92" w:rsidRPr="00066052" w:rsidRDefault="00946F92" w:rsidP="00946F92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SÍRHELY MÉRETEK:</w:t>
      </w:r>
    </w:p>
    <w:p w14:paraId="357533BE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1. Az I-es sírhely mérete járdával 150 x 250 cm, II-es sírhely mérete járdával 240 x 250 cm, sírok között fejtől 100 cm távolságot célszerű hagyni engedélyezett fásítás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sz w:val="22"/>
          <w:szCs w:val="22"/>
        </w:rPr>
        <w:t>céljára, lábtól 150 cm szükséges a zavartalan forgalom, temetés bonyolítása érdekében, ide fa ültetése és pad elhelyezése tilos!</w:t>
      </w:r>
    </w:p>
    <w:p w14:paraId="6C4EDBA9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2. A temetési hely a sírhelyen belül (az ásandó sírnak) szélességét és hosszúságát úgy kell alakítani, hogy a koporsó leeresztése kellő biztonsággal megoldható legyen.</w:t>
      </w:r>
    </w:p>
    <w:p w14:paraId="284DC1DB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 Építhető síremlék hosszúsága és szélessége:</w:t>
      </w:r>
    </w:p>
    <w:p w14:paraId="4A12B1EB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3.1. egyes sírhelyre 200 x 90 cm,</w:t>
      </w:r>
    </w:p>
    <w:p w14:paraId="4A406986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3.2. kettes sírhelyre 200 x 180 cm,</w:t>
      </w:r>
    </w:p>
    <w:p w14:paraId="241D1BC3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3.3. hármas sírhelyre 200 x 270 cm,</w:t>
      </w:r>
    </w:p>
    <w:p w14:paraId="0BBED8C4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3.4. gyermek sírhelyre 130 x 60 cm.</w:t>
      </w:r>
    </w:p>
    <w:p w14:paraId="338E9146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3.5. A síremlék méretek külső méretek. A síremlék mellé mindkét oldalra 30 – 30 cm, fejtől és lábtól 25- 25 cm szélességű járda építhető, ha ezen terület nem áll rendelkezésre, akkor a rendelkezésre álló terület (két sír közötti) megfelezendő.</w:t>
      </w:r>
    </w:p>
    <w:p w14:paraId="7F67FB80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 Sírbolt hosszúsága és szélessége külső méretek: </w:t>
      </w:r>
    </w:p>
    <w:p w14:paraId="53284BDE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4.1. kettes: 260 x 150 cm kettő koporsós temetésre szolgál</w:t>
      </w:r>
    </w:p>
    <w:p w14:paraId="4BF372EB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4.2. négyes: 260 x 250 cm négy koporsós temetésre szolgál</w:t>
      </w:r>
    </w:p>
    <w:p w14:paraId="558C7118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5. Sírbolt köré legfeljebb 75 cm széles járda (szilárd burkolatú) építhető.</w:t>
      </w:r>
    </w:p>
    <w:p w14:paraId="07DB89C0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6. Urnakriptának az alépítmény mérete: 60 x 60 x 60 cm. </w:t>
      </w:r>
    </w:p>
    <w:p w14:paraId="0C405109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6.1. Felépítménye legfeljebb 80 x 80 cm, teljes mérete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zuzalékolással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, legalább 100 x 100 cm-nek kell lenni.</w:t>
      </w:r>
    </w:p>
    <w:p w14:paraId="1A718849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6.2. Urnakripták közötti távolság minden irányban célszerű, ha legalább 100 cm.</w:t>
      </w:r>
    </w:p>
    <w:p w14:paraId="10860CF9" w14:textId="77777777" w:rsidR="00946F92" w:rsidRPr="00066052" w:rsidRDefault="00946F92" w:rsidP="00946F9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7. Kolumbárium fülke mérete: 30 x 30 x 30 cm, ami egy urna elhelyezésére szolgálhat, de kialakítható úgy is, hogy két urna kerüljön bele elhelyezésre, ekkor a mérete szélességben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duplázódik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.</w:t>
      </w:r>
    </w:p>
    <w:p w14:paraId="6F85A564" w14:textId="77777777" w:rsidR="00E46A00" w:rsidRDefault="00E46A00"/>
    <w:sectPr w:rsidR="00E46A00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65A2" w14:textId="77777777" w:rsidR="00E775B6" w:rsidRDefault="00946F9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92"/>
    <w:rsid w:val="00946F9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20C0"/>
  <w15:chartTrackingRefBased/>
  <w15:docId w15:val="{FB875A23-A3FD-45AE-BF7D-AF0EB00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F92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46F92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46F9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946F92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946F9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2023-01-31T13:03:00Z</dcterms:created>
  <dcterms:modified xsi:type="dcterms:W3CDTF">2023-01-31T13:03:00Z</dcterms:modified>
</cp:coreProperties>
</file>