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6463C">
        <w:rPr>
          <w:rFonts w:asciiTheme="minorHAnsi" w:hAnsiTheme="minorHAnsi" w:cstheme="minorHAnsi"/>
          <w:b/>
          <w:sz w:val="22"/>
          <w:szCs w:val="22"/>
        </w:rPr>
        <w:t>január 25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03AB2" w:rsidRPr="00F708D8" w:rsidRDefault="00803AB2" w:rsidP="00803AB2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803AB2" w:rsidRDefault="00803AB2" w:rsidP="00803AB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03AB2" w:rsidRPr="00F708D8" w:rsidRDefault="00803AB2" w:rsidP="00803AB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803AB2" w:rsidRDefault="00803AB2" w:rsidP="00803AB2">
      <w:pPr>
        <w:jc w:val="both"/>
        <w:rPr>
          <w:rFonts w:ascii="Calibri" w:hAnsi="Calibri" w:cs="Calibri"/>
          <w:sz w:val="22"/>
          <w:szCs w:val="22"/>
        </w:rPr>
      </w:pPr>
    </w:p>
    <w:p w:rsidR="00803AB2" w:rsidRPr="00717B16" w:rsidRDefault="00803AB2" w:rsidP="00803AB2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717B16">
        <w:rPr>
          <w:rFonts w:ascii="Calibri" w:hAnsi="Calibri" w:cs="Calibri"/>
          <w:sz w:val="22"/>
          <w:szCs w:val="22"/>
        </w:rPr>
        <w:t xml:space="preserve">A Bizottság a „Javaslat elszámolási határidő meghosszabbítására” című előterjesztést megtárgyalta, és </w:t>
      </w:r>
      <w:bookmarkStart w:id="0" w:name="_Hlk124496034"/>
      <w:r w:rsidRPr="00717B16">
        <w:rPr>
          <w:rFonts w:ascii="Calibri" w:hAnsi="Calibri" w:cs="Calibri"/>
          <w:sz w:val="22"/>
          <w:szCs w:val="22"/>
        </w:rPr>
        <w:t>Szombathely Megyei Jogú Város Önkormányzata Közgyűlésének az önkormányzati forrásátadásról szóló rendelete</w:t>
      </w:r>
      <w:bookmarkEnd w:id="0"/>
      <w:r w:rsidRPr="00717B16">
        <w:rPr>
          <w:rFonts w:ascii="Calibri" w:hAnsi="Calibri" w:cs="Calibri"/>
          <w:sz w:val="22"/>
          <w:szCs w:val="22"/>
        </w:rPr>
        <w:t xml:space="preserve"> 6.§ (4) bekezdése alapján javasolja a Közgyűlésnek, hogy az Önkormányzat és a </w:t>
      </w:r>
      <w:r w:rsidRPr="00717B16">
        <w:rPr>
          <w:rFonts w:ascii="Calibri" w:hAnsi="Calibri" w:cs="Calibri"/>
          <w:color w:val="000000"/>
          <w:sz w:val="22"/>
          <w:szCs w:val="22"/>
        </w:rPr>
        <w:t xml:space="preserve">Zseboroszlán Vas Megyei Koraszülöttekért Közhasznú Alapítvány </w:t>
      </w:r>
      <w:r w:rsidRPr="00717B16">
        <w:rPr>
          <w:rFonts w:ascii="Calibri" w:hAnsi="Calibri" w:cs="Calibri"/>
          <w:sz w:val="22"/>
          <w:szCs w:val="22"/>
        </w:rPr>
        <w:t>között létrejött 41348-4/2022. iktatási számú támogatási szerződés 11. pontjában szereplő elszámolási határidő „a támogatási szerződés aláírást követő 60 napon belül” szövegről 2023. február 28. napjára módosuljon.</w:t>
      </w:r>
      <w:proofErr w:type="gramEnd"/>
    </w:p>
    <w:p w:rsidR="00803AB2" w:rsidRPr="00717B16" w:rsidRDefault="00803AB2" w:rsidP="00803AB2">
      <w:pPr>
        <w:jc w:val="both"/>
        <w:rPr>
          <w:rFonts w:ascii="Calibri" w:hAnsi="Calibri" w:cs="Calibri"/>
        </w:rPr>
      </w:pPr>
    </w:p>
    <w:p w:rsidR="00803AB2" w:rsidRPr="00717B16" w:rsidRDefault="00803AB2" w:rsidP="00803AB2">
      <w:pPr>
        <w:jc w:val="both"/>
        <w:rPr>
          <w:rFonts w:ascii="Calibri" w:hAnsi="Calibri" w:cs="Calibri"/>
          <w:sz w:val="22"/>
          <w:szCs w:val="22"/>
        </w:rPr>
      </w:pPr>
      <w:r w:rsidRPr="00717B16">
        <w:rPr>
          <w:rFonts w:ascii="Calibri" w:hAnsi="Calibri" w:cs="Calibri"/>
          <w:b/>
          <w:bCs w:val="0"/>
          <w:sz w:val="22"/>
          <w:szCs w:val="22"/>
          <w:u w:val="single"/>
        </w:rPr>
        <w:t>Felelős:</w:t>
      </w:r>
      <w:r w:rsidRPr="00717B16">
        <w:rPr>
          <w:rFonts w:ascii="Calibri" w:hAnsi="Calibri" w:cs="Calibri"/>
          <w:sz w:val="22"/>
          <w:szCs w:val="22"/>
        </w:rPr>
        <w:t xml:space="preserve"> </w:t>
      </w:r>
      <w:r w:rsidRPr="00717B16">
        <w:rPr>
          <w:rFonts w:ascii="Calibri" w:hAnsi="Calibri" w:cs="Calibri"/>
          <w:sz w:val="22"/>
          <w:szCs w:val="22"/>
        </w:rPr>
        <w:tab/>
        <w:t>Dr. Kecskés László, az Egészségügyi Szalmai Bizottság elnöke</w:t>
      </w:r>
    </w:p>
    <w:p w:rsidR="00803AB2" w:rsidRPr="00717B16" w:rsidRDefault="00803AB2" w:rsidP="00803AB2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17B16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717B16">
        <w:rPr>
          <w:rFonts w:ascii="Calibri" w:hAnsi="Calibri" w:cs="Calibri"/>
          <w:sz w:val="22"/>
          <w:szCs w:val="22"/>
        </w:rPr>
        <w:t>Nemény</w:t>
      </w:r>
      <w:proofErr w:type="spellEnd"/>
      <w:r w:rsidRPr="00717B16">
        <w:rPr>
          <w:rFonts w:ascii="Calibri" w:hAnsi="Calibri" w:cs="Calibri"/>
          <w:sz w:val="22"/>
          <w:szCs w:val="22"/>
        </w:rPr>
        <w:t xml:space="preserve"> András polgármester</w:t>
      </w:r>
    </w:p>
    <w:p w:rsidR="00803AB2" w:rsidRPr="00717B16" w:rsidRDefault="00803AB2" w:rsidP="00803AB2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17B16">
        <w:rPr>
          <w:rFonts w:ascii="Calibri" w:hAnsi="Calibri" w:cs="Calibri"/>
          <w:sz w:val="22"/>
          <w:szCs w:val="22"/>
        </w:rPr>
        <w:t>Dr. László Győző alpolgármester</w:t>
      </w:r>
    </w:p>
    <w:p w:rsidR="00803AB2" w:rsidRPr="00717B16" w:rsidRDefault="00803AB2" w:rsidP="00803AB2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717B16">
        <w:rPr>
          <w:rFonts w:ascii="Calibri" w:hAnsi="Calibri" w:cs="Calibri"/>
          <w:sz w:val="22"/>
          <w:szCs w:val="22"/>
        </w:rPr>
        <w:t>(A végrehajtásért felelős:</w:t>
      </w:r>
    </w:p>
    <w:p w:rsidR="00803AB2" w:rsidRPr="00717B16" w:rsidRDefault="00803AB2" w:rsidP="00803AB2">
      <w:pPr>
        <w:ind w:left="1416" w:firstLine="9"/>
        <w:jc w:val="both"/>
        <w:rPr>
          <w:rFonts w:ascii="Calibri" w:hAnsi="Calibri" w:cs="Calibri"/>
          <w:sz w:val="22"/>
          <w:szCs w:val="22"/>
        </w:rPr>
      </w:pPr>
      <w:r w:rsidRPr="00717B16">
        <w:rPr>
          <w:rFonts w:ascii="Calibri" w:hAnsi="Calibri" w:cs="Calibri"/>
          <w:sz w:val="22"/>
          <w:szCs w:val="22"/>
        </w:rPr>
        <w:t>Vinczéné Dr. Menyhárt Mária, az Egészségügyi és Közszolgálati Osztály vezetője)</w:t>
      </w:r>
    </w:p>
    <w:p w:rsidR="00803AB2" w:rsidRPr="00717B16" w:rsidRDefault="00803AB2" w:rsidP="00803AB2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</w:p>
    <w:p w:rsidR="00787BD3" w:rsidRPr="007F0D20" w:rsidRDefault="00803AB2" w:rsidP="00803AB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GoBack"/>
      <w:bookmarkEnd w:id="1"/>
      <w:r w:rsidRPr="00717B16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Határidő</w:t>
      </w:r>
      <w:r w:rsidRPr="00717B16">
        <w:rPr>
          <w:rFonts w:ascii="Calibri" w:eastAsia="Calibri" w:hAnsi="Calibri" w:cs="Calibri"/>
          <w:sz w:val="22"/>
          <w:szCs w:val="22"/>
          <w:lang w:eastAsia="en-US"/>
        </w:rPr>
        <w:t xml:space="preserve">:    </w:t>
      </w:r>
      <w:r w:rsidRPr="00717B16">
        <w:rPr>
          <w:rFonts w:ascii="Calibri" w:eastAsia="Calibri" w:hAnsi="Calibri" w:cs="Calibri"/>
          <w:sz w:val="22"/>
          <w:szCs w:val="22"/>
          <w:lang w:eastAsia="en-US"/>
        </w:rPr>
        <w:tab/>
      </w:r>
      <w:bookmarkStart w:id="2" w:name="_Hlk120006590"/>
      <w:r w:rsidRPr="00717B16">
        <w:rPr>
          <w:rFonts w:ascii="Calibri" w:eastAsia="Calibri" w:hAnsi="Calibri" w:cs="Calibri"/>
          <w:sz w:val="22"/>
          <w:szCs w:val="22"/>
          <w:lang w:eastAsia="en-US"/>
        </w:rPr>
        <w:t>2023. január 26.</w:t>
      </w:r>
      <w:bookmarkEnd w:id="2"/>
      <w:r w:rsidRPr="00717B16">
        <w:rPr>
          <w:rFonts w:ascii="Calibri" w:eastAsia="Calibri" w:hAnsi="Calibri" w:cs="Calibri"/>
        </w:rPr>
        <w:t xml:space="preserve">                  </w:t>
      </w: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3AB2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5255B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2023-01-30T10:01:00Z</dcterms:modified>
</cp:coreProperties>
</file>