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2022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 január 24.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ülést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ezúton tisztelettel meghívom</w:t>
      </w:r>
    </w:p>
    <w:p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:rsidR="0048637A" w:rsidRPr="00513EB2" w:rsidRDefault="0048637A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:rsidR="00FA5A64" w:rsidRPr="00513EB2" w:rsidRDefault="00FA5A64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:rsidR="00513EB2" w:rsidRPr="00FB4CBD" w:rsidRDefault="00FB4CBD" w:rsidP="00C64F47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1. </w:t>
      </w:r>
      <w:r w:rsidR="00ED4647" w:rsidRPr="00ED4647">
        <w:rPr>
          <w:rFonts w:asciiTheme="minorHAnsi" w:hAnsiTheme="minorHAnsi" w:cstheme="minorHAnsi"/>
          <w:b/>
          <w:iCs/>
          <w:szCs w:val="22"/>
        </w:rPr>
        <w:t xml:space="preserve">Javaslat </w:t>
      </w:r>
      <w:r w:rsidR="00596A86" w:rsidRPr="00596A86">
        <w:rPr>
          <w:rFonts w:asciiTheme="minorHAnsi" w:hAnsiTheme="minorHAnsi" w:cstheme="minorHAnsi"/>
          <w:b/>
          <w:iCs/>
          <w:szCs w:val="22"/>
        </w:rPr>
        <w:t>Szombathely Megyei Jogú Város Önkormányzata 2022. évi költségvetéséről szóló 2/2022. (III.1.) önkormányzati rendelet III. számú módosításának megalkotására</w:t>
      </w:r>
      <w:r w:rsidR="00A62599">
        <w:rPr>
          <w:rFonts w:asciiTheme="minorHAnsi" w:hAnsiTheme="minorHAnsi" w:cstheme="minorHAnsi"/>
          <w:b/>
          <w:iCs/>
          <w:szCs w:val="22"/>
        </w:rPr>
        <w:t xml:space="preserve"> (Közgyűlés 2.)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="00596A86">
        <w:rPr>
          <w:rFonts w:asciiTheme="minorHAnsi" w:hAnsiTheme="minorHAnsi" w:cstheme="minorHAnsi"/>
          <w:bCs/>
          <w:szCs w:val="22"/>
        </w:rPr>
        <w:t>Stéger</w:t>
      </w:r>
      <w:proofErr w:type="gramEnd"/>
      <w:r w:rsidR="00596A86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FB4CBD" w:rsidRDefault="00FB4CBD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4C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Javaslat </w:t>
      </w:r>
      <w:r w:rsidR="00596A86" w:rsidRPr="00596A86">
        <w:rPr>
          <w:rFonts w:asciiTheme="minorHAnsi" w:hAnsiTheme="minorHAnsi" w:cstheme="minorHAnsi"/>
          <w:b/>
          <w:color w:val="000000"/>
          <w:sz w:val="22"/>
          <w:szCs w:val="22"/>
        </w:rPr>
        <w:t>a Szombathelyi Tankerületi Központhoz tartozó általános iskolák 2023/2024. tanévre vonatkozó felvételi körzetének véleményezésére</w:t>
      </w:r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1.)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="00596A86"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="00596A86"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FB4CBD" w:rsidRPr="00513EB2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513EB2" w:rsidRDefault="00FB4CBD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</w:t>
      </w:r>
      <w:r w:rsidRPr="00513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596A86" w:rsidRPr="00596A86">
        <w:rPr>
          <w:rFonts w:asciiTheme="minorHAnsi" w:hAnsiTheme="minorHAnsi" w:cstheme="minorHAnsi"/>
          <w:b/>
          <w:color w:val="000000"/>
          <w:sz w:val="22"/>
          <w:szCs w:val="22"/>
        </w:rPr>
        <w:t>kulturális intézmények alapító okiratának módosítására</w:t>
      </w:r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1.)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     </w:t>
      </w:r>
      <w:r w:rsidR="00596A86"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="00596A86"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470E8" w:rsidRPr="00C470E8" w:rsidRDefault="00596A86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470E8">
        <w:rPr>
          <w:rFonts w:asciiTheme="minorHAnsi" w:hAnsiTheme="minorHAnsi" w:cstheme="minorHAnsi"/>
          <w:b/>
          <w:bCs/>
          <w:szCs w:val="22"/>
          <w:u w:val="single"/>
        </w:rPr>
        <w:t xml:space="preserve">  </w:t>
      </w:r>
      <w:r w:rsidR="00C470E8" w:rsidRPr="00C470E8">
        <w:rPr>
          <w:rFonts w:asciiTheme="minorHAnsi" w:hAnsiTheme="minorHAnsi" w:cstheme="minorHAnsi"/>
          <w:bCs/>
          <w:szCs w:val="22"/>
        </w:rPr>
        <w:t>Csapláros</w:t>
      </w:r>
      <w:proofErr w:type="gramEnd"/>
      <w:r w:rsidR="00C470E8" w:rsidRPr="00C470E8">
        <w:rPr>
          <w:rFonts w:asciiTheme="minorHAnsi" w:hAnsiTheme="minorHAnsi" w:cstheme="minorHAnsi"/>
          <w:bCs/>
          <w:szCs w:val="22"/>
        </w:rPr>
        <w:t xml:space="preserve"> Andrea, a Savaria Megyei Hatókörű Városi Múzeum igazgatója</w:t>
      </w:r>
    </w:p>
    <w:p w:rsidR="00C470E8" w:rsidRPr="00C470E8" w:rsidRDefault="00C470E8" w:rsidP="00C64F47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 w:rsidRPr="00C470E8">
        <w:rPr>
          <w:rFonts w:asciiTheme="minorHAnsi" w:hAnsiTheme="minorHAnsi" w:cstheme="minorHAnsi"/>
          <w:bCs/>
          <w:szCs w:val="22"/>
        </w:rPr>
        <w:t>Dr. Baráthné Molnár Mónika, a Berzsenyi Dániel Megyei Hatókörű Városi Könyvtár igazgatója</w:t>
      </w:r>
    </w:p>
    <w:p w:rsidR="00C470E8" w:rsidRPr="00C470E8" w:rsidRDefault="00C470E8" w:rsidP="00C64F47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 w:rsidRPr="00C470E8">
        <w:rPr>
          <w:rFonts w:asciiTheme="minorHAnsi" w:hAnsiTheme="minorHAnsi" w:cstheme="minorHAnsi"/>
          <w:bCs/>
          <w:szCs w:val="22"/>
        </w:rPr>
        <w:t>Kiss Barna, a Savaria Szimfonikus Zenekar igazgatója</w:t>
      </w:r>
    </w:p>
    <w:p w:rsidR="00C470E8" w:rsidRPr="00C470E8" w:rsidRDefault="00C470E8" w:rsidP="00C64F47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 w:rsidRPr="00C470E8">
        <w:rPr>
          <w:rFonts w:asciiTheme="minorHAnsi" w:hAnsiTheme="minorHAnsi" w:cstheme="minorHAnsi"/>
          <w:bCs/>
          <w:szCs w:val="22"/>
        </w:rPr>
        <w:t>Kovács Géza, a Mesebolt Bábszínház igazgatója</w:t>
      </w:r>
    </w:p>
    <w:p w:rsidR="00C470E8" w:rsidRDefault="00C470E8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B4CBD" w:rsidRPr="00513EB2" w:rsidRDefault="00FB4CBD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Pr="00513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596A86" w:rsidRPr="00596A86">
        <w:rPr>
          <w:rFonts w:asciiTheme="minorHAnsi" w:hAnsiTheme="minorHAnsi" w:cstheme="minorHAnsi"/>
          <w:b/>
          <w:color w:val="000000"/>
          <w:sz w:val="22"/>
          <w:szCs w:val="22"/>
        </w:rPr>
        <w:t>a Savaria Megyei Hatókörű Városi Múzeum igazgatói álláshelyére kiírandó pályázati felhívás elfogadására</w:t>
      </w:r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7.)</w:t>
      </w:r>
    </w:p>
    <w:p w:rsidR="00FB4CBD" w:rsidRPr="00596A86" w:rsidRDefault="00FB4CBD" w:rsidP="00C64F47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="00596A86"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="00596A86"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470E8" w:rsidRDefault="00C470E8" w:rsidP="00C64F47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B4CBD" w:rsidRDefault="00FB4CBD" w:rsidP="00C64F47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5. </w:t>
      </w:r>
      <w:r w:rsidRPr="00FB4C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596A86" w:rsidRPr="00596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Szombathely Megyei Jogú Város Önkormányzata által fenntartott óvodák 2023. évi nyári </w:t>
      </w:r>
      <w:proofErr w:type="spellStart"/>
      <w:r w:rsidR="00596A86" w:rsidRPr="00596A86">
        <w:rPr>
          <w:rFonts w:asciiTheme="minorHAnsi" w:hAnsiTheme="minorHAnsi" w:cstheme="minorHAnsi"/>
          <w:b/>
          <w:color w:val="000000"/>
          <w:sz w:val="22"/>
          <w:szCs w:val="22"/>
        </w:rPr>
        <w:t>nyitvatartására</w:t>
      </w:r>
      <w:proofErr w:type="spellEnd"/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(Saját)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ED4647" w:rsidRDefault="00ED4647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ED4647" w:rsidRDefault="00ED4647" w:rsidP="00C64F47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6. </w:t>
      </w:r>
      <w:r w:rsidR="00596A86">
        <w:rPr>
          <w:rFonts w:ascii="Calibri" w:hAnsi="Calibri" w:cs="Calibri"/>
          <w:b/>
          <w:bCs/>
          <w:szCs w:val="22"/>
        </w:rPr>
        <w:t xml:space="preserve">Javaslat </w:t>
      </w:r>
      <w:r w:rsidR="00596A86" w:rsidRPr="00596A86">
        <w:rPr>
          <w:rFonts w:ascii="Calibri" w:hAnsi="Calibri" w:cs="Calibri"/>
          <w:b/>
          <w:bCs/>
          <w:szCs w:val="22"/>
        </w:rPr>
        <w:t>elszámolási határidő meghosszabbítására</w:t>
      </w:r>
      <w:r w:rsidR="00A62599">
        <w:rPr>
          <w:rFonts w:ascii="Calibri" w:hAnsi="Calibri" w:cs="Calibri"/>
          <w:b/>
          <w:bCs/>
          <w:szCs w:val="22"/>
        </w:rPr>
        <w:t xml:space="preserve"> (Saját)</w:t>
      </w:r>
    </w:p>
    <w:p w:rsidR="00ED4647" w:rsidRPr="00513EB2" w:rsidRDefault="00ED4647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  <w:bookmarkStart w:id="0" w:name="_GoBack"/>
      <w:bookmarkEnd w:id="0"/>
    </w:p>
    <w:p w:rsidR="00CC2606" w:rsidRPr="00513EB2" w:rsidRDefault="00CC2606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január 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 ”</w:t>
      </w:r>
      <w:proofErr w:type="gramEnd"/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>/</w:t>
      </w:r>
    </w:p>
    <w:p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C470E8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C64F47">
      <w:rPr>
        <w:rFonts w:asciiTheme="minorHAnsi" w:hAnsiTheme="minorHAnsi" w:cstheme="minorHAnsi"/>
        <w:noProof/>
        <w:sz w:val="20"/>
        <w:szCs w:val="20"/>
      </w:rPr>
      <w:t>1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57934"/>
    <w:rsid w:val="00074BEF"/>
    <w:rsid w:val="0007675F"/>
    <w:rsid w:val="000C0118"/>
    <w:rsid w:val="000C06AB"/>
    <w:rsid w:val="001059FE"/>
    <w:rsid w:val="00115202"/>
    <w:rsid w:val="00123CDD"/>
    <w:rsid w:val="001C6DCE"/>
    <w:rsid w:val="00212621"/>
    <w:rsid w:val="002C0ED9"/>
    <w:rsid w:val="002C528B"/>
    <w:rsid w:val="002E4DD7"/>
    <w:rsid w:val="002F3C48"/>
    <w:rsid w:val="00306EBB"/>
    <w:rsid w:val="0031402D"/>
    <w:rsid w:val="0032097E"/>
    <w:rsid w:val="0033394F"/>
    <w:rsid w:val="00342FC9"/>
    <w:rsid w:val="00351DDE"/>
    <w:rsid w:val="003563AE"/>
    <w:rsid w:val="00376FE9"/>
    <w:rsid w:val="00394BE3"/>
    <w:rsid w:val="003A19F9"/>
    <w:rsid w:val="003D69D7"/>
    <w:rsid w:val="003D774E"/>
    <w:rsid w:val="003D7F46"/>
    <w:rsid w:val="003E6F60"/>
    <w:rsid w:val="0041098B"/>
    <w:rsid w:val="0043728B"/>
    <w:rsid w:val="004434F5"/>
    <w:rsid w:val="00446A66"/>
    <w:rsid w:val="004843A5"/>
    <w:rsid w:val="0048637A"/>
    <w:rsid w:val="00492410"/>
    <w:rsid w:val="0049462F"/>
    <w:rsid w:val="004A5BAD"/>
    <w:rsid w:val="004B7C55"/>
    <w:rsid w:val="004E0DD1"/>
    <w:rsid w:val="004E5589"/>
    <w:rsid w:val="004F2128"/>
    <w:rsid w:val="00513EB2"/>
    <w:rsid w:val="00521E96"/>
    <w:rsid w:val="005457B7"/>
    <w:rsid w:val="005676BC"/>
    <w:rsid w:val="005804FA"/>
    <w:rsid w:val="00596A86"/>
    <w:rsid w:val="005C50F1"/>
    <w:rsid w:val="005F44FF"/>
    <w:rsid w:val="0064110F"/>
    <w:rsid w:val="00692A13"/>
    <w:rsid w:val="006B23D9"/>
    <w:rsid w:val="006C2684"/>
    <w:rsid w:val="006F10FB"/>
    <w:rsid w:val="006F6D31"/>
    <w:rsid w:val="007158EE"/>
    <w:rsid w:val="00723AA1"/>
    <w:rsid w:val="0077781E"/>
    <w:rsid w:val="00780B37"/>
    <w:rsid w:val="007A68E9"/>
    <w:rsid w:val="007B3D9B"/>
    <w:rsid w:val="007C7445"/>
    <w:rsid w:val="007D4B97"/>
    <w:rsid w:val="007F60A0"/>
    <w:rsid w:val="00817423"/>
    <w:rsid w:val="00826F63"/>
    <w:rsid w:val="00862376"/>
    <w:rsid w:val="00874C9A"/>
    <w:rsid w:val="008A1769"/>
    <w:rsid w:val="008A4D77"/>
    <w:rsid w:val="008C68E3"/>
    <w:rsid w:val="008F5D19"/>
    <w:rsid w:val="009305EC"/>
    <w:rsid w:val="00937038"/>
    <w:rsid w:val="00A431C4"/>
    <w:rsid w:val="00A62599"/>
    <w:rsid w:val="00AE5890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BF658F"/>
    <w:rsid w:val="00C470E8"/>
    <w:rsid w:val="00C64F47"/>
    <w:rsid w:val="00C77106"/>
    <w:rsid w:val="00C843D7"/>
    <w:rsid w:val="00C94016"/>
    <w:rsid w:val="00CA0377"/>
    <w:rsid w:val="00CC2606"/>
    <w:rsid w:val="00D44F7F"/>
    <w:rsid w:val="00D50F47"/>
    <w:rsid w:val="00D67A61"/>
    <w:rsid w:val="00D72AEC"/>
    <w:rsid w:val="00DA736B"/>
    <w:rsid w:val="00DE3510"/>
    <w:rsid w:val="00E32DF7"/>
    <w:rsid w:val="00E551B5"/>
    <w:rsid w:val="00E5708F"/>
    <w:rsid w:val="00E95693"/>
    <w:rsid w:val="00ED216D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232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85</cp:revision>
  <cp:lastPrinted>2023-01-12T09:00:00Z</cp:lastPrinted>
  <dcterms:created xsi:type="dcterms:W3CDTF">2022-05-19T08:00:00Z</dcterms:created>
  <dcterms:modified xsi:type="dcterms:W3CDTF">2023-01-12T09:01:00Z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