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48C56" w14:textId="77777777" w:rsidR="00283C1B" w:rsidRDefault="00283C1B" w:rsidP="00283C1B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15/2023. (I. 23.) GJB. számú határozat</w:t>
      </w:r>
    </w:p>
    <w:p w14:paraId="79F8684D" w14:textId="77777777" w:rsidR="00283C1B" w:rsidRDefault="00283C1B" w:rsidP="00283C1B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9C6407E" w14:textId="77777777" w:rsidR="00283C1B" w:rsidRDefault="00283C1B" w:rsidP="00283C1B">
      <w:pPr>
        <w:jc w:val="both"/>
        <w:rPr>
          <w:rFonts w:asciiTheme="minorHAnsi" w:eastAsia="Calibr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 xml:space="preserve">Gazdasági és Jogi Bizottság </w:t>
      </w:r>
      <w:r>
        <w:rPr>
          <w:rFonts w:asciiTheme="minorHAnsi" w:eastAsia="Calibri" w:hAnsiTheme="minorHAnsi" w:cstheme="minorHAnsi"/>
          <w:szCs w:val="22"/>
          <w:lang w:eastAsia="en-US"/>
        </w:rPr>
        <w:t>Szombathely Megyei Jogú Város Önkormányzata vagyonáról szóló 40/2014. (XII.23.) önkormányzati rendelet 11. § b) pontjában kapott felhatalmazás alapján</w:t>
      </w:r>
      <w:r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a szombathelyi 6021/A/8 hrsz.-ú, Petőfi Sándor u. 8. szám alatt található ingatlan 1. sz. melléklet szerinti helyiségeinek ingyenes használatát engedélyezi a Vas Megyei Polgárőr Szervezetek Szövetsége, valamint a Magyar Labdarúgó Szövetség Vas Megyei Igazgatósága részére 2023. február 1. napjától 2023. július 31. napjáig terjedő határozott időtartamra a szervezetek alapdokumentumaiban </w:t>
      </w:r>
      <w:r>
        <w:rPr>
          <w:rFonts w:asciiTheme="minorHAnsi" w:eastAsia="Calibri" w:hAnsiTheme="minorHAnsi" w:cstheme="minorHAnsi"/>
          <w:szCs w:val="22"/>
          <w:lang w:eastAsia="en-US"/>
        </w:rPr>
        <w:t>meghatározott közfeladatok ellátásának, valamint működésének elősegítése céljából az alábbiak szerint:</w:t>
      </w:r>
    </w:p>
    <w:p w14:paraId="55A4F89D" w14:textId="77777777" w:rsidR="00283C1B" w:rsidRDefault="00283C1B" w:rsidP="00283C1B">
      <w:pPr>
        <w:jc w:val="both"/>
        <w:rPr>
          <w:rFonts w:asciiTheme="minorHAnsi" w:eastAsia="Calibri" w:hAnsiTheme="minorHAnsi" w:cstheme="minorHAnsi"/>
          <w:szCs w:val="22"/>
          <w:lang w:eastAsia="en-US"/>
        </w:rPr>
      </w:pPr>
    </w:p>
    <w:p w14:paraId="34E28CE2" w14:textId="77777777" w:rsidR="00283C1B" w:rsidRDefault="00283C1B" w:rsidP="00283C1B">
      <w:pPr>
        <w:pStyle w:val="Listaszerbekezds"/>
        <w:numPr>
          <w:ilvl w:val="0"/>
          <w:numId w:val="1"/>
        </w:numPr>
        <w:tabs>
          <w:tab w:val="left" w:pos="708"/>
        </w:tabs>
        <w:contextualSpacing/>
        <w:jc w:val="both"/>
        <w:rPr>
          <w:rFonts w:asciiTheme="minorHAnsi" w:eastAsia="Times New Roman" w:hAnsiTheme="minorHAnsi" w:cstheme="minorHAnsi"/>
          <w:lang w:eastAsia="hu-HU"/>
        </w:rPr>
      </w:pPr>
      <w:r>
        <w:rPr>
          <w:rFonts w:asciiTheme="minorHAnsi" w:hAnsiTheme="minorHAnsi" w:cstheme="minorHAnsi"/>
        </w:rPr>
        <w:t xml:space="preserve"> a Vas Megyei Polgárőr Szervezetek Szövetsége a „Polgárőr” megjelöléssel feltüntetett helyiségeket használja (összesen 49,63 m</w:t>
      </w:r>
      <w:r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 xml:space="preserve"> alapterület),</w:t>
      </w:r>
    </w:p>
    <w:p w14:paraId="72437884" w14:textId="77777777" w:rsidR="00283C1B" w:rsidRDefault="00283C1B" w:rsidP="00283C1B">
      <w:pPr>
        <w:pStyle w:val="Listaszerbekezds"/>
        <w:numPr>
          <w:ilvl w:val="0"/>
          <w:numId w:val="1"/>
        </w:numPr>
        <w:tabs>
          <w:tab w:val="left" w:pos="708"/>
        </w:tabs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a Magyar Labdarúgó Szövetség Vas Megyei Igazgatósága az „MLSZ” megjelöléssel feltüntetett helyiségeket használja,</w:t>
      </w:r>
    </w:p>
    <w:p w14:paraId="2173458F" w14:textId="77777777" w:rsidR="00283C1B" w:rsidRDefault="00283C1B" w:rsidP="00283C1B">
      <w:pPr>
        <w:pStyle w:val="Listaszerbekezds"/>
        <w:numPr>
          <w:ilvl w:val="0"/>
          <w:numId w:val="1"/>
        </w:numPr>
        <w:tabs>
          <w:tab w:val="left" w:pos="708"/>
        </w:tabs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alaprajzon „közös” megjelöléssel feltüntetett közlekedő és kiszolgálóhelyiségeket a két szervezet közösen használja,</w:t>
      </w:r>
    </w:p>
    <w:p w14:paraId="5E403E1D" w14:textId="77777777" w:rsidR="00283C1B" w:rsidRDefault="00283C1B" w:rsidP="00283C1B">
      <w:pPr>
        <w:pStyle w:val="Listaszerbekezds"/>
        <w:numPr>
          <w:ilvl w:val="0"/>
          <w:numId w:val="1"/>
        </w:numPr>
        <w:tabs>
          <w:tab w:val="left" w:pos="708"/>
        </w:tabs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használattal felmerülő közüzemi és egyéb díjak megfizetése a szervezetek kötelezettsége.</w:t>
      </w:r>
    </w:p>
    <w:p w14:paraId="619BBD18" w14:textId="77777777" w:rsidR="00283C1B" w:rsidRDefault="00283C1B" w:rsidP="00283C1B">
      <w:pPr>
        <w:jc w:val="both"/>
        <w:rPr>
          <w:rFonts w:asciiTheme="minorHAnsi" w:hAnsiTheme="minorHAnsi" w:cstheme="minorHAnsi"/>
          <w:szCs w:val="22"/>
        </w:rPr>
      </w:pPr>
    </w:p>
    <w:p w14:paraId="2EB22467" w14:textId="77777777" w:rsidR="00283C1B" w:rsidRDefault="00283C1B" w:rsidP="00283C1B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Bizottság felhatalmazza a kezelő SZOVA Nonprofit Zrt.-t, hogy a Vas Megyei Polgárőr Szervezetek Szövetségével, valamint a Magyar Labdarúgó Szövetség Vas Megyei Igazgatóságával az ingyenes használati megállapodásokat megkösse. </w:t>
      </w:r>
    </w:p>
    <w:p w14:paraId="032B3F5D" w14:textId="77777777" w:rsidR="00283C1B" w:rsidRDefault="00283C1B" w:rsidP="00283C1B">
      <w:pPr>
        <w:pStyle w:val="Szvegtrzs"/>
        <w:rPr>
          <w:rFonts w:asciiTheme="minorHAnsi" w:hAnsiTheme="minorHAnsi" w:cstheme="minorHAnsi"/>
          <w:b/>
          <w:szCs w:val="22"/>
        </w:rPr>
      </w:pPr>
    </w:p>
    <w:p w14:paraId="2D2A9240" w14:textId="77777777" w:rsidR="00283C1B" w:rsidRDefault="00283C1B" w:rsidP="00283C1B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Cs w:val="22"/>
        </w:rPr>
        <w:t>Nemény</w:t>
      </w:r>
      <w:proofErr w:type="spellEnd"/>
      <w:r>
        <w:rPr>
          <w:rFonts w:asciiTheme="minorHAnsi" w:hAnsiTheme="minorHAnsi" w:cstheme="minorHAnsi"/>
          <w:szCs w:val="22"/>
        </w:rPr>
        <w:t xml:space="preserve"> András polgármester</w:t>
      </w:r>
    </w:p>
    <w:p w14:paraId="55397552" w14:textId="77777777" w:rsidR="00283C1B" w:rsidRDefault="00283C1B" w:rsidP="00283C1B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1856B3FE" w14:textId="77777777" w:rsidR="00283C1B" w:rsidRDefault="00283C1B" w:rsidP="00283C1B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5143CBA6" w14:textId="77777777" w:rsidR="00283C1B" w:rsidRDefault="00283C1B" w:rsidP="00283C1B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30E877DF" w14:textId="77777777" w:rsidR="00283C1B" w:rsidRDefault="00283C1B" w:rsidP="00283C1B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614B744F" w14:textId="77777777" w:rsidR="00283C1B" w:rsidRDefault="00283C1B" w:rsidP="00283C1B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Kovács Cecília, a SZOVA Nonprofit Zrt. vezetője)</w:t>
      </w:r>
    </w:p>
    <w:p w14:paraId="26B9F3C9" w14:textId="77777777" w:rsidR="00283C1B" w:rsidRDefault="00283C1B" w:rsidP="00283C1B">
      <w:pPr>
        <w:jc w:val="both"/>
        <w:rPr>
          <w:rFonts w:asciiTheme="minorHAnsi" w:hAnsiTheme="minorHAnsi" w:cstheme="minorHAnsi"/>
          <w:szCs w:val="22"/>
        </w:rPr>
      </w:pPr>
    </w:p>
    <w:p w14:paraId="46CA2DE0" w14:textId="77777777" w:rsidR="00283C1B" w:rsidRDefault="00283C1B" w:rsidP="00283C1B">
      <w:pPr>
        <w:rPr>
          <w:rFonts w:asciiTheme="minorHAnsi" w:hAnsiTheme="minorHAnsi" w:cstheme="minorHAnsi"/>
          <w:b/>
          <w:bCs/>
          <w:sz w:val="24"/>
          <w:u w:val="single"/>
        </w:rPr>
      </w:pPr>
      <w:proofErr w:type="gramStart"/>
      <w:r>
        <w:rPr>
          <w:rFonts w:asciiTheme="minorHAnsi" w:hAnsiTheme="minorHAnsi" w:cstheme="minorHAnsi"/>
          <w:b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Cs w:val="22"/>
        </w:rPr>
        <w:t xml:space="preserve">:   </w:t>
      </w:r>
      <w:proofErr w:type="gramEnd"/>
      <w:r>
        <w:rPr>
          <w:rFonts w:asciiTheme="minorHAnsi" w:hAnsiTheme="minorHAnsi" w:cstheme="minorHAnsi"/>
          <w:b/>
          <w:szCs w:val="22"/>
        </w:rPr>
        <w:t xml:space="preserve"> 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554ECBA2" w14:textId="77777777" w:rsidR="00283C1B" w:rsidRDefault="00283C1B" w:rsidP="00283C1B">
      <w:pPr>
        <w:tabs>
          <w:tab w:val="center" w:pos="6120"/>
        </w:tabs>
        <w:jc w:val="both"/>
        <w:rPr>
          <w:rFonts w:asciiTheme="minorHAnsi" w:hAnsiTheme="minorHAnsi" w:cstheme="minorHAnsi"/>
          <w:b/>
          <w:color w:val="2F5496" w:themeColor="accent1" w:themeShade="BF"/>
          <w:szCs w:val="22"/>
          <w:u w:val="single"/>
        </w:rPr>
      </w:pPr>
    </w:p>
    <w:p w14:paraId="4AE6D6D9" w14:textId="77777777" w:rsidR="00283C1B" w:rsidRDefault="00283C1B" w:rsidP="00283C1B">
      <w:pPr>
        <w:tabs>
          <w:tab w:val="center" w:pos="6120"/>
        </w:tabs>
        <w:jc w:val="both"/>
        <w:rPr>
          <w:rFonts w:asciiTheme="minorHAnsi" w:hAnsiTheme="minorHAnsi" w:cstheme="minorHAnsi"/>
          <w:b/>
          <w:color w:val="2F5496" w:themeColor="accent1" w:themeShade="BF"/>
          <w:szCs w:val="22"/>
          <w:u w:val="single"/>
        </w:rPr>
      </w:pPr>
    </w:p>
    <w:p w14:paraId="1991C08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33ACF"/>
    <w:multiLevelType w:val="hybridMultilevel"/>
    <w:tmpl w:val="E85EE68A"/>
    <w:lvl w:ilvl="0" w:tplc="5066E6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986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1B"/>
    <w:rsid w:val="00283C1B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7971"/>
  <w15:chartTrackingRefBased/>
  <w15:docId w15:val="{887A0440-EEA8-4EF4-9E21-B1294F50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3C1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83C1B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283C1B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283C1B"/>
    <w:rPr>
      <w:rFonts w:ascii="Arial" w:eastAsia="Times New Roman" w:hAnsi="Arial" w:cs="Arial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83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DAF27D-78DC-4438-B6BC-D3185F8AC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C4BAC5-AB53-44CA-994E-B9D53B137B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6B13D-F95B-42E3-A4B2-48ECC9D08E39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2023-01-30T07:01:00Z</dcterms:created>
  <dcterms:modified xsi:type="dcterms:W3CDTF">2023-01-30T07:08:00Z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