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D26F" w14:textId="77777777" w:rsidR="00D429CA" w:rsidRPr="00A57D62" w:rsidRDefault="00D429CA" w:rsidP="00D429C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7/</w:t>
      </w:r>
      <w:r w:rsidRPr="00A57D62">
        <w:rPr>
          <w:rFonts w:asciiTheme="minorHAnsi" w:hAnsiTheme="minorHAnsi" w:cstheme="minorHAnsi"/>
          <w:b/>
          <w:szCs w:val="22"/>
          <w:u w:val="single"/>
        </w:rPr>
        <w:t>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A57D62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I.23.</w:t>
      </w:r>
      <w:r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AFAC54E" w14:textId="77777777" w:rsidR="00D429CA" w:rsidRPr="00A57D62" w:rsidRDefault="00D429CA" w:rsidP="00D429C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6FFC60" w14:textId="77777777" w:rsidR="00D429CA" w:rsidRDefault="00D429CA" w:rsidP="00D429CA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>A Gazdasági és Jogi Bizottság a „</w:t>
      </w:r>
      <w:r w:rsidRPr="00C45191">
        <w:rPr>
          <w:rFonts w:ascii="Calibri" w:hAnsi="Calibri" w:cs="Calibri"/>
          <w:i/>
          <w:iCs/>
          <w:szCs w:val="22"/>
        </w:rPr>
        <w:t xml:space="preserve">Javaslat a SZOVA </w:t>
      </w:r>
      <w:proofErr w:type="spellStart"/>
      <w:r w:rsidRPr="00C45191">
        <w:rPr>
          <w:rFonts w:ascii="Calibri" w:hAnsi="Calibri" w:cs="Calibri"/>
          <w:i/>
          <w:iCs/>
          <w:szCs w:val="22"/>
        </w:rPr>
        <w:t>NZrt</w:t>
      </w:r>
      <w:proofErr w:type="spellEnd"/>
      <w:r w:rsidRPr="00C45191">
        <w:rPr>
          <w:rFonts w:ascii="Calibri" w:hAnsi="Calibri" w:cs="Calibri"/>
          <w:i/>
          <w:iCs/>
          <w:szCs w:val="22"/>
        </w:rPr>
        <w:t>. és a Pingvinek Jégkorong Klub között a fedett jégcsarnok hosszú távú üzemeltetéséről szóló szerződéssel kapcsolatos döntés meghozatalára</w:t>
      </w:r>
      <w:r w:rsidRPr="00C45191">
        <w:rPr>
          <w:rFonts w:asciiTheme="minorHAnsi" w:hAnsiTheme="minorHAnsi" w:cstheme="minorHAnsi"/>
          <w:i/>
          <w:iCs/>
          <w:szCs w:val="22"/>
        </w:rPr>
        <w:t>”</w:t>
      </w:r>
      <w:r w:rsidRPr="00A57D62">
        <w:rPr>
          <w:rFonts w:asciiTheme="minorHAnsi" w:hAnsiTheme="minorHAnsi" w:cstheme="minorHAnsi"/>
          <w:bCs/>
          <w:szCs w:val="22"/>
        </w:rPr>
        <w:t xml:space="preserve">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82767F">
        <w:rPr>
          <w:rFonts w:asciiTheme="minorHAnsi" w:eastAsia="Calibri" w:hAnsiTheme="minorHAnsi"/>
        </w:rPr>
        <w:t>SZOVA Nonprofit Zrt. és a Szombathelyi Pingvinek Jégkorong Klub közötti</w:t>
      </w:r>
      <w:r>
        <w:rPr>
          <w:rFonts w:asciiTheme="minorHAnsi" w:eastAsia="Calibri" w:hAnsiTheme="minorHAnsi"/>
        </w:rPr>
        <w:t>, a Fedett Jégcsarnok üzemeltetése tárgyában megkötött</w:t>
      </w:r>
      <w:r w:rsidRPr="0082767F">
        <w:rPr>
          <w:rFonts w:asciiTheme="minorHAnsi" w:eastAsia="Calibri" w:hAnsiTheme="minorHAnsi"/>
        </w:rPr>
        <w:t xml:space="preserve"> együttműködési megállapodás</w:t>
      </w:r>
      <w:r>
        <w:rPr>
          <w:rFonts w:asciiTheme="minorHAnsi" w:eastAsia="Calibri" w:hAnsiTheme="minorHAnsi"/>
        </w:rPr>
        <w:t>ra vonatkozó határozati javaslatot</w:t>
      </w:r>
      <w:r w:rsidRPr="0082767F">
        <w:rPr>
          <w:rFonts w:asciiTheme="minorHAnsi" w:eastAsia="Calibri" w:hAnsiTheme="minorHAnsi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</w:t>
      </w:r>
      <w:r w:rsidRPr="00A57D62">
        <w:rPr>
          <w:rFonts w:asciiTheme="minorHAnsi" w:hAnsiTheme="minorHAnsi" w:cstheme="minorHAnsi"/>
          <w:bCs/>
          <w:szCs w:val="22"/>
        </w:rPr>
        <w:t>z előterjesztésben foglaltak szerint javasolja a Közgyűlésnek elfogadásra.</w:t>
      </w:r>
    </w:p>
    <w:p w14:paraId="7031F42B" w14:textId="77777777" w:rsidR="00D429CA" w:rsidRPr="00A57D62" w:rsidRDefault="00D429CA" w:rsidP="00D429CA">
      <w:pPr>
        <w:jc w:val="both"/>
        <w:rPr>
          <w:rFonts w:asciiTheme="minorHAnsi" w:hAnsiTheme="minorHAnsi" w:cstheme="minorHAnsi"/>
          <w:bCs/>
          <w:szCs w:val="22"/>
        </w:rPr>
      </w:pPr>
    </w:p>
    <w:p w14:paraId="47711B38" w14:textId="77777777" w:rsidR="00D429CA" w:rsidRPr="00A57D62" w:rsidRDefault="00D429CA" w:rsidP="00D429CA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592E0816" w14:textId="77777777" w:rsidR="00D429CA" w:rsidRPr="00A57D62" w:rsidRDefault="00D429CA" w:rsidP="00D429CA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5F91E8A" w14:textId="77777777" w:rsidR="00D429CA" w:rsidRPr="0082767F" w:rsidRDefault="00D429CA" w:rsidP="00D429CA">
      <w:pPr>
        <w:ind w:firstLine="1418"/>
        <w:rPr>
          <w:rFonts w:asciiTheme="minorHAnsi" w:hAnsiTheme="minorHAnsi"/>
        </w:rPr>
      </w:pPr>
      <w:r w:rsidRPr="0082767F">
        <w:rPr>
          <w:rFonts w:asciiTheme="minorHAnsi" w:hAnsiTheme="minorHAnsi"/>
        </w:rPr>
        <w:t>Nagyné dr. Gats Andrea, a Jogi és Képviselői Osztály vezetője</w:t>
      </w:r>
    </w:p>
    <w:p w14:paraId="51157936" w14:textId="77777777" w:rsidR="00D429CA" w:rsidRPr="00FD2F05" w:rsidRDefault="00D429CA" w:rsidP="00D429CA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82767F">
        <w:rPr>
          <w:rFonts w:asciiTheme="minorHAnsi" w:hAnsiTheme="minorHAnsi"/>
        </w:rPr>
        <w:t>Kovács Cecília, a SZOVA Nonprofit Zrt. vezérigazgatója</w:t>
      </w:r>
      <w:r>
        <w:rPr>
          <w:rFonts w:asciiTheme="minorHAnsi" w:hAnsiTheme="minorHAnsi"/>
        </w:rPr>
        <w:t>/</w:t>
      </w:r>
    </w:p>
    <w:p w14:paraId="3FD7E7BB" w14:textId="77777777" w:rsidR="00D429CA" w:rsidRPr="00A57D62" w:rsidRDefault="00D429CA" w:rsidP="00D429CA">
      <w:pPr>
        <w:jc w:val="both"/>
        <w:rPr>
          <w:rFonts w:asciiTheme="minorHAnsi" w:hAnsiTheme="minorHAnsi" w:cstheme="minorHAnsi"/>
          <w:bCs/>
          <w:szCs w:val="22"/>
        </w:rPr>
      </w:pPr>
    </w:p>
    <w:p w14:paraId="58E1C5FA" w14:textId="77777777" w:rsidR="00D429CA" w:rsidRPr="00A57D62" w:rsidRDefault="00D429CA" w:rsidP="00D429CA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6874E7E0" w14:textId="77777777" w:rsidR="00D429CA" w:rsidRDefault="00D429CA" w:rsidP="00D429CA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67F07755" w14:textId="77777777" w:rsidR="00D429CA" w:rsidRDefault="00D429CA" w:rsidP="00D429CA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2B2ED0E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CA"/>
    <w:rsid w:val="00D429C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3644"/>
  <w15:chartTrackingRefBased/>
  <w15:docId w15:val="{7EFB0F10-C14F-4C8A-AE61-4A8E4E76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29C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C777C-D7D0-43C4-9379-04EA511DA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0FC59-A8E2-488E-820B-BF3CBAD94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0C905-A850-437B-B24A-E44BDADE5ADB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