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816D" w14:textId="05FEAA24" w:rsidR="001937A5" w:rsidRPr="00E165AD" w:rsidRDefault="00CA6559" w:rsidP="001937A5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. napirend:</w:t>
      </w:r>
      <w:r w:rsidR="001937A5"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8458DB" w:rsidRPr="00E165AD">
        <w:rPr>
          <w:rFonts w:asciiTheme="minorHAnsi" w:hAnsiTheme="minorHAnsi" w:cstheme="minorHAnsi"/>
          <w:b/>
          <w:color w:val="000000"/>
          <w:sz w:val="22"/>
          <w:szCs w:val="22"/>
        </w:rPr>
        <w:t>Tájékoztat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ás a 2022. év végi ünnepi rendezvények rendőri biztosításáról </w:t>
      </w:r>
      <w:r w:rsidR="001937A5" w:rsidRPr="00E165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6C0434F5" w14:textId="7A9FFE9B" w:rsidR="001937A5" w:rsidRDefault="001937A5" w:rsidP="008458DB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165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E165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E165A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8458DB" w:rsidRPr="00E165AD">
        <w:rPr>
          <w:rFonts w:asciiTheme="minorHAnsi" w:hAnsiTheme="minorHAnsi" w:cstheme="minorHAnsi"/>
          <w:bCs/>
          <w:color w:val="000000"/>
          <w:sz w:val="22"/>
          <w:szCs w:val="22"/>
        </w:rPr>
        <w:t>Dr. Gulyás Ferenc r. ezredes, kapitányságvezető, a Bizottság tagja</w:t>
      </w:r>
    </w:p>
    <w:sectPr w:rsidR="0019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A5"/>
    <w:rsid w:val="001937A5"/>
    <w:rsid w:val="00205CDE"/>
    <w:rsid w:val="00442077"/>
    <w:rsid w:val="006E6297"/>
    <w:rsid w:val="008458DB"/>
    <w:rsid w:val="009C3F7C"/>
    <w:rsid w:val="00CA6559"/>
    <w:rsid w:val="00DE767D"/>
    <w:rsid w:val="00E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3EA0"/>
  <w15:chartTrackingRefBased/>
  <w15:docId w15:val="{B49494F6-DEA0-4C80-9351-A7A74E2A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163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Kiss Viktória</cp:lastModifiedBy>
  <cp:revision>3</cp:revision>
  <dcterms:created xsi:type="dcterms:W3CDTF">2023-01-17T13:11:00Z</dcterms:created>
  <dcterms:modified xsi:type="dcterms:W3CDTF">2023-01-17T13:12:00Z</dcterms:modified>
</cp:coreProperties>
</file>