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ED49C" w14:textId="1646100C" w:rsidR="004213AD" w:rsidRDefault="005647D6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F020D" w:rsidRPr="006A2D2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A2D2C" w:rsidRPr="006A2D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020D" w:rsidRPr="006A2D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XII.14.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0EEC38FE" w14:textId="77777777" w:rsidR="00DF4C92" w:rsidRPr="006A2D2C" w:rsidRDefault="00DF4C92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F4CD2" w14:textId="336D437C" w:rsidR="004213AD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az önkormányzat 202</w:t>
      </w:r>
      <w:r w:rsidR="006A2D2C" w:rsidRPr="006A2D2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 évi átmeneti gazdálkodásáról</w:t>
      </w:r>
    </w:p>
    <w:p w14:paraId="01C2BAF3" w14:textId="77777777" w:rsidR="00DF4C92" w:rsidRPr="006A2D2C" w:rsidRDefault="00DF4C92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0090" w14:textId="30DE18E4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536DB95F" w14:textId="77777777" w:rsidR="00DF4C92" w:rsidRPr="006A2D2C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764A5" w14:textId="26659744" w:rsidR="00DF4C92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Általános felhatalmazás</w:t>
      </w:r>
    </w:p>
    <w:p w14:paraId="2268C699" w14:textId="77777777" w:rsidR="00DF4C92" w:rsidRDefault="00DF4C92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FB86E" w14:textId="2B434388" w:rsidR="00DF4C92" w:rsidRPr="006A2D2C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EDDBC21" w14:textId="268ABA05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polgármester és a költségvetési szervek vezetői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330F1F12" w14:textId="77777777" w:rsidR="00DF4C92" w:rsidRPr="006A2D2C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6F369" w14:textId="129A7FEA" w:rsidR="004213AD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Működési célú kiadási előirányzatok felhasználása</w:t>
      </w:r>
    </w:p>
    <w:p w14:paraId="4C2A006F" w14:textId="77777777" w:rsidR="00DF4C92" w:rsidRPr="006A2D2C" w:rsidRDefault="00DF4C92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34F08A" w14:textId="77777777" w:rsidR="004213AD" w:rsidRPr="006A2D2C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FCBF78" w14:textId="6CE3E6A6" w:rsidR="004213AD" w:rsidRPr="006A2D2C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6627CA6E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Az intézmények kötelesek a költségvetési számlájukon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december 31-én meglévő pénzeszközeiket az átmeneti időszak kiadásainak fedezetére felhasználni, a hatályos jogszabályok betartása mellett.</w:t>
      </w:r>
    </w:p>
    <w:p w14:paraId="1F8DD673" w14:textId="77777777" w:rsidR="00DF4C92" w:rsidRPr="006A2D2C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5C3171" w14:textId="77777777" w:rsidR="004213AD" w:rsidRPr="006A2D2C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2E1AFBE" w14:textId="77777777" w:rsidR="004213AD" w:rsidRPr="006A2D2C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működési célú ágazati kiadások tekintetében kötelezettség vállalható:</w:t>
      </w:r>
    </w:p>
    <w:p w14:paraId="171FD0E3" w14:textId="542986C9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</w:t>
      </w:r>
    </w:p>
    <w:p w14:paraId="3A9D452B" w14:textId="77777777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kötelezettségekre,</w:t>
      </w:r>
    </w:p>
    <w:p w14:paraId="3E735F02" w14:textId="77777777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kötelezettségvállalásaira.</w:t>
      </w:r>
    </w:p>
    <w:p w14:paraId="6B10A824" w14:textId="77777777" w:rsidR="004213AD" w:rsidRPr="006A2D2C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 működési célú ágazati kiadások tekintetében kiadások teljesíthetők:</w:t>
      </w:r>
    </w:p>
    <w:p w14:paraId="790F53CD" w14:textId="1238EB0D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5C0EE0DF" w14:textId="77777777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teljesítésére,</w:t>
      </w:r>
    </w:p>
    <w:p w14:paraId="402162D4" w14:textId="46B4E977" w:rsidR="004213AD" w:rsidRPr="006A2D2C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2D2C">
        <w:rPr>
          <w:rFonts w:asciiTheme="minorHAnsi" w:hAnsiTheme="minorHAnsi" w:cstheme="minorHAnsi"/>
          <w:sz w:val="22"/>
          <w:szCs w:val="22"/>
        </w:rPr>
        <w:tab/>
      </w:r>
      <w:r w:rsidRPr="00CF74D6">
        <w:rPr>
          <w:rFonts w:asciiTheme="minorHAnsi" w:hAnsiTheme="minorHAnsi" w:cstheme="minorHAnsi"/>
          <w:sz w:val="22"/>
          <w:szCs w:val="22"/>
        </w:rPr>
        <w:t>a (</w:t>
      </w:r>
      <w:proofErr w:type="gramStart"/>
      <w:r w:rsidRPr="00CF74D6">
        <w:rPr>
          <w:rFonts w:asciiTheme="minorHAnsi" w:hAnsiTheme="minorHAnsi" w:cstheme="minorHAnsi"/>
          <w:sz w:val="22"/>
          <w:szCs w:val="22"/>
        </w:rPr>
        <w:t>3)–</w:t>
      </w:r>
      <w:proofErr w:type="gramEnd"/>
      <w:r w:rsidRPr="00CF74D6">
        <w:rPr>
          <w:rFonts w:asciiTheme="minorHAnsi" w:hAnsiTheme="minorHAnsi" w:cstheme="minorHAnsi"/>
          <w:sz w:val="22"/>
          <w:szCs w:val="22"/>
        </w:rPr>
        <w:t>(</w:t>
      </w:r>
      <w:r w:rsidR="0068097D" w:rsidRPr="00CF74D6">
        <w:rPr>
          <w:rFonts w:asciiTheme="minorHAnsi" w:hAnsiTheme="minorHAnsi" w:cstheme="minorHAnsi"/>
          <w:sz w:val="22"/>
          <w:szCs w:val="22"/>
        </w:rPr>
        <w:t>8</w:t>
      </w:r>
      <w:r w:rsidRPr="00CF74D6">
        <w:rPr>
          <w:rFonts w:asciiTheme="minorHAnsi" w:hAnsiTheme="minorHAnsi" w:cstheme="minorHAnsi"/>
          <w:sz w:val="22"/>
          <w:szCs w:val="22"/>
        </w:rPr>
        <w:t xml:space="preserve">) </w:t>
      </w:r>
      <w:r w:rsidRPr="006A2D2C">
        <w:rPr>
          <w:rFonts w:asciiTheme="minorHAnsi" w:hAnsiTheme="minorHAnsi" w:cstheme="minorHAnsi"/>
          <w:sz w:val="22"/>
          <w:szCs w:val="22"/>
        </w:rPr>
        <w:t>bekezdésben foglaltakra.</w:t>
      </w:r>
    </w:p>
    <w:p w14:paraId="5BD92F1D" w14:textId="7D4FAA5D" w:rsidR="004213AD" w:rsidRPr="004A7441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 xml:space="preserve">(3) A szociális segélyezési feladatokra elkülönített kiadások előirányzata az átmeneti időszakban havonta </w:t>
      </w:r>
      <w:r w:rsidRPr="004A7441">
        <w:rPr>
          <w:rFonts w:asciiTheme="minorHAnsi" w:hAnsiTheme="minorHAnsi" w:cstheme="minorHAnsi"/>
          <w:sz w:val="22"/>
          <w:szCs w:val="22"/>
        </w:rPr>
        <w:t xml:space="preserve">20.000 </w:t>
      </w:r>
      <w:proofErr w:type="spellStart"/>
      <w:r w:rsidRPr="004A744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A7441">
        <w:rPr>
          <w:rFonts w:asciiTheme="minorHAnsi" w:hAnsiTheme="minorHAnsi" w:cstheme="minorHAnsi"/>
          <w:sz w:val="22"/>
          <w:szCs w:val="22"/>
        </w:rPr>
        <w:t>.</w:t>
      </w:r>
    </w:p>
    <w:p w14:paraId="35F14C0B" w14:textId="5154D763" w:rsidR="004213AD" w:rsidRPr="004A7441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 xml:space="preserve">(4) A lakás bérleti díj támogatása feladatokra elkülönített kiadások előirányzata az átmeneti időszakban összesen </w:t>
      </w:r>
      <w:r w:rsidRPr="004A7441">
        <w:rPr>
          <w:rFonts w:asciiTheme="minorHAnsi" w:hAnsiTheme="minorHAnsi" w:cstheme="minorHAnsi"/>
          <w:sz w:val="22"/>
          <w:szCs w:val="22"/>
        </w:rPr>
        <w:t xml:space="preserve">57.000 </w:t>
      </w:r>
      <w:proofErr w:type="spellStart"/>
      <w:r w:rsidRPr="004A744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4A7441">
        <w:rPr>
          <w:rFonts w:asciiTheme="minorHAnsi" w:hAnsiTheme="minorHAnsi" w:cstheme="minorHAnsi"/>
          <w:sz w:val="22"/>
          <w:szCs w:val="22"/>
        </w:rPr>
        <w:t>.</w:t>
      </w:r>
    </w:p>
    <w:p w14:paraId="04FF1A0A" w14:textId="3E8E01E9" w:rsidR="004213AD" w:rsidRPr="006A2D2C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(5) Az út-híd fenntartás tekintetében az átmeneti időszakban a 202</w:t>
      </w:r>
      <w:r w:rsidR="006A2D2C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kötelezettségvállalások és kiadások, valamint a folyamatos működést biztosító szerződéses kötelezettségek ezen időszakra jutó kiadásai fizethetők ki.</w:t>
      </w:r>
    </w:p>
    <w:p w14:paraId="4996B585" w14:textId="6140F0EE" w:rsidR="004213AD" w:rsidRPr="006A2D2C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(6) Az átmeneti időszakban a nemzetiségi önkormányzatok pénzellátása havonta legfeljebb a 202</w:t>
      </w:r>
      <w:r w:rsidR="00541D06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önkormányzati </w:t>
      </w:r>
      <w:r w:rsidRPr="0068097D">
        <w:rPr>
          <w:rFonts w:asciiTheme="minorHAnsi" w:hAnsiTheme="minorHAnsi" w:cstheme="minorHAnsi"/>
          <w:sz w:val="22"/>
          <w:szCs w:val="22"/>
        </w:rPr>
        <w:t>támogatási előirányzat 1/12-ed</w:t>
      </w:r>
      <w:r w:rsidR="00541D06" w:rsidRPr="0068097D">
        <w:rPr>
          <w:rFonts w:asciiTheme="minorHAnsi" w:hAnsiTheme="minorHAnsi" w:cstheme="minorHAnsi"/>
          <w:sz w:val="22"/>
          <w:szCs w:val="22"/>
        </w:rPr>
        <w:t xml:space="preserve"> </w:t>
      </w:r>
      <w:r w:rsidRPr="006A2D2C">
        <w:rPr>
          <w:rFonts w:asciiTheme="minorHAnsi" w:hAnsiTheme="minorHAnsi" w:cstheme="minorHAnsi"/>
          <w:sz w:val="22"/>
          <w:szCs w:val="22"/>
        </w:rPr>
        <w:t>részéig terjedhet.</w:t>
      </w:r>
    </w:p>
    <w:p w14:paraId="35BE7886" w14:textId="478D6F4F" w:rsidR="004213AD" w:rsidRPr="0068097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(7) Az önkormányzati tulajdonú gazdasági társaságok támogatási előirányzata az átmeneti időszakban havonta legfeljebb a 202</w:t>
      </w:r>
      <w:r w:rsidR="00541D06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előirányzat </w:t>
      </w:r>
      <w:r w:rsidRPr="0068097D">
        <w:rPr>
          <w:rFonts w:asciiTheme="minorHAnsi" w:hAnsiTheme="minorHAnsi" w:cstheme="minorHAnsi"/>
          <w:sz w:val="22"/>
          <w:szCs w:val="22"/>
        </w:rPr>
        <w:t>1/12-ed része</w:t>
      </w:r>
      <w:r w:rsidR="0068097D">
        <w:rPr>
          <w:rFonts w:asciiTheme="minorHAnsi" w:hAnsiTheme="minorHAnsi" w:cstheme="minorHAnsi"/>
          <w:sz w:val="22"/>
          <w:szCs w:val="22"/>
        </w:rPr>
        <w:t>.</w:t>
      </w:r>
    </w:p>
    <w:p w14:paraId="64F17F76" w14:textId="1F68B041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</w:t>
      </w:r>
      <w:r w:rsidR="0068097D">
        <w:rPr>
          <w:rFonts w:asciiTheme="minorHAnsi" w:hAnsiTheme="minorHAnsi" w:cstheme="minorHAnsi"/>
          <w:sz w:val="22"/>
          <w:szCs w:val="22"/>
        </w:rPr>
        <w:t>8</w:t>
      </w:r>
      <w:r w:rsidRPr="006A2D2C">
        <w:rPr>
          <w:rFonts w:asciiTheme="minorHAnsi" w:hAnsiTheme="minorHAnsi" w:cstheme="minorHAnsi"/>
          <w:sz w:val="22"/>
          <w:szCs w:val="22"/>
        </w:rPr>
        <w:t xml:space="preserve">) A kommunális </w:t>
      </w:r>
      <w:r w:rsidRPr="00E8604F">
        <w:rPr>
          <w:rFonts w:asciiTheme="minorHAnsi" w:hAnsiTheme="minorHAnsi" w:cstheme="minorHAnsi"/>
          <w:sz w:val="22"/>
          <w:szCs w:val="22"/>
        </w:rPr>
        <w:t>városüzemeltetési kiadások előirányzatának mértéke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 a közvilágítás díj kiadás kivételével</w:t>
      </w:r>
      <w:r w:rsidRPr="00E8604F">
        <w:rPr>
          <w:rFonts w:asciiTheme="minorHAnsi" w:hAnsiTheme="minorHAnsi" w:cstheme="minorHAnsi"/>
          <w:sz w:val="22"/>
          <w:szCs w:val="22"/>
        </w:rPr>
        <w:t xml:space="preserve"> az átmeneti időszakban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költségvetésben szereplő előirányzatok áthúzódó kötelezettségein felül havonta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eredeti előirányzat 1/12-ed része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. A közvilágítás díj kiadásának előirányzata a szolgáltatóval kötött szerződés </w:t>
      </w:r>
      <w:r w:rsidR="00CF74D6" w:rsidRPr="00E8604F">
        <w:rPr>
          <w:rFonts w:asciiTheme="minorHAnsi" w:hAnsiTheme="minorHAnsi" w:cstheme="minorHAnsi"/>
          <w:sz w:val="22"/>
          <w:szCs w:val="22"/>
        </w:rPr>
        <w:t>alapján</w:t>
      </w:r>
      <w:r w:rsidR="0068097D" w:rsidRPr="00E8604F">
        <w:rPr>
          <w:rFonts w:asciiTheme="minorHAnsi" w:hAnsiTheme="minorHAnsi" w:cstheme="minorHAnsi"/>
          <w:sz w:val="22"/>
          <w:szCs w:val="22"/>
        </w:rPr>
        <w:t xml:space="preserve"> teljesíthető.</w:t>
      </w:r>
    </w:p>
    <w:p w14:paraId="0E3E631E" w14:textId="175315D5" w:rsidR="00DF4C92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7950A3" w14:textId="77777777" w:rsidR="00DF4C92" w:rsidRPr="00E8604F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B3BBBE" w14:textId="0A6D1D8A" w:rsidR="004213AD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Fejlesztési célú bevételek és kiadások</w:t>
      </w:r>
    </w:p>
    <w:p w14:paraId="1712EDFC" w14:textId="77777777" w:rsidR="00DF4C92" w:rsidRPr="00E8604F" w:rsidRDefault="00DF4C92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634C0" w14:textId="77777777" w:rsidR="004213AD" w:rsidRPr="00E8604F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3928397" w14:textId="4C408E86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A már folyamatban lévő fejlesztési célú bevételek beszedésére a polgármester a közgyűlési határozatoknak megfelelően jogosult és köteles.</w:t>
      </w:r>
    </w:p>
    <w:p w14:paraId="63A88A70" w14:textId="77777777" w:rsidR="00DF4C92" w:rsidRPr="00E8604F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CF0988" w14:textId="77777777" w:rsidR="004213AD" w:rsidRPr="00E8604F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1FAD596F" w14:textId="41525F42" w:rsidR="004213AD" w:rsidRPr="00E8604F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(1) Az önkormányzati felhalmozási kiadások tekintetében kötelezettség vállalható 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E8604F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(2) Az önkormányzati felhalmozási kiadások tekintetében kiadások teljesíthetők:</w:t>
      </w:r>
    </w:p>
    <w:p w14:paraId="14437DFA" w14:textId="4C694DD0" w:rsidR="004213AD" w:rsidRPr="00E8604F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E8604F">
        <w:rPr>
          <w:rFonts w:asciiTheme="minorHAnsi" w:hAnsiTheme="minorHAnsi" w:cstheme="minorHAnsi"/>
          <w:sz w:val="22"/>
          <w:szCs w:val="22"/>
        </w:rPr>
        <w:tab/>
        <w:t>a 202</w:t>
      </w:r>
      <w:r w:rsidR="00541D06" w:rsidRPr="00E8604F">
        <w:rPr>
          <w:rFonts w:asciiTheme="minorHAnsi" w:hAnsiTheme="minorHAnsi" w:cstheme="minorHAnsi"/>
          <w:sz w:val="22"/>
          <w:szCs w:val="22"/>
        </w:rPr>
        <w:t>2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7C44ABCB" w14:textId="77777777" w:rsidR="004213AD" w:rsidRPr="00E8604F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E8604F">
        <w:rPr>
          <w:rFonts w:asciiTheme="minorHAnsi" w:hAnsiTheme="minorHAnsi" w:cstheme="minorHAnsi"/>
          <w:sz w:val="22"/>
          <w:szCs w:val="22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E8604F" w:rsidRDefault="00D81771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E8604F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teljesítésére.</w:t>
      </w:r>
    </w:p>
    <w:p w14:paraId="351907AA" w14:textId="1C47DA41" w:rsidR="00541D06" w:rsidRPr="00E8604F" w:rsidRDefault="00541D06" w:rsidP="00DF4C92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</w:p>
    <w:p w14:paraId="461091DE" w14:textId="025F86A8" w:rsidR="004213AD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Polgármesteri rendelkezés értékhatára</w:t>
      </w:r>
    </w:p>
    <w:p w14:paraId="25BD96D3" w14:textId="77777777" w:rsidR="00DF4C92" w:rsidRPr="00E8604F" w:rsidRDefault="00DF4C92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8CE57" w14:textId="77777777" w:rsidR="004213AD" w:rsidRPr="00E8604F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0D0872B" w14:textId="53D3C9C5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E rendeletben meghatározott előirányzatokon felül rendkívüli kiadások</w:t>
      </w:r>
      <w:r w:rsidR="00CF74D6" w:rsidRPr="00E8604F">
        <w:rPr>
          <w:rFonts w:asciiTheme="minorHAnsi" w:hAnsiTheme="minorHAnsi" w:cstheme="minorHAnsi"/>
          <w:sz w:val="22"/>
          <w:szCs w:val="22"/>
        </w:rPr>
        <w:t>, különösen a megemelkedett energia kiadások</w:t>
      </w:r>
      <w:r w:rsidRPr="00E8604F">
        <w:rPr>
          <w:rFonts w:asciiTheme="minorHAnsi" w:hAnsiTheme="minorHAnsi" w:cstheme="minorHAnsi"/>
          <w:sz w:val="22"/>
          <w:szCs w:val="22"/>
        </w:rPr>
        <w:t xml:space="preserve"> céljára </w:t>
      </w:r>
      <w:r w:rsidR="00876F81">
        <w:rPr>
          <w:rFonts w:asciiTheme="minorHAnsi" w:hAnsiTheme="minorHAnsi" w:cstheme="minorHAnsi"/>
          <w:sz w:val="22"/>
          <w:szCs w:val="22"/>
        </w:rPr>
        <w:t xml:space="preserve">havonta </w:t>
      </w:r>
      <w:r w:rsidR="0068097D" w:rsidRPr="00E8604F">
        <w:rPr>
          <w:rFonts w:asciiTheme="minorHAnsi" w:hAnsiTheme="minorHAnsi" w:cstheme="minorHAnsi"/>
          <w:sz w:val="22"/>
          <w:szCs w:val="22"/>
        </w:rPr>
        <w:t>20</w:t>
      </w:r>
      <w:r w:rsidRPr="00E8604F">
        <w:rPr>
          <w:rFonts w:asciiTheme="minorHAnsi" w:hAnsiTheme="minorHAnsi" w:cstheme="minorHAnsi"/>
          <w:sz w:val="22"/>
          <w:szCs w:val="22"/>
        </w:rPr>
        <w:t>0.000 e Ft</w:t>
      </w:r>
      <w:r w:rsidRPr="00E8604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8604F">
        <w:rPr>
          <w:rFonts w:asciiTheme="minorHAnsi" w:hAnsiTheme="minorHAnsi" w:cstheme="minorHAnsi"/>
          <w:sz w:val="22"/>
          <w:szCs w:val="22"/>
        </w:rPr>
        <w:t>használható fel, melyről a polgármester dönt.</w:t>
      </w:r>
    </w:p>
    <w:p w14:paraId="7EF077A9" w14:textId="77777777" w:rsidR="00DF4C92" w:rsidRPr="00E8604F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E52DE" w14:textId="754FF48B" w:rsidR="004213AD" w:rsidRDefault="00D81771" w:rsidP="00DF4C92">
      <w:pPr>
        <w:pStyle w:val="Szvegtrzs"/>
        <w:keepNext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Záró rendelkezések</w:t>
      </w:r>
    </w:p>
    <w:p w14:paraId="17656BD0" w14:textId="77777777" w:rsidR="00DF4C92" w:rsidRPr="00E8604F" w:rsidRDefault="00DF4C92" w:rsidP="00DF4C92">
      <w:pPr>
        <w:pStyle w:val="Szvegtrzs"/>
        <w:keepNext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DC4BF" w14:textId="77777777" w:rsidR="004213AD" w:rsidRPr="006A2D2C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3711B2C5" w14:textId="6A2B7A37" w:rsidR="004213AD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Ez a rendelet 202</w:t>
      </w:r>
      <w:r w:rsidR="00727DB9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január 1-jén lép hatályba, és az önkormányzat 202</w:t>
      </w:r>
      <w:r w:rsidR="00727DB9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költségvetéséről szóló önkormányzati rendelet hatályba lépésének napján hatályát veszti.</w:t>
      </w:r>
    </w:p>
    <w:p w14:paraId="20FC7882" w14:textId="77777777" w:rsidR="00DF4C92" w:rsidRPr="006A2D2C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04122C" w14:textId="77777777" w:rsidR="004213AD" w:rsidRPr="006A2D2C" w:rsidRDefault="00D81771" w:rsidP="00DF4C92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6039FD52" w14:textId="1ECDE0D5" w:rsidR="004213AD" w:rsidRPr="006A2D2C" w:rsidRDefault="00D81771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gazdálkodás rendjére az önkormányzat 202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/202</w:t>
      </w:r>
      <w:r w:rsidR="00727DB9">
        <w:rPr>
          <w:rFonts w:asciiTheme="minorHAnsi" w:hAnsiTheme="minorHAnsi" w:cstheme="minorHAnsi"/>
          <w:sz w:val="22"/>
          <w:szCs w:val="22"/>
        </w:rPr>
        <w:t>2</w:t>
      </w:r>
      <w:r w:rsidRPr="006A2D2C">
        <w:rPr>
          <w:rFonts w:asciiTheme="minorHAnsi" w:hAnsiTheme="minorHAnsi" w:cstheme="minorHAnsi"/>
          <w:sz w:val="22"/>
          <w:szCs w:val="22"/>
        </w:rPr>
        <w:t>. (I</w:t>
      </w:r>
      <w:r w:rsidR="00727DB9">
        <w:rPr>
          <w:rFonts w:asciiTheme="minorHAnsi" w:hAnsiTheme="minorHAnsi" w:cstheme="minorHAnsi"/>
          <w:sz w:val="22"/>
          <w:szCs w:val="22"/>
        </w:rPr>
        <w:t>I</w:t>
      </w:r>
      <w:r w:rsidRPr="006A2D2C">
        <w:rPr>
          <w:rFonts w:asciiTheme="minorHAnsi" w:hAnsiTheme="minorHAnsi" w:cstheme="minorHAnsi"/>
          <w:sz w:val="22"/>
          <w:szCs w:val="22"/>
        </w:rPr>
        <w:t>I.</w:t>
      </w:r>
      <w:r w:rsidR="00727DB9">
        <w:rPr>
          <w:rFonts w:asciiTheme="minorHAnsi" w:hAnsiTheme="minorHAnsi" w:cstheme="minorHAnsi"/>
          <w:sz w:val="22"/>
          <w:szCs w:val="22"/>
        </w:rPr>
        <w:t xml:space="preserve"> 1</w:t>
      </w:r>
      <w:r w:rsidRPr="006A2D2C">
        <w:rPr>
          <w:rFonts w:asciiTheme="minorHAnsi" w:hAnsiTheme="minorHAnsi" w:cstheme="minorHAnsi"/>
          <w:sz w:val="22"/>
          <w:szCs w:val="22"/>
        </w:rPr>
        <w:t>.) önkormányzati rendeletben, a kötelezettségvállalás és az utalványozás rendjére vonatkozóan a mindenkor hatályos polgármesteri és jegyzői utasításokban foglaltak irányadók.</w:t>
      </w:r>
    </w:p>
    <w:p w14:paraId="11BABF54" w14:textId="28E5D305" w:rsidR="00DF4C92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D77A92" w14:textId="77777777" w:rsidR="00DF4C92" w:rsidRPr="006A2D2C" w:rsidRDefault="00DF4C92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10FE9" w14:textId="1268964D" w:rsidR="001F020D" w:rsidRDefault="001F020D" w:rsidP="00DF4C9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AB767" w14:textId="203AC36F" w:rsidR="00CF74D6" w:rsidRDefault="00CF74D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6A2D2C" w14:paraId="38EB42C7" w14:textId="77777777">
        <w:tc>
          <w:tcPr>
            <w:tcW w:w="4818" w:type="dxa"/>
          </w:tcPr>
          <w:p w14:paraId="2BB81CBD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4F1B2214" w14:textId="77777777" w:rsidR="004213AD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4C2B6795" w14:textId="77777777" w:rsidR="00DF4C92" w:rsidRDefault="00DF4C9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33525B" w14:textId="5EF7314E" w:rsidR="00DF4C92" w:rsidRPr="006A2D2C" w:rsidRDefault="00DF4C9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4C92" w:rsidRPr="006A2D2C" w14:paraId="5291F253" w14:textId="77777777">
        <w:tc>
          <w:tcPr>
            <w:tcW w:w="4818" w:type="dxa"/>
          </w:tcPr>
          <w:p w14:paraId="7780B3E2" w14:textId="0690C5DC" w:rsidR="00DF4C92" w:rsidRPr="006A2D2C" w:rsidRDefault="00DF4C92" w:rsidP="00DF4C9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1F81D340" w14:textId="77777777" w:rsidR="00DF4C92" w:rsidRPr="006A2D2C" w:rsidRDefault="00DF4C9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C24545A" w14:textId="08C4DBA9" w:rsidR="00DF4C92" w:rsidRDefault="00DF4C92" w:rsidP="00CF74D6">
      <w:pPr>
        <w:rPr>
          <w:rFonts w:asciiTheme="minorHAnsi" w:hAnsiTheme="minorHAnsi" w:cstheme="minorHAnsi"/>
          <w:sz w:val="22"/>
          <w:szCs w:val="22"/>
        </w:rPr>
      </w:pPr>
    </w:p>
    <w:p w14:paraId="438E9941" w14:textId="56416A11" w:rsidR="00DF4C92" w:rsidRDefault="00DF4C92" w:rsidP="00DF4C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509A3811" w14:textId="77777777" w:rsidR="00DF4C92" w:rsidRDefault="00DF4C92" w:rsidP="00DF4C9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5BBC4" w14:textId="126050E9" w:rsidR="00DF4C92" w:rsidRDefault="00DF4C92" w:rsidP="00DF4C92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2022. december</w:t>
      </w:r>
      <w:r w:rsidR="005647D6">
        <w:rPr>
          <w:rFonts w:asciiTheme="minorHAnsi" w:hAnsiTheme="minorHAnsi" w:cstheme="minorHAnsi"/>
          <w:b/>
          <w:sz w:val="22"/>
          <w:szCs w:val="22"/>
        </w:rPr>
        <w:t xml:space="preserve"> 14.</w:t>
      </w:r>
    </w:p>
    <w:p w14:paraId="357ECF0B" w14:textId="77777777" w:rsidR="00DF4C92" w:rsidRDefault="00DF4C92" w:rsidP="00DF4C9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9B741" w14:textId="77777777" w:rsidR="00DF4C92" w:rsidRDefault="00DF4C92" w:rsidP="00DF4C9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5825C9" w14:textId="268EE279" w:rsidR="00DF4C92" w:rsidRDefault="00DF4C92" w:rsidP="00DF4C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(: Dr. Károlyi Ákos :)</w:t>
      </w:r>
    </w:p>
    <w:p w14:paraId="1FA545BC" w14:textId="125B14D0" w:rsidR="00DF4C92" w:rsidRPr="006A2D2C" w:rsidRDefault="00DF4C92" w:rsidP="00DF4C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jegyző</w:t>
      </w:r>
    </w:p>
    <w:sectPr w:rsidR="00DF4C92" w:rsidRPr="006A2D2C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14B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96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334A6"/>
    <w:rsid w:val="000D6A2E"/>
    <w:rsid w:val="001D6817"/>
    <w:rsid w:val="001D73BA"/>
    <w:rsid w:val="001F020D"/>
    <w:rsid w:val="003D0311"/>
    <w:rsid w:val="004213AD"/>
    <w:rsid w:val="0044732F"/>
    <w:rsid w:val="004A7441"/>
    <w:rsid w:val="00514B00"/>
    <w:rsid w:val="00541D06"/>
    <w:rsid w:val="005647D6"/>
    <w:rsid w:val="006257C3"/>
    <w:rsid w:val="0068097D"/>
    <w:rsid w:val="006A2D2C"/>
    <w:rsid w:val="00727DB9"/>
    <w:rsid w:val="00836807"/>
    <w:rsid w:val="00876F81"/>
    <w:rsid w:val="00976BE8"/>
    <w:rsid w:val="009B0766"/>
    <w:rsid w:val="009F7A32"/>
    <w:rsid w:val="00A538FB"/>
    <w:rsid w:val="00C524D4"/>
    <w:rsid w:val="00CF74D6"/>
    <w:rsid w:val="00D81771"/>
    <w:rsid w:val="00DF4C92"/>
    <w:rsid w:val="00E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4B1BF-FD62-42CB-9298-A1C5A6200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1D36F-6CC6-4A75-AFF8-E98E171E8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88D27-065A-4BAA-BDE7-C4B3E1D3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cp:lastPrinted>2022-11-15T13:50:00Z</cp:lastPrinted>
  <dcterms:created xsi:type="dcterms:W3CDTF">2022-12-13T13:53:00Z</dcterms:created>
  <dcterms:modified xsi:type="dcterms:W3CDTF">2022-12-13T13:53:00Z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