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F0" w:rsidRPr="00BF4BF0" w:rsidRDefault="00BF4BF0" w:rsidP="00BF4BF0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BF4BF0">
        <w:rPr>
          <w:rFonts w:ascii="Calibri" w:eastAsia="Calibri" w:hAnsi="Calibri" w:cs="Calibri"/>
          <w:b/>
          <w:bCs/>
          <w:u w:val="single"/>
          <w:lang w:eastAsia="hu-HU"/>
        </w:rPr>
        <w:t xml:space="preserve">412/2022. (XII.8.) Kgy. </w:t>
      </w:r>
      <w:proofErr w:type="gramStart"/>
      <w:r w:rsidRPr="00BF4BF0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BF4BF0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</w:t>
      </w:r>
    </w:p>
    <w:p w:rsidR="00BF4BF0" w:rsidRPr="00BF4BF0" w:rsidRDefault="00BF4BF0" w:rsidP="00BF4BF0">
      <w:pPr>
        <w:jc w:val="center"/>
        <w:rPr>
          <w:rFonts w:ascii="Calibri" w:eastAsia="Calibri" w:hAnsi="Calibri" w:cs="Calibri"/>
          <w:color w:val="000000"/>
          <w:lang w:eastAsia="hu-HU"/>
        </w:rPr>
      </w:pPr>
    </w:p>
    <w:p w:rsidR="00BF4BF0" w:rsidRPr="00BF4BF0" w:rsidRDefault="00BF4BF0" w:rsidP="00BF4BF0">
      <w:pPr>
        <w:jc w:val="both"/>
        <w:rPr>
          <w:rFonts w:ascii="Calibri" w:eastAsia="Calibri" w:hAnsi="Calibri" w:cs="Calibri"/>
          <w:highlight w:val="yellow"/>
          <w:lang w:eastAsia="hu-HU"/>
        </w:rPr>
      </w:pPr>
    </w:p>
    <w:p w:rsidR="00BF4BF0" w:rsidRPr="00BF4BF0" w:rsidRDefault="00BF4BF0" w:rsidP="00BF4BF0">
      <w:pPr>
        <w:ind w:left="284" w:hanging="284"/>
        <w:contextualSpacing/>
        <w:jc w:val="both"/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1. Szombathely Megyei Jogú Város Közgyűlése a közterület-felügyeletről szóló 1999. évi LXIII. törvény 7. § (3) bekezdése alapján – a Közterület-felügyelet javaslatára – az alábbi közterületi ingatlant kijelöli képfelvevővel történő megfigyelésre:</w:t>
      </w:r>
    </w:p>
    <w:p w:rsidR="00BF4BF0" w:rsidRPr="00BF4BF0" w:rsidRDefault="00BF4BF0" w:rsidP="00BF4BF0">
      <w:pPr>
        <w:numPr>
          <w:ilvl w:val="0"/>
          <w:numId w:val="1"/>
        </w:numPr>
        <w:contextualSpacing/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 xml:space="preserve">8532 </w:t>
      </w:r>
      <w:proofErr w:type="spellStart"/>
      <w:r w:rsidRPr="00BF4BF0">
        <w:rPr>
          <w:rFonts w:ascii="Calibri" w:eastAsia="Calibri" w:hAnsi="Calibri" w:cs="Calibri"/>
          <w:lang w:eastAsia="hu-HU"/>
        </w:rPr>
        <w:t>hrsz-ú</w:t>
      </w:r>
      <w:proofErr w:type="spellEnd"/>
      <w:r w:rsidRPr="00BF4BF0">
        <w:rPr>
          <w:rFonts w:ascii="Calibri" w:eastAsia="Calibri" w:hAnsi="Calibri" w:cs="Calibri"/>
          <w:lang w:eastAsia="hu-HU"/>
        </w:rPr>
        <w:t xml:space="preserve"> közterületi ingatlan.</w:t>
      </w:r>
    </w:p>
    <w:p w:rsidR="00BF4BF0" w:rsidRPr="00BF4BF0" w:rsidRDefault="00BF4BF0" w:rsidP="00BF4BF0">
      <w:pPr>
        <w:ind w:left="284"/>
        <w:contextualSpacing/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A mobil kamera konkrét áthelyezésének időpontja a kijelölt helyszín és a korábban kijelölt helyszínek között a szakmai szempontok mérlegelését követően kerül meghatározásra.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</w:p>
    <w:p w:rsidR="00BF4BF0" w:rsidRPr="00BF4BF0" w:rsidRDefault="00BF4BF0" w:rsidP="00BF4BF0">
      <w:pPr>
        <w:ind w:left="284" w:hanging="284"/>
        <w:contextualSpacing/>
        <w:jc w:val="both"/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 xml:space="preserve">2. A Közgyűlés felkéri a jegyzőt, hogy a közterület-felügyeletről szóló 1999. évi LXIII. törvény 7. § (4)-(5) bekezdésében foglalt szükséges intézkedések megtételéről gondoskodjon. 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BF4BF0">
        <w:rPr>
          <w:rFonts w:ascii="Calibri" w:eastAsia="Calibri" w:hAnsi="Calibri" w:cs="Calibri"/>
          <w:lang w:eastAsia="hu-HU"/>
        </w:rPr>
        <w:t xml:space="preserve">                 Dr. </w:t>
      </w:r>
      <w:proofErr w:type="spellStart"/>
      <w:r w:rsidRPr="00BF4BF0">
        <w:rPr>
          <w:rFonts w:ascii="Calibri" w:eastAsia="Calibri" w:hAnsi="Calibri" w:cs="Calibri"/>
          <w:lang w:eastAsia="hu-HU"/>
        </w:rPr>
        <w:t>Nemény</w:t>
      </w:r>
      <w:proofErr w:type="spellEnd"/>
      <w:r w:rsidRPr="00BF4BF0">
        <w:rPr>
          <w:rFonts w:ascii="Calibri" w:eastAsia="Calibri" w:hAnsi="Calibri" w:cs="Calibri"/>
          <w:lang w:eastAsia="hu-HU"/>
        </w:rPr>
        <w:t xml:space="preserve"> András polgármester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                               Horváth Soma alpolgármester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                               Dr. Károlyi Ákos jegyző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                               (a végrehajtás előkészítéséért: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                               Dr. Holler Péter, a Hatósági Osztály vezetője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>                               Ágoston Sándor, a Közterület-felügyelet irodavezetője</w:t>
      </w:r>
    </w:p>
    <w:p w:rsidR="00BF4BF0" w:rsidRPr="00BF4BF0" w:rsidRDefault="00BF4BF0" w:rsidP="00BF4BF0">
      <w:pPr>
        <w:ind w:left="709" w:firstLine="709"/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lang w:eastAsia="hu-HU"/>
        </w:rPr>
        <w:t xml:space="preserve">   Desits Zoltán, az Informatikai Iroda vezetője)</w:t>
      </w: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</w:p>
    <w:p w:rsidR="00BF4BF0" w:rsidRPr="00BF4BF0" w:rsidRDefault="00BF4BF0" w:rsidP="00BF4BF0">
      <w:pPr>
        <w:rPr>
          <w:rFonts w:ascii="Calibri" w:eastAsia="Calibri" w:hAnsi="Calibri" w:cs="Calibri"/>
          <w:lang w:eastAsia="hu-HU"/>
        </w:rPr>
      </w:pPr>
      <w:r w:rsidRPr="00BF4BF0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BF4BF0">
        <w:rPr>
          <w:rFonts w:ascii="Calibri" w:eastAsia="Calibri" w:hAnsi="Calibri" w:cs="Calibri"/>
          <w:lang w:eastAsia="hu-HU"/>
        </w:rPr>
        <w:t>           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5350AE"/>
    <w:rsid w:val="00860575"/>
    <w:rsid w:val="008B58BF"/>
    <w:rsid w:val="00AE6E2E"/>
    <w:rsid w:val="00B75EFE"/>
    <w:rsid w:val="00BF4BF0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2022-12-09T10:18:00Z</dcterms:created>
  <dcterms:modified xsi:type="dcterms:W3CDTF">2022-12-09T10:18:00Z</dcterms:modified>
</cp:coreProperties>
</file>