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4E463CE9" w14:textId="77777777" w:rsidR="006A171B" w:rsidRPr="006A171B" w:rsidRDefault="006A171B" w:rsidP="006A171B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6A171B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147/2022.(XII.6.) KOCB számú határozat</w:t>
      </w:r>
    </w:p>
    <w:p w14:paraId="779B91C1" w14:textId="77777777" w:rsidR="006A171B" w:rsidRPr="006A171B" w:rsidRDefault="006A171B" w:rsidP="006A171B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6339486" w14:textId="77777777" w:rsidR="006A171B" w:rsidRPr="006A171B" w:rsidRDefault="006A171B" w:rsidP="006A171B">
      <w:pPr>
        <w:numPr>
          <w:ilvl w:val="0"/>
          <w:numId w:val="8"/>
        </w:numPr>
        <w:jc w:val="both"/>
        <w:rPr>
          <w:rFonts w:ascii="Calibri" w:hAnsi="Calibri" w:cs="Calibri"/>
          <w:sz w:val="22"/>
        </w:rPr>
      </w:pPr>
      <w:r w:rsidRPr="006A171B">
        <w:rPr>
          <w:rFonts w:ascii="Calibri" w:hAnsi="Calibri" w:cs="Calibri"/>
          <w:sz w:val="22"/>
        </w:rPr>
        <w:t>A Kulturális, Oktatási és Civil Bizottság az önkormányzati tulajdonban lévő, köznevelési feladatellátás céljára átadott vagyon 2022. évben végzett tulajdonosi ellenőrzésének tapasztalatairól szóló tájékoztatást tudomásul veszi.</w:t>
      </w:r>
    </w:p>
    <w:p w14:paraId="23D59274" w14:textId="77777777" w:rsidR="006A171B" w:rsidRPr="006A171B" w:rsidRDefault="006A171B" w:rsidP="006A171B">
      <w:pPr>
        <w:jc w:val="both"/>
        <w:rPr>
          <w:rFonts w:ascii="Calibri" w:hAnsi="Calibri" w:cs="Calibri"/>
          <w:sz w:val="22"/>
        </w:rPr>
      </w:pPr>
    </w:p>
    <w:p w14:paraId="53602157" w14:textId="77777777" w:rsidR="006A171B" w:rsidRPr="006A171B" w:rsidRDefault="006A171B" w:rsidP="006A171B">
      <w:pPr>
        <w:numPr>
          <w:ilvl w:val="0"/>
          <w:numId w:val="8"/>
        </w:numPr>
        <w:spacing w:after="120"/>
        <w:jc w:val="both"/>
        <w:rPr>
          <w:rFonts w:ascii="Calibri" w:eastAsia="Times New Roman" w:hAnsi="Calibri" w:cs="Calibri"/>
          <w:sz w:val="22"/>
          <w:lang w:eastAsia="hu-HU"/>
        </w:rPr>
      </w:pPr>
      <w:r w:rsidRPr="006A171B">
        <w:rPr>
          <w:rFonts w:ascii="Calibri" w:eastAsia="Times New Roman" w:hAnsi="Calibri" w:cs="Calibri"/>
          <w:sz w:val="22"/>
          <w:lang w:eastAsia="hu-HU"/>
        </w:rPr>
        <w:t>A Bizottság az Önkormányzat Szervezeti és Működési Szabályzatáról szóló 18/2019. (X.31.) önkormányzati rendelet 52. § (2) bekezdésének 28. pontjában kapott felhatalmazás alapján a vagyonkezelésbe átadott önkormányzati vagyon 2023. évre vonatkozó tulajdonosi ellenőrzésére vonatkozó ütemtervet az előterjesztés melléklete szerinti tartalommal jóváhagyja.</w:t>
      </w:r>
    </w:p>
    <w:p w14:paraId="29EBDF19" w14:textId="77777777" w:rsidR="006A171B" w:rsidRPr="006A171B" w:rsidRDefault="006A171B" w:rsidP="006A171B">
      <w:pPr>
        <w:jc w:val="both"/>
        <w:rPr>
          <w:rFonts w:ascii="Calibri" w:hAnsi="Calibri" w:cs="Calibri"/>
          <w:sz w:val="22"/>
        </w:rPr>
      </w:pPr>
    </w:p>
    <w:p w14:paraId="58DA896A" w14:textId="77777777" w:rsidR="006A171B" w:rsidRPr="006A171B" w:rsidRDefault="006A171B" w:rsidP="006A171B">
      <w:pPr>
        <w:numPr>
          <w:ilvl w:val="0"/>
          <w:numId w:val="8"/>
        </w:numPr>
        <w:spacing w:after="120"/>
        <w:jc w:val="both"/>
        <w:rPr>
          <w:rFonts w:ascii="Calibri" w:eastAsia="Times New Roman" w:hAnsi="Calibri" w:cs="Calibri"/>
          <w:sz w:val="22"/>
          <w:lang w:eastAsia="hu-HU"/>
        </w:rPr>
      </w:pPr>
      <w:r w:rsidRPr="006A171B">
        <w:rPr>
          <w:rFonts w:ascii="Calibri" w:eastAsia="Times New Roman" w:hAnsi="Calibri" w:cs="Calibri"/>
          <w:sz w:val="22"/>
          <w:lang w:eastAsia="hu-HU"/>
        </w:rPr>
        <w:t>A Bizottság felkéri a polgármestert, hogy az ellenőrzések lebonyolításához szükséges 800 e Ft összeget az Önkormányzat 2023. évi Költségvetésében, az Oktatási kiadások tételsoraként tervezze.</w:t>
      </w:r>
    </w:p>
    <w:p w14:paraId="52D67E59" w14:textId="77777777" w:rsidR="006A171B" w:rsidRPr="006A171B" w:rsidRDefault="006A171B" w:rsidP="006A171B">
      <w:pPr>
        <w:ind w:left="720"/>
        <w:rPr>
          <w:rFonts w:ascii="Calibri" w:eastAsia="Calibri" w:hAnsi="Calibri" w:cs="Calibri"/>
          <w:sz w:val="22"/>
        </w:rPr>
      </w:pPr>
    </w:p>
    <w:p w14:paraId="09BA0A2E" w14:textId="77777777" w:rsidR="006A171B" w:rsidRPr="006A171B" w:rsidRDefault="006A171B" w:rsidP="006A171B">
      <w:pPr>
        <w:numPr>
          <w:ilvl w:val="0"/>
          <w:numId w:val="8"/>
        </w:numPr>
        <w:spacing w:after="120"/>
        <w:jc w:val="both"/>
        <w:rPr>
          <w:rFonts w:ascii="Calibri" w:eastAsia="Times New Roman" w:hAnsi="Calibri" w:cs="Calibri"/>
          <w:sz w:val="22"/>
          <w:lang w:eastAsia="hu-HU"/>
        </w:rPr>
      </w:pPr>
      <w:r w:rsidRPr="006A171B">
        <w:rPr>
          <w:rFonts w:ascii="Calibri" w:eastAsia="Times New Roman" w:hAnsi="Calibri" w:cs="Calibri"/>
          <w:sz w:val="22"/>
          <w:lang w:eastAsia="hu-HU"/>
        </w:rPr>
        <w:t xml:space="preserve">A Bizottság felkéri a polgármestert, hogy az ellenőrzéssel érintett intézményeket és fenntartóikat a Bizottság döntéséről értesítse, és az ellenőrzések lefolytatása érdekében a szükséges intézkedéseket megtegye. </w:t>
      </w:r>
    </w:p>
    <w:p w14:paraId="41254520" w14:textId="77777777" w:rsidR="006A171B" w:rsidRPr="006A171B" w:rsidRDefault="006A171B" w:rsidP="006A171B">
      <w:pPr>
        <w:rPr>
          <w:rFonts w:ascii="Calibri" w:hAnsi="Calibri" w:cs="Calibri"/>
          <w:sz w:val="22"/>
        </w:rPr>
      </w:pPr>
    </w:p>
    <w:p w14:paraId="4DD9C23A" w14:textId="77777777" w:rsidR="006A171B" w:rsidRPr="006A171B" w:rsidRDefault="006A171B" w:rsidP="006A171B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6A171B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Felelős:</w:t>
      </w:r>
      <w:r w:rsidRPr="006A171B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6A171B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6A171B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6A171B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35FD1099" w14:textId="77777777" w:rsidR="006A171B" w:rsidRPr="006A171B" w:rsidRDefault="006A171B" w:rsidP="006A171B">
      <w:pPr>
        <w:ind w:left="708" w:firstLine="70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6A171B">
        <w:rPr>
          <w:rFonts w:ascii="Calibri" w:eastAsia="Times New Roman" w:hAnsi="Calibri" w:cs="Calibri"/>
          <w:bCs/>
          <w:sz w:val="22"/>
          <w:lang w:eastAsia="hu-HU"/>
        </w:rPr>
        <w:t>Dr.</w:t>
      </w:r>
      <w:r w:rsidRPr="006A171B">
        <w:rPr>
          <w:rFonts w:ascii="Calibri" w:eastAsia="Times New Roman" w:hAnsi="Calibri" w:cs="Calibri"/>
          <w:b/>
          <w:bCs/>
          <w:sz w:val="22"/>
          <w:lang w:eastAsia="hu-HU"/>
        </w:rPr>
        <w:t xml:space="preserve"> </w:t>
      </w:r>
      <w:r w:rsidRPr="006A171B">
        <w:rPr>
          <w:rFonts w:ascii="Calibri" w:eastAsia="Times New Roman" w:hAnsi="Calibri" w:cs="Calibri"/>
          <w:bCs/>
          <w:sz w:val="22"/>
          <w:lang w:eastAsia="hu-HU"/>
        </w:rPr>
        <w:t>Nemény András polgármester</w:t>
      </w:r>
    </w:p>
    <w:p w14:paraId="48729C24" w14:textId="77777777" w:rsidR="006A171B" w:rsidRPr="006A171B" w:rsidRDefault="006A171B" w:rsidP="006A171B">
      <w:pPr>
        <w:ind w:left="708" w:firstLine="70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6A171B">
        <w:rPr>
          <w:rFonts w:ascii="Calibri" w:eastAsia="Times New Roman" w:hAnsi="Calibri" w:cs="Calibri"/>
          <w:bCs/>
          <w:sz w:val="22"/>
          <w:lang w:eastAsia="hu-HU"/>
        </w:rPr>
        <w:t>Dr. László Győző alpolgármester</w:t>
      </w:r>
    </w:p>
    <w:p w14:paraId="6FDCF3C2" w14:textId="77777777" w:rsidR="006A171B" w:rsidRPr="006A171B" w:rsidRDefault="006A171B" w:rsidP="006A171B">
      <w:pPr>
        <w:ind w:left="708" w:firstLine="70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6A171B">
        <w:rPr>
          <w:rFonts w:ascii="Calibri" w:eastAsia="Times New Roman" w:hAnsi="Calibri" w:cs="Calibri"/>
          <w:bCs/>
          <w:sz w:val="22"/>
          <w:lang w:eastAsia="hu-HU"/>
        </w:rPr>
        <w:t>Dr. Horváth Attila alpolgármester</w:t>
      </w:r>
    </w:p>
    <w:p w14:paraId="0A803BC9" w14:textId="77777777" w:rsidR="006A171B" w:rsidRPr="006A171B" w:rsidRDefault="006A171B" w:rsidP="006A171B">
      <w:pPr>
        <w:ind w:left="1418" w:hanging="71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6A171B">
        <w:rPr>
          <w:rFonts w:ascii="Calibri" w:eastAsia="Times New Roman" w:hAnsi="Calibri" w:cs="Calibri"/>
          <w:bCs/>
          <w:sz w:val="22"/>
          <w:lang w:eastAsia="hu-HU"/>
        </w:rPr>
        <w:tab/>
        <w:t>(Vinczéné Dr. Menyhárt Mária, az Egészségügyi és Közszolgálati Osztály vezetője,</w:t>
      </w:r>
    </w:p>
    <w:p w14:paraId="74824D7B" w14:textId="77777777" w:rsidR="006A171B" w:rsidRPr="006A171B" w:rsidRDefault="006A171B" w:rsidP="006A171B">
      <w:pPr>
        <w:ind w:left="141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6A171B">
        <w:rPr>
          <w:rFonts w:ascii="Calibri" w:eastAsia="Times New Roman" w:hAnsi="Calibri" w:cs="Calibri"/>
          <w:bCs/>
          <w:sz w:val="22"/>
          <w:lang w:eastAsia="hu-HU"/>
        </w:rPr>
        <w:t>Stéger Gábor, a Közgazdasági és Adó Osztály vezetője)</w:t>
      </w:r>
    </w:p>
    <w:p w14:paraId="45E3621E" w14:textId="77777777" w:rsidR="006A171B" w:rsidRPr="006A171B" w:rsidRDefault="006A171B" w:rsidP="006A171B">
      <w:pPr>
        <w:ind w:left="1418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3F37EB3F" w14:textId="77777777" w:rsidR="006A171B" w:rsidRPr="006A171B" w:rsidRDefault="006A171B" w:rsidP="006A171B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6A171B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Határidő:</w:t>
      </w:r>
      <w:r w:rsidRPr="006A171B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6A171B">
        <w:rPr>
          <w:rFonts w:ascii="Calibri" w:eastAsia="Times New Roman" w:hAnsi="Calibri" w:cs="Calibri"/>
          <w:bCs/>
          <w:sz w:val="22"/>
          <w:lang w:eastAsia="hu-HU"/>
        </w:rPr>
        <w:t>azonnal /az 1. és 2. pontok vonatkoz</w:t>
      </w:r>
      <w:bookmarkStart w:id="0" w:name="_GoBack"/>
      <w:bookmarkEnd w:id="0"/>
      <w:r w:rsidRPr="006A171B">
        <w:rPr>
          <w:rFonts w:ascii="Calibri" w:eastAsia="Times New Roman" w:hAnsi="Calibri" w:cs="Calibri"/>
          <w:bCs/>
          <w:sz w:val="22"/>
          <w:lang w:eastAsia="hu-HU"/>
        </w:rPr>
        <w:t>ásában/</w:t>
      </w:r>
    </w:p>
    <w:p w14:paraId="5F489B43" w14:textId="77777777" w:rsidR="006A171B" w:rsidRPr="006A171B" w:rsidRDefault="006A171B" w:rsidP="006A171B">
      <w:pPr>
        <w:ind w:left="1418" w:hanging="141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6A171B">
        <w:rPr>
          <w:rFonts w:ascii="Calibri" w:eastAsia="Times New Roman" w:hAnsi="Calibri" w:cs="Calibri"/>
          <w:bCs/>
          <w:sz w:val="22"/>
          <w:lang w:eastAsia="hu-HU"/>
        </w:rPr>
        <w:tab/>
      </w:r>
      <w:proofErr w:type="gramStart"/>
      <w:r w:rsidRPr="006A171B">
        <w:rPr>
          <w:rFonts w:ascii="Calibri" w:eastAsia="Times New Roman" w:hAnsi="Calibri" w:cs="Calibri"/>
          <w:bCs/>
          <w:sz w:val="22"/>
          <w:lang w:eastAsia="hu-HU"/>
        </w:rPr>
        <w:t>az</w:t>
      </w:r>
      <w:proofErr w:type="gramEnd"/>
      <w:r w:rsidRPr="006A171B">
        <w:rPr>
          <w:rFonts w:ascii="Calibri" w:eastAsia="Times New Roman" w:hAnsi="Calibri" w:cs="Calibri"/>
          <w:bCs/>
          <w:sz w:val="22"/>
          <w:lang w:eastAsia="hu-HU"/>
        </w:rPr>
        <w:t xml:space="preserve"> önkormányzat 2023. évi költségvetéséről szóló rendeletének elfogadása /a 3. pont vonatkozásában/</w:t>
      </w:r>
    </w:p>
    <w:p w14:paraId="7F794F33" w14:textId="77777777" w:rsidR="006A171B" w:rsidRPr="006A171B" w:rsidRDefault="006A171B" w:rsidP="006A171B">
      <w:pPr>
        <w:ind w:left="1418" w:hanging="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6A171B">
        <w:rPr>
          <w:rFonts w:ascii="Calibri" w:eastAsia="Times New Roman" w:hAnsi="Calibri" w:cs="Calibri"/>
          <w:bCs/>
          <w:sz w:val="22"/>
          <w:lang w:eastAsia="hu-HU"/>
        </w:rPr>
        <w:t>2023. január 15. illetve folyamatos /a 4. pont vonatkozásában/</w:t>
      </w:r>
    </w:p>
    <w:p w14:paraId="645241A9" w14:textId="395E9FFE" w:rsidR="004738E5" w:rsidRPr="001216C9" w:rsidRDefault="004738E5" w:rsidP="00196DCA">
      <w:pPr>
        <w:ind w:left="709" w:hanging="709"/>
        <w:jc w:val="center"/>
        <w:rPr>
          <w:rFonts w:asciiTheme="minorHAnsi" w:eastAsia="Times New Roman" w:hAnsiTheme="minorHAnsi"/>
          <w:sz w:val="22"/>
          <w:lang w:eastAsia="hu-HU"/>
        </w:rPr>
      </w:pPr>
    </w:p>
    <w:sectPr w:rsidR="004738E5" w:rsidRPr="001216C9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C7404A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F5D5F"/>
    <w:rsid w:val="00123CDD"/>
    <w:rsid w:val="00196DCA"/>
    <w:rsid w:val="002151E8"/>
    <w:rsid w:val="002724AB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711D0"/>
    <w:rsid w:val="004738E5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059F9"/>
    <w:rsid w:val="0064110F"/>
    <w:rsid w:val="00694F1D"/>
    <w:rsid w:val="006A171B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7404A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5AF5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F5D5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2022-12-12T09:46:00Z</dcterms:created>
  <dcterms:modified xsi:type="dcterms:W3CDTF">2022-12-12T09:46:00Z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