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34CF" w14:textId="77777777" w:rsidR="00222147" w:rsidRPr="00C7022A" w:rsidRDefault="00222147" w:rsidP="0022214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322/2022. (XII.5.) GJB számú határozat</w:t>
      </w:r>
    </w:p>
    <w:p w14:paraId="1AF2E13D" w14:textId="77777777" w:rsidR="00222147" w:rsidRPr="00C7022A" w:rsidRDefault="00222147" w:rsidP="00222147">
      <w:pPr>
        <w:keepNext/>
        <w:rPr>
          <w:rFonts w:asciiTheme="minorHAnsi" w:hAnsiTheme="minorHAnsi" w:cstheme="minorHAnsi"/>
          <w:b/>
          <w:bCs/>
          <w:szCs w:val="22"/>
        </w:rPr>
      </w:pPr>
    </w:p>
    <w:p w14:paraId="72B7942F" w14:textId="77777777" w:rsidR="00222147" w:rsidRPr="00C7022A" w:rsidRDefault="00222147" w:rsidP="0022214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Bizottsági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>Király u. 1. I/3.</w:t>
      </w:r>
      <w:r w:rsidRPr="00C7022A">
        <w:rPr>
          <w:rFonts w:asciiTheme="minorHAnsi" w:hAnsiTheme="minorHAnsi" w:cstheme="minorHAnsi"/>
          <w:szCs w:val="22"/>
        </w:rPr>
        <w:t xml:space="preserve"> szám alatti irodahelyiségre vonatkozó bérleti jogviszony az alábbi feltételekkel kerüljön meghosszabbításra:</w:t>
      </w:r>
    </w:p>
    <w:p w14:paraId="07BCC3AB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6FAB1C82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7022A">
        <w:rPr>
          <w:rFonts w:asciiTheme="minorHAnsi" w:hAnsiTheme="minorHAnsi" w:cstheme="minorHAnsi"/>
          <w:szCs w:val="22"/>
        </w:rPr>
        <w:t>17.000,-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 +ÁFA/hónap,</w:t>
      </w:r>
    </w:p>
    <w:p w14:paraId="12719992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B1D30B6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9E27236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F444F05" w14:textId="77777777" w:rsidR="00222147" w:rsidRPr="00C7022A" w:rsidRDefault="00222147" w:rsidP="0022214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983EA5" w14:textId="77777777" w:rsidR="00222147" w:rsidRPr="00C7022A" w:rsidRDefault="00222147" w:rsidP="0022214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5DA812E3" w14:textId="77777777" w:rsidR="00222147" w:rsidRPr="00C7022A" w:rsidRDefault="00222147" w:rsidP="00222147">
      <w:pPr>
        <w:jc w:val="both"/>
        <w:rPr>
          <w:rFonts w:asciiTheme="minorHAnsi" w:hAnsiTheme="minorHAnsi" w:cstheme="minorHAnsi"/>
          <w:szCs w:val="22"/>
        </w:rPr>
      </w:pPr>
    </w:p>
    <w:p w14:paraId="13E96B3B" w14:textId="77777777" w:rsidR="00222147" w:rsidRPr="00C7022A" w:rsidRDefault="00222147" w:rsidP="0022214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7CC364F6" w14:textId="77777777" w:rsidR="00222147" w:rsidRPr="00C7022A" w:rsidRDefault="00222147" w:rsidP="0022214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F0529D9" w14:textId="77777777" w:rsidR="00222147" w:rsidRPr="00C7022A" w:rsidRDefault="00222147" w:rsidP="0022214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4236D08" w14:textId="77777777" w:rsidR="00222147" w:rsidRPr="00C7022A" w:rsidRDefault="00222147" w:rsidP="00222147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E1AA7D8" w14:textId="77777777" w:rsidR="00222147" w:rsidRPr="00C7022A" w:rsidRDefault="00222147" w:rsidP="0022214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FA5DE6F" w14:textId="77777777" w:rsidR="00222147" w:rsidRPr="00C7022A" w:rsidRDefault="00222147" w:rsidP="0022214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495347C7" w14:textId="77777777" w:rsidR="00222147" w:rsidRPr="00C7022A" w:rsidRDefault="00222147" w:rsidP="00222147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1AF57616" w14:textId="77777777" w:rsidR="00222147" w:rsidRPr="00C7022A" w:rsidRDefault="00222147" w:rsidP="00222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55BFE6D5" w14:textId="77777777" w:rsidR="00222147" w:rsidRPr="00C7022A" w:rsidRDefault="00222147" w:rsidP="00222147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57DF202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5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47"/>
    <w:rsid w:val="0022214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B507"/>
  <w15:chartTrackingRefBased/>
  <w15:docId w15:val="{1ADEF290-7D67-41D2-95AB-379E823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214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E0DD-A20A-4FEA-8E14-D3C4A8280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D7298-6C3C-4891-8A95-6476579ED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83AF3-7A13-43DF-ABBD-880B0FF815AA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2022-12-06T15:10:00Z</dcterms:created>
  <dcterms:modified xsi:type="dcterms:W3CDTF">2022-12-06T15:11:00Z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