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77E3" w:rsidRPr="006D60EC" w:rsidRDefault="009377E3">
      <w:pPr>
        <w:rPr>
          <w:rFonts w:asciiTheme="minorHAnsi" w:hAnsiTheme="minorHAnsi" w:cstheme="minorHAnsi"/>
          <w:sz w:val="22"/>
          <w:szCs w:val="22"/>
        </w:rPr>
      </w:pPr>
    </w:p>
    <w:p w:rsidR="006D60EC" w:rsidRPr="006D60EC" w:rsidRDefault="006D60EC" w:rsidP="006D60EC">
      <w:pPr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D60EC">
        <w:rPr>
          <w:rFonts w:asciiTheme="minorHAnsi" w:hAnsiTheme="minorHAnsi" w:cstheme="minorHAnsi"/>
          <w:b/>
          <w:bCs/>
          <w:sz w:val="22"/>
          <w:szCs w:val="22"/>
          <w:u w:val="single"/>
        </w:rPr>
        <w:t>E L Ő T E R J E S Z T É S</w:t>
      </w:r>
    </w:p>
    <w:p w:rsidR="006D60EC" w:rsidRPr="006D60EC" w:rsidRDefault="006D60EC" w:rsidP="006D60EC">
      <w:pPr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6D60EC" w:rsidRPr="006D60EC" w:rsidRDefault="006D60EC" w:rsidP="006D60E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D60EC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Közgyűlésének</w:t>
      </w:r>
    </w:p>
    <w:p w:rsidR="006D60EC" w:rsidRPr="006D60EC" w:rsidRDefault="006D60EC" w:rsidP="006D60E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D60EC">
        <w:rPr>
          <w:rFonts w:asciiTheme="minorHAnsi" w:hAnsiTheme="minorHAnsi" w:cstheme="minorHAnsi"/>
          <w:b/>
          <w:bCs/>
          <w:sz w:val="22"/>
          <w:szCs w:val="22"/>
        </w:rPr>
        <w:t xml:space="preserve">2022. </w:t>
      </w:r>
      <w:r>
        <w:rPr>
          <w:rFonts w:asciiTheme="minorHAnsi" w:hAnsiTheme="minorHAnsi" w:cstheme="minorHAnsi"/>
          <w:b/>
          <w:bCs/>
          <w:sz w:val="22"/>
          <w:szCs w:val="22"/>
        </w:rPr>
        <w:t>december</w:t>
      </w:r>
      <w:r w:rsidRPr="006D60EC">
        <w:rPr>
          <w:rFonts w:asciiTheme="minorHAnsi" w:hAnsiTheme="minorHAnsi" w:cstheme="minorHAnsi"/>
          <w:b/>
          <w:bCs/>
          <w:sz w:val="22"/>
          <w:szCs w:val="22"/>
        </w:rPr>
        <w:t xml:space="preserve"> 8-i ülésére</w:t>
      </w:r>
    </w:p>
    <w:p w:rsidR="006D60EC" w:rsidRPr="006D60EC" w:rsidRDefault="006D60EC" w:rsidP="006D60E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6D60EC" w:rsidRDefault="0006048C" w:rsidP="0006048C">
      <w:pPr>
        <w:contextualSpacing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06048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Beszámoló a </w:t>
      </w:r>
      <w:r w:rsidR="00921DA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K</w:t>
      </w:r>
      <w:r w:rsidRPr="0006048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özösségi </w:t>
      </w:r>
      <w:r w:rsidR="00921DA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B</w:t>
      </w:r>
      <w:r w:rsidRPr="0006048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érlakás</w:t>
      </w:r>
      <w:r w:rsidR="00921DA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</w:t>
      </w:r>
      <w:r w:rsidRPr="0006048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endszer működéséről</w:t>
      </w:r>
    </w:p>
    <w:p w:rsidR="0006048C" w:rsidRPr="0006048C" w:rsidRDefault="0006048C" w:rsidP="0006048C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6048C" w:rsidRPr="0006048C" w:rsidRDefault="0006048C" w:rsidP="0006048C">
      <w:pPr>
        <w:pStyle w:val="Listaszerbekezds"/>
        <w:pBdr>
          <w:top w:val="nil"/>
          <w:left w:val="nil"/>
          <w:bottom w:val="nil"/>
          <w:right w:val="nil"/>
          <w:between w:val="nil"/>
          <w:bar w:val="nil"/>
        </w:pBdr>
        <w:spacing w:after="200"/>
        <w:ind w:left="0"/>
        <w:jc w:val="both"/>
        <w:rPr>
          <w:rFonts w:asciiTheme="minorHAnsi" w:hAnsiTheme="minorHAnsi" w:cstheme="minorHAnsi"/>
        </w:rPr>
      </w:pPr>
      <w:r w:rsidRPr="0006048C">
        <w:rPr>
          <w:rFonts w:asciiTheme="minorHAnsi" w:hAnsiTheme="minorHAnsi" w:cstheme="minorHAnsi"/>
        </w:rPr>
        <w:t xml:space="preserve">2020. március 1-től </w:t>
      </w:r>
      <w:r w:rsidRPr="0006048C">
        <w:rPr>
          <w:rFonts w:asciiTheme="minorHAnsi" w:eastAsia="Calibri" w:hAnsiTheme="minorHAnsi" w:cstheme="minorHAnsi"/>
          <w:color w:val="000000"/>
          <w:u w:color="000000"/>
          <w:bdr w:val="nil"/>
        </w:rPr>
        <w:t xml:space="preserve">SZMJV Önkormányzata az 53/2020. (II.27.) Kgy. számú határozatával döntött </w:t>
      </w:r>
      <w:r w:rsidRPr="0006048C">
        <w:rPr>
          <w:rFonts w:asciiTheme="minorHAnsi" w:eastAsia="Calibri" w:hAnsiTheme="minorHAnsi" w:cstheme="minorHAnsi"/>
          <w:b/>
          <w:color w:val="000000"/>
          <w:u w:val="single"/>
          <w:bdr w:val="nil"/>
        </w:rPr>
        <w:t>a Közösségi Bérlakás Rendszer</w:t>
      </w:r>
      <w:r w:rsidRPr="0006048C">
        <w:rPr>
          <w:rFonts w:asciiTheme="minorHAnsi" w:eastAsia="Calibri" w:hAnsiTheme="minorHAnsi" w:cstheme="minorHAnsi"/>
          <w:color w:val="000000"/>
          <w:u w:color="000000"/>
          <w:bdr w:val="nil"/>
        </w:rPr>
        <w:t xml:space="preserve"> (Továbbiakban: KBR) bevezetéséről,</w:t>
      </w:r>
      <w:r w:rsidRPr="0006048C">
        <w:rPr>
          <w:rFonts w:asciiTheme="minorHAnsi" w:hAnsiTheme="minorHAnsi" w:cstheme="minorHAnsi"/>
        </w:rPr>
        <w:t xml:space="preserve"> bővítve ezzel az önkormányzati bérlakás-gazdálkodásba bevonható lakások számát. </w:t>
      </w:r>
    </w:p>
    <w:p w:rsidR="0006048C" w:rsidRPr="0006048C" w:rsidRDefault="0006048C" w:rsidP="0006048C">
      <w:pPr>
        <w:pStyle w:val="Listaszerbekezds"/>
        <w:pBdr>
          <w:top w:val="nil"/>
          <w:left w:val="nil"/>
          <w:bottom w:val="nil"/>
          <w:right w:val="nil"/>
          <w:between w:val="nil"/>
          <w:bar w:val="nil"/>
        </w:pBdr>
        <w:spacing w:after="200"/>
        <w:ind w:left="0"/>
        <w:jc w:val="both"/>
        <w:rPr>
          <w:rFonts w:asciiTheme="minorHAnsi" w:hAnsiTheme="minorHAnsi" w:cstheme="minorHAnsi"/>
          <w:color w:val="000000"/>
          <w:u w:color="000000"/>
          <w:bdr w:val="nil"/>
        </w:rPr>
      </w:pPr>
      <w:r w:rsidRPr="0006048C">
        <w:rPr>
          <w:rFonts w:asciiTheme="minorHAnsi" w:eastAsia="Calibri" w:hAnsiTheme="minorHAnsi" w:cstheme="minorHAnsi"/>
          <w:color w:val="000000"/>
          <w:u w:color="000000"/>
          <w:bdr w:val="nil"/>
        </w:rPr>
        <w:t xml:space="preserve">A rendszerbe bevont lakásokat az önkormányzat veszi bérbe a tulajdonosoktól és albérletbe adja az önkormányzat által kiválasztott bérlőknek, egyidejűleg a bérbeadónak garanciát nyújtva a lakbérek időben történő rendezésére, a bérlői oldal szempontjából pedig lakásbérleti biztonságot kínálva. </w:t>
      </w:r>
      <w:r w:rsidRPr="0006048C">
        <w:rPr>
          <w:rFonts w:asciiTheme="minorHAnsi" w:hAnsiTheme="minorHAnsi" w:cstheme="minorHAnsi"/>
          <w:color w:val="000000"/>
          <w:u w:color="000000"/>
          <w:bdr w:val="nil"/>
        </w:rPr>
        <w:t xml:space="preserve">A KBR működtetésével kapcsolatos operatív feladatokat Szombathely Megyei Jogú Város Polgármesteri Hivatal </w:t>
      </w:r>
      <w:r w:rsidR="00E954F5">
        <w:rPr>
          <w:rFonts w:asciiTheme="minorHAnsi" w:hAnsiTheme="minorHAnsi" w:cstheme="minorHAnsi"/>
          <w:color w:val="000000"/>
          <w:u w:color="000000"/>
          <w:bdr w:val="nil"/>
        </w:rPr>
        <w:t xml:space="preserve">Szociális és </w:t>
      </w:r>
      <w:r w:rsidRPr="0006048C">
        <w:rPr>
          <w:rFonts w:asciiTheme="minorHAnsi" w:hAnsiTheme="minorHAnsi" w:cstheme="minorHAnsi"/>
          <w:color w:val="000000"/>
          <w:u w:color="000000"/>
          <w:bdr w:val="nil"/>
        </w:rPr>
        <w:t>Lakás Irodája látja el a SZOVA Nonprofit Zrt. Városüzemeltetési Igazgatósága közreműködésével. A rendszerbe üresen álló, komfortos vagy összkomfortos, végrehajtási- illetve haszonélvezeti joggal nem terhelt lakásokat lehet bevonni, amelyeknek a tulajdonosa elfogadja a piaci alapon megállapított bérleti díj 15 %-kal csökkentett összegét. A bérleti díj minden esetben a SZOVA által megállapított bérleti díj 15 %-kal csökkentett összege. A bérleti díj csökkentésének ellentételezése, hogy a KBR-ben az önkormányzat átvállalja, csökkenti vagy kezeli a bérbeadással járó kockázatokat. Az Önkormányzat a tulajdonos véleményét figyelembe véve, a lakásügyekkel foglalkozó bizottság döntése alapján választja ki az ingatlan bérlőjét a beadott lakáskérelmek vagy pályázatok kérelmezői közül, vizsgálva azt, hogy a leendő albérlő képes-e a lakás fenntartására, illetve szükség esetén képes-e az ingatlan felújítására (rendelkezik a helyreáll</w:t>
      </w:r>
      <w:r w:rsidR="00E954F5">
        <w:rPr>
          <w:rFonts w:asciiTheme="minorHAnsi" w:hAnsiTheme="minorHAnsi" w:cstheme="minorHAnsi"/>
          <w:color w:val="000000"/>
          <w:u w:color="000000"/>
          <w:bdr w:val="nil"/>
        </w:rPr>
        <w:t>í</w:t>
      </w:r>
      <w:r w:rsidRPr="0006048C">
        <w:rPr>
          <w:rFonts w:asciiTheme="minorHAnsi" w:hAnsiTheme="minorHAnsi" w:cstheme="minorHAnsi"/>
          <w:color w:val="000000"/>
          <w:u w:color="000000"/>
          <w:bdr w:val="nil"/>
        </w:rPr>
        <w:t>tási költség teljes összegével). A bizottság döntése alapján a bérleti és albérleti szerződések egyidejűleg kerülnek megkötésre, azzal, hogy az albérleti szerződés megkötésére közjegyző előtt kerül sor. Az albérlők a mindenkori hatályos lakásrendelet szerint bérleti díj támogatásra jogosultak amellett, hogy az albérleti díjat tárgyhónapra vonatkozóan kell megfizetniük.</w:t>
      </w:r>
    </w:p>
    <w:p w:rsidR="0006048C" w:rsidRPr="0006048C" w:rsidRDefault="0006048C" w:rsidP="0006048C">
      <w:pPr>
        <w:pStyle w:val="Listaszerbekezds"/>
        <w:pBdr>
          <w:top w:val="nil"/>
          <w:left w:val="nil"/>
          <w:bottom w:val="nil"/>
          <w:right w:val="nil"/>
          <w:between w:val="nil"/>
          <w:bar w:val="nil"/>
        </w:pBdr>
        <w:spacing w:after="200"/>
        <w:ind w:left="0"/>
        <w:jc w:val="both"/>
        <w:rPr>
          <w:rFonts w:asciiTheme="minorHAnsi" w:hAnsiTheme="minorHAnsi" w:cstheme="minorHAnsi"/>
          <w:color w:val="000000"/>
          <w:u w:color="000000"/>
          <w:bdr w:val="nil"/>
        </w:rPr>
      </w:pPr>
    </w:p>
    <w:p w:rsidR="0006048C" w:rsidRDefault="0006048C" w:rsidP="0006048C">
      <w:pPr>
        <w:pStyle w:val="Listaszerbekezds"/>
        <w:pBdr>
          <w:top w:val="nil"/>
          <w:left w:val="nil"/>
          <w:bottom w:val="nil"/>
          <w:right w:val="nil"/>
          <w:between w:val="nil"/>
          <w:bar w:val="nil"/>
        </w:pBdr>
        <w:spacing w:after="200"/>
        <w:ind w:left="0"/>
        <w:jc w:val="both"/>
        <w:rPr>
          <w:rFonts w:asciiTheme="minorHAnsi" w:hAnsiTheme="minorHAnsi" w:cstheme="minorHAnsi"/>
          <w:color w:val="000000"/>
          <w:u w:color="000000"/>
          <w:bdr w:val="nil"/>
        </w:rPr>
      </w:pPr>
      <w:r w:rsidRPr="008C7154">
        <w:rPr>
          <w:rFonts w:asciiTheme="minorHAnsi" w:hAnsiTheme="minorHAnsi" w:cstheme="minorHAnsi"/>
          <w:color w:val="000000"/>
          <w:u w:val="single"/>
          <w:bdr w:val="nil"/>
        </w:rPr>
        <w:t xml:space="preserve">A rendszer indulása óta jelenleg </w:t>
      </w:r>
      <w:r w:rsidR="006E281F" w:rsidRPr="008C7154">
        <w:rPr>
          <w:rFonts w:asciiTheme="minorHAnsi" w:hAnsiTheme="minorHAnsi" w:cstheme="minorHAnsi"/>
          <w:color w:val="000000"/>
          <w:u w:val="single"/>
          <w:bdr w:val="nil"/>
        </w:rPr>
        <w:t>2</w:t>
      </w:r>
      <w:r w:rsidR="008C7154" w:rsidRPr="008C7154">
        <w:rPr>
          <w:rFonts w:asciiTheme="minorHAnsi" w:hAnsiTheme="minorHAnsi" w:cstheme="minorHAnsi"/>
          <w:color w:val="000000"/>
          <w:u w:val="single"/>
          <w:bdr w:val="nil"/>
        </w:rPr>
        <w:t>2</w:t>
      </w:r>
      <w:r w:rsidRPr="008C7154">
        <w:rPr>
          <w:rFonts w:asciiTheme="minorHAnsi" w:hAnsiTheme="minorHAnsi" w:cstheme="minorHAnsi"/>
          <w:color w:val="000000"/>
          <w:u w:val="single"/>
          <w:bdr w:val="nil"/>
        </w:rPr>
        <w:t xml:space="preserve"> magántulajdonban lévő ingatlanban élnek az önkormányzat által kijelölt bérlők</w:t>
      </w:r>
      <w:r w:rsidRPr="0006048C">
        <w:rPr>
          <w:rFonts w:asciiTheme="minorHAnsi" w:hAnsiTheme="minorHAnsi" w:cstheme="minorHAnsi"/>
          <w:color w:val="000000"/>
          <w:u w:color="000000"/>
          <w:bdr w:val="nil"/>
        </w:rPr>
        <w:t>, 3 lakás nyilvántartás</w:t>
      </w:r>
      <w:r w:rsidR="00475D9C">
        <w:rPr>
          <w:rFonts w:asciiTheme="minorHAnsi" w:hAnsiTheme="minorHAnsi" w:cstheme="minorHAnsi"/>
          <w:color w:val="000000"/>
          <w:u w:color="000000"/>
          <w:bdr w:val="nil"/>
        </w:rPr>
        <w:t>b</w:t>
      </w:r>
      <w:r w:rsidRPr="0006048C">
        <w:rPr>
          <w:rFonts w:asciiTheme="minorHAnsi" w:hAnsiTheme="minorHAnsi" w:cstheme="minorHAnsi"/>
          <w:color w:val="000000"/>
          <w:u w:color="000000"/>
          <w:bdr w:val="nil"/>
        </w:rPr>
        <w:t>a</w:t>
      </w:r>
      <w:r w:rsidR="00475D9C">
        <w:rPr>
          <w:rFonts w:asciiTheme="minorHAnsi" w:hAnsiTheme="minorHAnsi" w:cstheme="minorHAnsi"/>
          <w:color w:val="000000"/>
          <w:u w:color="000000"/>
          <w:bdr w:val="nil"/>
        </w:rPr>
        <w:t xml:space="preserve"> vétele</w:t>
      </w:r>
      <w:r w:rsidRPr="0006048C">
        <w:rPr>
          <w:rFonts w:asciiTheme="minorHAnsi" w:hAnsiTheme="minorHAnsi" w:cstheme="minorHAnsi"/>
          <w:color w:val="000000"/>
          <w:u w:color="000000"/>
          <w:bdr w:val="nil"/>
        </w:rPr>
        <w:t xml:space="preserve"> megtörtént az önkormányzat részéről, ezen lakások bérlőinek kiválasztása folyamatban van, és </w:t>
      </w:r>
      <w:r w:rsidR="008C7154">
        <w:rPr>
          <w:rFonts w:asciiTheme="minorHAnsi" w:hAnsiTheme="minorHAnsi" w:cstheme="minorHAnsi"/>
          <w:color w:val="000000"/>
          <w:u w:color="000000"/>
          <w:bdr w:val="nil"/>
        </w:rPr>
        <w:t>3</w:t>
      </w:r>
      <w:r w:rsidRPr="0006048C">
        <w:rPr>
          <w:rFonts w:asciiTheme="minorHAnsi" w:hAnsiTheme="minorHAnsi" w:cstheme="minorHAnsi"/>
          <w:color w:val="000000"/>
          <w:u w:color="000000"/>
          <w:bdr w:val="nil"/>
        </w:rPr>
        <w:t xml:space="preserve"> olyan regisztrált ingatlan van, amelyeknek az állapotfelmerését jelenleg végzik a SZOVA Nonprofit Zrt. munkatársai.</w:t>
      </w:r>
    </w:p>
    <w:p w:rsidR="006D60EC" w:rsidRPr="00C72513" w:rsidRDefault="00A64B72" w:rsidP="006D60EC">
      <w:pPr>
        <w:contextualSpacing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A KBR rendszer működtetéséről szóló szabályzat alapján a</w:t>
      </w:r>
      <w:r w:rsidRPr="00A64B72">
        <w:rPr>
          <w:rFonts w:asciiTheme="minorHAnsi" w:hAnsiTheme="minorHAnsi" w:cstheme="minorHAnsi"/>
          <w:sz w:val="22"/>
          <w:szCs w:val="22"/>
        </w:rPr>
        <w:t xml:space="preserve">z albérletbe adott ingatlanokban a </w:t>
      </w:r>
      <w:r w:rsidR="00475D9C">
        <w:rPr>
          <w:rFonts w:asciiTheme="minorHAnsi" w:hAnsiTheme="minorHAnsi" w:cstheme="minorHAnsi"/>
          <w:sz w:val="22"/>
          <w:szCs w:val="22"/>
        </w:rPr>
        <w:t>t</w:t>
      </w:r>
      <w:r w:rsidRPr="00A64B72">
        <w:rPr>
          <w:rFonts w:asciiTheme="minorHAnsi" w:hAnsiTheme="minorHAnsi" w:cstheme="minorHAnsi"/>
          <w:sz w:val="22"/>
          <w:szCs w:val="22"/>
        </w:rPr>
        <w:t xml:space="preserve">ulajdonos értesítése és saját döntése alapján személyes részvétele </w:t>
      </w:r>
      <w:proofErr w:type="gramStart"/>
      <w:r w:rsidRPr="00A64B72">
        <w:rPr>
          <w:rFonts w:asciiTheme="minorHAnsi" w:hAnsiTheme="minorHAnsi" w:cstheme="minorHAnsi"/>
          <w:sz w:val="22"/>
          <w:szCs w:val="22"/>
        </w:rPr>
        <w:t xml:space="preserve">mellett </w:t>
      </w:r>
      <w:r w:rsidR="008B0457">
        <w:rPr>
          <w:rFonts w:asciiTheme="minorHAnsi" w:hAnsiTheme="minorHAnsi" w:cstheme="minorHAnsi"/>
          <w:sz w:val="22"/>
          <w:szCs w:val="22"/>
        </w:rPr>
        <w:t xml:space="preserve"> </w:t>
      </w:r>
      <w:r w:rsidRPr="00A64B72">
        <w:rPr>
          <w:rFonts w:asciiTheme="minorHAnsi" w:hAnsiTheme="minorHAnsi" w:cstheme="minorHAnsi"/>
          <w:sz w:val="22"/>
          <w:szCs w:val="22"/>
        </w:rPr>
        <w:t>évente</w:t>
      </w:r>
      <w:proofErr w:type="gramEnd"/>
      <w:r w:rsidRPr="00A64B72">
        <w:rPr>
          <w:rFonts w:asciiTheme="minorHAnsi" w:hAnsiTheme="minorHAnsi" w:cstheme="minorHAnsi"/>
          <w:sz w:val="22"/>
          <w:szCs w:val="22"/>
        </w:rPr>
        <w:t xml:space="preserve"> két alkalommal </w:t>
      </w:r>
      <w:r w:rsidR="008B0457">
        <w:rPr>
          <w:rFonts w:asciiTheme="minorHAnsi" w:hAnsiTheme="minorHAnsi" w:cstheme="minorHAnsi"/>
          <w:sz w:val="22"/>
          <w:szCs w:val="22"/>
        </w:rPr>
        <w:t xml:space="preserve">megtörtént az önkormányzat részéről az </w:t>
      </w:r>
      <w:r w:rsidRPr="00A64B72">
        <w:rPr>
          <w:rFonts w:asciiTheme="minorHAnsi" w:hAnsiTheme="minorHAnsi" w:cstheme="minorHAnsi"/>
          <w:sz w:val="22"/>
          <w:szCs w:val="22"/>
        </w:rPr>
        <w:t>ellenőrzés, amelynek keretében az albérlőnek igazolnia kell</w:t>
      </w:r>
      <w:r>
        <w:rPr>
          <w:rFonts w:asciiTheme="minorHAnsi" w:hAnsiTheme="minorHAnsi" w:cstheme="minorHAnsi"/>
          <w:sz w:val="22"/>
          <w:szCs w:val="22"/>
        </w:rPr>
        <w:t>ett</w:t>
      </w:r>
      <w:r w:rsidRPr="00A64B72">
        <w:rPr>
          <w:rFonts w:asciiTheme="minorHAnsi" w:hAnsiTheme="minorHAnsi" w:cstheme="minorHAnsi"/>
          <w:sz w:val="22"/>
          <w:szCs w:val="22"/>
        </w:rPr>
        <w:t>, hogy közüzemi díjhátralékkal nem rendelkezik.</w:t>
      </w:r>
      <w:r>
        <w:rPr>
          <w:rFonts w:asciiTheme="minorHAnsi" w:hAnsiTheme="minorHAnsi" w:cstheme="minorHAnsi"/>
          <w:sz w:val="22"/>
          <w:szCs w:val="22"/>
        </w:rPr>
        <w:t xml:space="preserve"> Az </w:t>
      </w:r>
      <w:r w:rsidR="008B0457">
        <w:rPr>
          <w:rFonts w:asciiTheme="minorHAnsi" w:hAnsiTheme="minorHAnsi" w:cstheme="minorHAnsi"/>
          <w:sz w:val="22"/>
          <w:szCs w:val="22"/>
        </w:rPr>
        <w:t>ellenőrzések lefolytatását követően megállapítható, hogy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72513">
        <w:rPr>
          <w:rFonts w:asciiTheme="minorHAnsi" w:hAnsiTheme="minorHAnsi" w:cstheme="minorHAnsi"/>
          <w:sz w:val="22"/>
          <w:szCs w:val="22"/>
          <w:u w:val="single"/>
        </w:rPr>
        <w:t>KBR rendszerében lévő lakások vonatkozásában bérleti díj</w:t>
      </w:r>
      <w:r w:rsidR="008B0457" w:rsidRPr="00C72513">
        <w:rPr>
          <w:rFonts w:asciiTheme="minorHAnsi" w:hAnsiTheme="minorHAnsi" w:cstheme="minorHAnsi"/>
          <w:sz w:val="22"/>
          <w:szCs w:val="22"/>
          <w:u w:val="single"/>
        </w:rPr>
        <w:t xml:space="preserve"> elmaradás és</w:t>
      </w:r>
      <w:r w:rsidRPr="00C72513">
        <w:rPr>
          <w:rFonts w:asciiTheme="minorHAnsi" w:hAnsiTheme="minorHAnsi" w:cstheme="minorHAnsi"/>
          <w:sz w:val="22"/>
          <w:szCs w:val="22"/>
          <w:u w:val="single"/>
        </w:rPr>
        <w:t xml:space="preserve"> közüzemek felé fennálló tartozás nincs.  </w:t>
      </w:r>
    </w:p>
    <w:p w:rsidR="00C72513" w:rsidRDefault="00C72513" w:rsidP="006D60EC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C206DD" w:rsidRDefault="00C206DD" w:rsidP="00C206DD">
      <w:pPr>
        <w:pStyle w:val="Cmsor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206DD">
        <w:rPr>
          <w:rFonts w:asciiTheme="minorHAnsi" w:hAnsiTheme="minorHAnsi" w:cstheme="minorHAnsi"/>
          <w:color w:val="auto"/>
          <w:sz w:val="22"/>
          <w:szCs w:val="22"/>
        </w:rPr>
        <w:t xml:space="preserve">A szabályzat és a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tulajdonosokkal kötött </w:t>
      </w:r>
      <w:r w:rsidRPr="00C206DD">
        <w:rPr>
          <w:rFonts w:asciiTheme="minorHAnsi" w:hAnsiTheme="minorHAnsi" w:cstheme="minorHAnsi"/>
          <w:color w:val="auto"/>
          <w:sz w:val="22"/>
          <w:szCs w:val="22"/>
        </w:rPr>
        <w:t xml:space="preserve">bérleti szerződés alapján a </w:t>
      </w:r>
      <w:r>
        <w:rPr>
          <w:rFonts w:asciiTheme="minorHAnsi" w:hAnsiTheme="minorHAnsi" w:cstheme="minorHAnsi"/>
          <w:color w:val="auto"/>
          <w:sz w:val="22"/>
          <w:szCs w:val="22"/>
        </w:rPr>
        <w:t>tulajdonos vállalása, miszerint az önkormányzattal megkötött</w:t>
      </w:r>
      <w:r w:rsidRPr="00C206DD">
        <w:rPr>
          <w:rFonts w:asciiTheme="minorHAnsi" w:hAnsiTheme="minorHAnsi" w:cstheme="minorHAnsi"/>
          <w:color w:val="auto"/>
          <w:sz w:val="22"/>
          <w:szCs w:val="22"/>
        </w:rPr>
        <w:t xml:space="preserve"> bérleti szerződés lejártát megelőző 1 évvel írásban nyilatkozik arról, hogy meg kívánja-e hosszabbítani a bérleti szerződést.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Jelenleg öt olyan lakás van, amelyben már két éve élnek bérlők, így mind az öt tulajdonos felé az önkormányzat nyilatkozattételi megkeresést </w:t>
      </w:r>
      <w:r w:rsidR="00C72513">
        <w:rPr>
          <w:rFonts w:asciiTheme="minorHAnsi" w:hAnsiTheme="minorHAnsi" w:cstheme="minorHAnsi"/>
          <w:color w:val="auto"/>
          <w:sz w:val="22"/>
          <w:szCs w:val="22"/>
        </w:rPr>
        <w:t xml:space="preserve">küldött. A visszaérkezett nyilatkozatok szerint </w:t>
      </w:r>
      <w:r w:rsidR="00C72513" w:rsidRPr="00C72513">
        <w:rPr>
          <w:rFonts w:asciiTheme="minorHAnsi" w:hAnsiTheme="minorHAnsi" w:cstheme="minorHAnsi"/>
          <w:color w:val="auto"/>
          <w:sz w:val="22"/>
          <w:szCs w:val="22"/>
          <w:u w:val="single"/>
        </w:rPr>
        <w:t>négy tulajdonos továbbra is a rendszerben kívánja tartani az ingatlanát</w:t>
      </w:r>
      <w:r w:rsidR="00C72513">
        <w:rPr>
          <w:rFonts w:asciiTheme="minorHAnsi" w:hAnsiTheme="minorHAnsi" w:cstheme="minorHAnsi"/>
          <w:color w:val="auto"/>
          <w:sz w:val="22"/>
          <w:szCs w:val="22"/>
        </w:rPr>
        <w:t xml:space="preserve"> és egy tulajdonos a lakás értékesítése miatt nem vállalta a szerződés további három évvel történő meghosszabbítását.</w:t>
      </w:r>
    </w:p>
    <w:p w:rsidR="000363EF" w:rsidRPr="000363EF" w:rsidRDefault="000363EF" w:rsidP="000363EF"/>
    <w:p w:rsidR="004C4741" w:rsidRPr="004C4741" w:rsidRDefault="000363EF" w:rsidP="004C4741">
      <w:pPr>
        <w:jc w:val="both"/>
        <w:rPr>
          <w:rFonts w:asciiTheme="minorHAnsi" w:hAnsiTheme="minorHAnsi" w:cstheme="minorHAnsi"/>
          <w:sz w:val="22"/>
          <w:szCs w:val="22"/>
        </w:rPr>
      </w:pPr>
      <w:r w:rsidRPr="000363EF">
        <w:rPr>
          <w:rFonts w:asciiTheme="minorHAnsi" w:hAnsiTheme="minorHAnsi" w:cstheme="minorHAnsi"/>
          <w:sz w:val="22"/>
          <w:szCs w:val="22"/>
        </w:rPr>
        <w:t xml:space="preserve">A Legjobb Önkormányzati Gyakorlatok 2021. évi pályázati program I. díját „Társadalmi Felzárkózási jó gyakorlatok – a szegénység elleni küzdelem hatékony helyi módszerei” témakörben az Irányító Bizottság 2021. november 10-ei döntése alapján Szombathely Megyei Jogú Város </w:t>
      </w:r>
      <w:r w:rsidRPr="000363EF">
        <w:rPr>
          <w:rFonts w:asciiTheme="minorHAnsi" w:hAnsiTheme="minorHAnsi" w:cstheme="minorHAnsi"/>
          <w:bCs/>
          <w:iCs/>
          <w:sz w:val="22"/>
          <w:szCs w:val="22"/>
        </w:rPr>
        <w:t>Önkormányzata</w:t>
      </w:r>
      <w:r w:rsidRPr="000363EF">
        <w:rPr>
          <w:rFonts w:asciiTheme="minorHAnsi" w:hAnsiTheme="minorHAnsi" w:cstheme="minorHAnsi"/>
          <w:sz w:val="22"/>
          <w:szCs w:val="22"/>
        </w:rPr>
        <w:t xml:space="preserve"> nyerte</w:t>
      </w:r>
      <w:r>
        <w:rPr>
          <w:rFonts w:asciiTheme="minorHAnsi" w:hAnsiTheme="minorHAnsi" w:cstheme="minorHAnsi"/>
          <w:sz w:val="22"/>
          <w:szCs w:val="22"/>
        </w:rPr>
        <w:t xml:space="preserve">, és </w:t>
      </w:r>
      <w:proofErr w:type="gramStart"/>
      <w:r w:rsidRPr="000363EF">
        <w:rPr>
          <w:rFonts w:asciiTheme="minorHAnsi" w:hAnsiTheme="minorHAnsi" w:cstheme="minorHAnsi"/>
          <w:sz w:val="22"/>
          <w:szCs w:val="22"/>
        </w:rPr>
        <w:t>1.300.000,-</w:t>
      </w:r>
      <w:proofErr w:type="gramEnd"/>
      <w:r w:rsidRPr="000363EF">
        <w:rPr>
          <w:rFonts w:asciiTheme="minorHAnsi" w:hAnsiTheme="minorHAnsi" w:cstheme="minorHAnsi"/>
          <w:sz w:val="22"/>
          <w:szCs w:val="22"/>
        </w:rPr>
        <w:t xml:space="preserve"> Ft díjazásban részesül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0363EF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15E65">
        <w:rPr>
          <w:rFonts w:asciiTheme="minorHAnsi" w:hAnsiTheme="minorHAnsi" w:cstheme="minorHAnsi"/>
          <w:sz w:val="22"/>
          <w:szCs w:val="22"/>
        </w:rPr>
        <w:t>A</w:t>
      </w:r>
      <w:r w:rsidR="004C4741">
        <w:rPr>
          <w:rFonts w:asciiTheme="minorHAnsi" w:hAnsiTheme="minorHAnsi" w:cstheme="minorHAnsi"/>
          <w:sz w:val="22"/>
          <w:szCs w:val="22"/>
        </w:rPr>
        <w:t>z elnyert összeg felhasználásával a</w:t>
      </w:r>
      <w:r w:rsidR="004C4741" w:rsidRPr="004C4741">
        <w:rPr>
          <w:rFonts w:asciiTheme="minorHAnsi" w:hAnsiTheme="minorHAnsi" w:cstheme="minorHAnsi"/>
          <w:sz w:val="22"/>
          <w:szCs w:val="22"/>
        </w:rPr>
        <w:t xml:space="preserve"> rendszer népszerűsítése érdekében intenzív kampánytevékenység </w:t>
      </w:r>
      <w:r w:rsidR="00A245B3">
        <w:rPr>
          <w:rFonts w:asciiTheme="minorHAnsi" w:hAnsiTheme="minorHAnsi" w:cstheme="minorHAnsi"/>
          <w:sz w:val="22"/>
          <w:szCs w:val="22"/>
        </w:rPr>
        <w:t>került megvalósításra</w:t>
      </w:r>
      <w:r w:rsidR="004C4741" w:rsidRPr="004C4741">
        <w:rPr>
          <w:rFonts w:asciiTheme="minorHAnsi" w:hAnsiTheme="minorHAnsi" w:cstheme="minorHAnsi"/>
          <w:sz w:val="22"/>
          <w:szCs w:val="22"/>
        </w:rPr>
        <w:t xml:space="preserve">, amelynek keretében 34.000 db egyoldalas, színes szórólap került a szombathelyi háztartásokba, készült egy 8 oldalas információs kiadvány, továbbá PR interjú készítése és sugárzása történt meg a 97.7 Rádió 1 Szombathely médiában.   </w:t>
      </w:r>
    </w:p>
    <w:p w:rsidR="004C4741" w:rsidRPr="004C4741" w:rsidRDefault="004C4741" w:rsidP="004C4741">
      <w:pPr>
        <w:tabs>
          <w:tab w:val="num" w:pos="1141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5D7D14" w:rsidRPr="00AB1061" w:rsidRDefault="00C72513" w:rsidP="006D60EC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Tájékoztatom a Tisztelt Közgyűlést, hogy a</w:t>
      </w:r>
      <w:r w:rsidR="005D7D14">
        <w:rPr>
          <w:rFonts w:asciiTheme="minorHAnsi" w:hAnsiTheme="minorHAnsi" w:cstheme="minorHAnsi"/>
          <w:sz w:val="22"/>
          <w:szCs w:val="22"/>
        </w:rPr>
        <w:t xml:space="preserve"> KBR rendszer működtetésére </w:t>
      </w:r>
      <w:r w:rsidR="00AB1061">
        <w:rPr>
          <w:rFonts w:asciiTheme="minorHAnsi" w:hAnsiTheme="minorHAnsi" w:cstheme="minorHAnsi"/>
          <w:sz w:val="22"/>
          <w:szCs w:val="22"/>
        </w:rPr>
        <w:t xml:space="preserve">a rendszer indulása óta 2022. október 31. napjáig Szombathely Megyei Jogú Város Önkormányzata </w:t>
      </w:r>
      <w:proofErr w:type="gramStart"/>
      <w:r w:rsidR="00AB1061">
        <w:rPr>
          <w:rFonts w:asciiTheme="minorHAnsi" w:hAnsiTheme="minorHAnsi" w:cstheme="minorHAnsi"/>
          <w:sz w:val="22"/>
          <w:szCs w:val="22"/>
        </w:rPr>
        <w:t>2.519.195,-</w:t>
      </w:r>
      <w:proofErr w:type="gramEnd"/>
      <w:r w:rsidR="00AB1061">
        <w:rPr>
          <w:rFonts w:asciiTheme="minorHAnsi" w:hAnsiTheme="minorHAnsi" w:cstheme="minorHAnsi"/>
          <w:sz w:val="22"/>
          <w:szCs w:val="22"/>
        </w:rPr>
        <w:t xml:space="preserve">Ft költségvetési forrást </w:t>
      </w:r>
      <w:r w:rsidR="00C206DD">
        <w:rPr>
          <w:rFonts w:asciiTheme="minorHAnsi" w:hAnsiTheme="minorHAnsi" w:cstheme="minorHAnsi"/>
          <w:sz w:val="22"/>
          <w:szCs w:val="22"/>
        </w:rPr>
        <w:t>fizetett ki</w:t>
      </w:r>
      <w:r w:rsidR="00AB1061">
        <w:rPr>
          <w:rFonts w:asciiTheme="minorHAnsi" w:hAnsiTheme="minorHAnsi" w:cstheme="minorHAnsi"/>
          <w:sz w:val="22"/>
          <w:szCs w:val="22"/>
        </w:rPr>
        <w:t xml:space="preserve">, amely összeg a tulajdonosok által felajánlott lakások </w:t>
      </w:r>
      <w:r w:rsidR="00AB1061" w:rsidRPr="00AB1061">
        <w:rPr>
          <w:rFonts w:asciiTheme="minorHAnsi" w:hAnsiTheme="minorHAnsi" w:cstheme="minorHAnsi"/>
          <w:sz w:val="22"/>
          <w:szCs w:val="22"/>
        </w:rPr>
        <w:t>érintésvédelmi</w:t>
      </w:r>
      <w:r w:rsidR="00AB1061">
        <w:rPr>
          <w:rFonts w:asciiTheme="minorHAnsi" w:hAnsiTheme="minorHAnsi" w:cstheme="minorHAnsi"/>
          <w:sz w:val="22"/>
          <w:szCs w:val="22"/>
        </w:rPr>
        <w:t>-</w:t>
      </w:r>
      <w:r w:rsidR="00AB1061" w:rsidRPr="00AB1061">
        <w:rPr>
          <w:rFonts w:asciiTheme="minorHAnsi" w:hAnsiTheme="minorHAnsi" w:cstheme="minorHAnsi"/>
          <w:sz w:val="22"/>
          <w:szCs w:val="22"/>
        </w:rPr>
        <w:t>, illetőleg a gáz műszaki-biztonsági szakvélemény</w:t>
      </w:r>
      <w:r w:rsidR="00C206DD">
        <w:rPr>
          <w:rFonts w:asciiTheme="minorHAnsi" w:hAnsiTheme="minorHAnsi" w:cstheme="minorHAnsi"/>
          <w:sz w:val="22"/>
          <w:szCs w:val="22"/>
        </w:rPr>
        <w:t>einek</w:t>
      </w:r>
      <w:r w:rsidR="00AB1061">
        <w:rPr>
          <w:rFonts w:asciiTheme="minorHAnsi" w:hAnsiTheme="minorHAnsi" w:cstheme="minorHAnsi"/>
          <w:sz w:val="22"/>
          <w:szCs w:val="22"/>
        </w:rPr>
        <w:t xml:space="preserve"> díjait, valamint a bérlővel kötött szerződések közjegyzői okiratba történő foglalását tartalmazza.</w:t>
      </w:r>
    </w:p>
    <w:p w:rsidR="005D7D14" w:rsidRPr="006D60EC" w:rsidRDefault="005D7D14" w:rsidP="006D60EC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6D60EC" w:rsidRPr="006D60EC" w:rsidRDefault="006D60EC" w:rsidP="006D60EC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60EC">
        <w:rPr>
          <w:rFonts w:asciiTheme="minorHAnsi" w:hAnsiTheme="minorHAnsi" w:cstheme="minorHAnsi"/>
          <w:sz w:val="22"/>
          <w:szCs w:val="22"/>
        </w:rPr>
        <w:t>Kérem a Tisztelt Közgyűlést, hogy az előterjesztést megtárgyalni, és a határozati javaslatot elfogadni szíveskedjék.</w:t>
      </w:r>
    </w:p>
    <w:p w:rsidR="006D60EC" w:rsidRPr="006D60EC" w:rsidRDefault="006D60EC" w:rsidP="006D60EC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C72513" w:rsidRDefault="00C72513" w:rsidP="006D60EC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D60EC" w:rsidRPr="006D60EC" w:rsidRDefault="006D60EC" w:rsidP="006D60EC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6D60EC">
        <w:rPr>
          <w:rFonts w:asciiTheme="minorHAnsi" w:hAnsiTheme="minorHAnsi" w:cstheme="minorHAnsi"/>
          <w:b/>
          <w:sz w:val="22"/>
          <w:szCs w:val="22"/>
        </w:rPr>
        <w:t xml:space="preserve">Szombathely, 2022. </w:t>
      </w:r>
      <w:r w:rsidR="00F734BC">
        <w:rPr>
          <w:rFonts w:asciiTheme="minorHAnsi" w:hAnsiTheme="minorHAnsi" w:cstheme="minorHAnsi"/>
          <w:b/>
          <w:sz w:val="22"/>
          <w:szCs w:val="22"/>
        </w:rPr>
        <w:t>november</w:t>
      </w:r>
      <w:r w:rsidRPr="006D60E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6D60EC">
        <w:rPr>
          <w:rFonts w:asciiTheme="minorHAnsi" w:hAnsiTheme="minorHAnsi" w:cstheme="minorHAnsi"/>
          <w:b/>
          <w:sz w:val="22"/>
          <w:szCs w:val="22"/>
        </w:rPr>
        <w:t xml:space="preserve">„  </w:t>
      </w:r>
      <w:proofErr w:type="gramEnd"/>
      <w:r w:rsidRPr="006D60EC">
        <w:rPr>
          <w:rFonts w:asciiTheme="minorHAnsi" w:hAnsiTheme="minorHAnsi" w:cstheme="minorHAnsi"/>
          <w:b/>
          <w:sz w:val="22"/>
          <w:szCs w:val="22"/>
        </w:rPr>
        <w:t xml:space="preserve">          „</w:t>
      </w:r>
    </w:p>
    <w:p w:rsidR="006D60EC" w:rsidRDefault="006D60EC" w:rsidP="006D60EC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1C5B04" w:rsidRPr="006D60EC" w:rsidRDefault="001C5B04" w:rsidP="006D60EC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6D60EC" w:rsidRPr="006D60EC" w:rsidRDefault="00C72513" w:rsidP="006D60EC">
      <w:pPr>
        <w:ind w:left="566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="006D60EC" w:rsidRPr="006D60EC">
        <w:rPr>
          <w:rFonts w:asciiTheme="minorHAnsi" w:hAnsiTheme="minorHAnsi" w:cstheme="minorHAnsi"/>
          <w:sz w:val="22"/>
          <w:szCs w:val="22"/>
        </w:rPr>
        <w:t xml:space="preserve">/: </w:t>
      </w:r>
      <w:r w:rsidR="006D60EC" w:rsidRPr="006D60EC">
        <w:rPr>
          <w:rFonts w:asciiTheme="minorHAnsi" w:hAnsiTheme="minorHAnsi" w:cstheme="minorHAnsi"/>
          <w:b/>
          <w:bCs/>
          <w:sz w:val="22"/>
          <w:szCs w:val="22"/>
        </w:rPr>
        <w:t xml:space="preserve">Dr. Nemény András </w:t>
      </w:r>
      <w:r w:rsidR="006D60EC" w:rsidRPr="006D60EC">
        <w:rPr>
          <w:rFonts w:asciiTheme="minorHAnsi" w:hAnsiTheme="minorHAnsi" w:cstheme="minorHAnsi"/>
          <w:sz w:val="22"/>
          <w:szCs w:val="22"/>
        </w:rPr>
        <w:t>:/</w:t>
      </w:r>
    </w:p>
    <w:p w:rsidR="006D60EC" w:rsidRDefault="006D60EC" w:rsidP="006D60EC">
      <w:pPr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475D9C" w:rsidRDefault="00475D9C" w:rsidP="006D60EC">
      <w:pPr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475D9C" w:rsidRPr="006D60EC" w:rsidRDefault="00475D9C" w:rsidP="006D60EC">
      <w:pPr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46172E" w:rsidRDefault="0046172E" w:rsidP="006D60EC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6D60EC" w:rsidRPr="00A13345" w:rsidRDefault="00A13345" w:rsidP="00C7251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13345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:rsidR="006D60EC" w:rsidRPr="00C72513" w:rsidRDefault="006D60EC" w:rsidP="00C72513">
      <w:pPr>
        <w:ind w:right="-110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C72513">
        <w:rPr>
          <w:rFonts w:asciiTheme="minorHAnsi" w:hAnsiTheme="minorHAnsi" w:cstheme="minorHAnsi"/>
          <w:b/>
          <w:bCs/>
          <w:sz w:val="22"/>
          <w:szCs w:val="22"/>
        </w:rPr>
        <w:t>…….</w:t>
      </w:r>
      <w:proofErr w:type="gramEnd"/>
      <w:r w:rsidRPr="00C72513">
        <w:rPr>
          <w:rFonts w:asciiTheme="minorHAnsi" w:hAnsiTheme="minorHAnsi" w:cstheme="minorHAnsi"/>
          <w:b/>
          <w:bCs/>
          <w:sz w:val="22"/>
          <w:szCs w:val="22"/>
        </w:rPr>
        <w:t>…./2022. (</w:t>
      </w:r>
      <w:r w:rsidR="00F734BC" w:rsidRPr="00C72513">
        <w:rPr>
          <w:rFonts w:asciiTheme="minorHAnsi" w:hAnsiTheme="minorHAnsi" w:cstheme="minorHAnsi"/>
          <w:b/>
          <w:bCs/>
          <w:sz w:val="22"/>
          <w:szCs w:val="22"/>
        </w:rPr>
        <w:t>XII.</w:t>
      </w:r>
      <w:r w:rsidR="000C2745" w:rsidRPr="00C72513">
        <w:rPr>
          <w:rFonts w:asciiTheme="minorHAnsi" w:hAnsiTheme="minorHAnsi" w:cstheme="minorHAnsi"/>
          <w:b/>
          <w:bCs/>
          <w:sz w:val="22"/>
          <w:szCs w:val="22"/>
        </w:rPr>
        <w:t>8.</w:t>
      </w:r>
      <w:r w:rsidRPr="00C72513">
        <w:rPr>
          <w:rFonts w:asciiTheme="minorHAnsi" w:hAnsiTheme="minorHAnsi" w:cstheme="minorHAnsi"/>
          <w:b/>
          <w:bCs/>
          <w:sz w:val="22"/>
          <w:szCs w:val="22"/>
        </w:rPr>
        <w:t>)  Kgy. számú határozat</w:t>
      </w:r>
    </w:p>
    <w:p w:rsidR="006D60EC" w:rsidRPr="006D60EC" w:rsidRDefault="006D60EC" w:rsidP="006D60EC">
      <w:pPr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6D0F57" w:rsidRPr="009725D4" w:rsidRDefault="006D0F57" w:rsidP="006D0F5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Szombathely Megyei Jogú Város Közgyűlése</w:t>
      </w:r>
      <w:r w:rsidRPr="009725D4">
        <w:rPr>
          <w:rFonts w:asciiTheme="minorHAnsi" w:hAnsiTheme="minorHAnsi" w:cstheme="minorHAnsi"/>
          <w:sz w:val="22"/>
          <w:szCs w:val="22"/>
        </w:rPr>
        <w:t xml:space="preserve"> </w:t>
      </w:r>
      <w:r w:rsidRPr="006D0F5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 Közösségi Bérlakás Rendszer működéséről</w:t>
      </w:r>
      <w:r w:rsidRPr="0015466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725D4">
        <w:rPr>
          <w:rFonts w:asciiTheme="minorHAnsi" w:hAnsiTheme="minorHAnsi" w:cstheme="minorHAnsi"/>
          <w:sz w:val="22"/>
          <w:szCs w:val="22"/>
        </w:rPr>
        <w:t xml:space="preserve">szóló </w:t>
      </w:r>
      <w:r>
        <w:rPr>
          <w:rFonts w:asciiTheme="minorHAnsi" w:hAnsiTheme="minorHAnsi" w:cstheme="minorHAnsi"/>
          <w:sz w:val="22"/>
          <w:szCs w:val="22"/>
        </w:rPr>
        <w:t>beszámolót</w:t>
      </w:r>
      <w:r w:rsidRPr="009725D4">
        <w:rPr>
          <w:rFonts w:asciiTheme="minorHAnsi" w:hAnsiTheme="minorHAnsi" w:cstheme="minorHAnsi"/>
          <w:sz w:val="22"/>
          <w:szCs w:val="22"/>
        </w:rPr>
        <w:t xml:space="preserve"> megtárgyalta</w:t>
      </w:r>
      <w:r>
        <w:rPr>
          <w:rFonts w:asciiTheme="minorHAnsi" w:hAnsiTheme="minorHAnsi" w:cstheme="minorHAnsi"/>
          <w:sz w:val="22"/>
          <w:szCs w:val="22"/>
        </w:rPr>
        <w:t>, az abban foglaltakat</w:t>
      </w:r>
      <w:r w:rsidRPr="009725D4">
        <w:rPr>
          <w:rFonts w:asciiTheme="minorHAnsi" w:hAnsiTheme="minorHAnsi" w:cstheme="minorHAnsi"/>
          <w:sz w:val="22"/>
          <w:szCs w:val="22"/>
        </w:rPr>
        <w:t xml:space="preserve"> elfogadta. </w:t>
      </w:r>
    </w:p>
    <w:p w:rsidR="006D60EC" w:rsidRPr="006D60EC" w:rsidRDefault="006D60EC" w:rsidP="006D60EC">
      <w:pPr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6D60EC" w:rsidRPr="006D60EC" w:rsidRDefault="006D60EC" w:rsidP="006D60EC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60EC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6D60EC">
        <w:rPr>
          <w:rFonts w:asciiTheme="minorHAnsi" w:hAnsiTheme="minorHAnsi" w:cstheme="minorHAnsi"/>
          <w:sz w:val="22"/>
          <w:szCs w:val="22"/>
        </w:rPr>
        <w:tab/>
      </w:r>
      <w:r w:rsidR="006D0F57">
        <w:rPr>
          <w:rFonts w:asciiTheme="minorHAnsi" w:hAnsiTheme="minorHAnsi" w:cstheme="minorHAnsi"/>
          <w:sz w:val="22"/>
          <w:szCs w:val="22"/>
        </w:rPr>
        <w:t xml:space="preserve"> </w:t>
      </w:r>
      <w:r w:rsidRPr="006D60EC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:rsidR="006E1523" w:rsidRDefault="006D60EC" w:rsidP="006D60EC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60EC">
        <w:rPr>
          <w:rFonts w:asciiTheme="minorHAnsi" w:hAnsiTheme="minorHAnsi" w:cstheme="minorHAnsi"/>
          <w:sz w:val="22"/>
          <w:szCs w:val="22"/>
        </w:rPr>
        <w:tab/>
      </w:r>
      <w:r w:rsidR="006D0F57">
        <w:rPr>
          <w:rFonts w:asciiTheme="minorHAnsi" w:hAnsiTheme="minorHAnsi" w:cstheme="minorHAnsi"/>
          <w:sz w:val="22"/>
          <w:szCs w:val="22"/>
        </w:rPr>
        <w:t xml:space="preserve"> </w:t>
      </w:r>
      <w:r w:rsidR="006E1523">
        <w:rPr>
          <w:rFonts w:asciiTheme="minorHAnsi" w:hAnsiTheme="minorHAnsi" w:cstheme="minorHAnsi"/>
          <w:sz w:val="22"/>
          <w:szCs w:val="22"/>
        </w:rPr>
        <w:t xml:space="preserve">/végrehajtásért: </w:t>
      </w:r>
    </w:p>
    <w:p w:rsidR="006D60EC" w:rsidRPr="006D60EC" w:rsidRDefault="006E1523" w:rsidP="006D60EC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C7267E">
        <w:rPr>
          <w:rFonts w:asciiTheme="minorHAnsi" w:hAnsiTheme="minorHAnsi" w:cstheme="minorHAnsi"/>
          <w:sz w:val="22"/>
          <w:szCs w:val="22"/>
        </w:rPr>
        <w:t>S</w:t>
      </w:r>
      <w:r w:rsidR="006D60EC" w:rsidRPr="006D60EC">
        <w:rPr>
          <w:rFonts w:asciiTheme="minorHAnsi" w:hAnsiTheme="minorHAnsi" w:cstheme="minorHAnsi"/>
          <w:sz w:val="22"/>
          <w:szCs w:val="22"/>
        </w:rPr>
        <w:t>zentkirályi Bernadett, a Szociális és Lakás Iroda vezetője</w:t>
      </w:r>
      <w:r>
        <w:rPr>
          <w:rFonts w:asciiTheme="minorHAnsi" w:hAnsiTheme="minorHAnsi" w:cstheme="minorHAnsi"/>
          <w:sz w:val="22"/>
          <w:szCs w:val="22"/>
        </w:rPr>
        <w:t>/</w:t>
      </w:r>
    </w:p>
    <w:p w:rsidR="006D60EC" w:rsidRPr="006D60EC" w:rsidRDefault="006D60EC" w:rsidP="006D60EC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60EC">
        <w:rPr>
          <w:rFonts w:asciiTheme="minorHAnsi" w:hAnsiTheme="minorHAnsi" w:cstheme="minorHAnsi"/>
          <w:sz w:val="22"/>
          <w:szCs w:val="22"/>
        </w:rPr>
        <w:tab/>
      </w:r>
      <w:r w:rsidR="006D0F5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D60EC" w:rsidRPr="006D60EC" w:rsidRDefault="006D60EC" w:rsidP="006D60EC">
      <w:p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60EC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="0087518C" w:rsidRPr="0087518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D0F57">
        <w:rPr>
          <w:rFonts w:asciiTheme="minorHAnsi" w:hAnsiTheme="minorHAnsi" w:cstheme="minorHAnsi"/>
          <w:color w:val="000000" w:themeColor="text1"/>
          <w:sz w:val="22"/>
          <w:szCs w:val="22"/>
        </w:rPr>
        <w:t>azonnal</w:t>
      </w:r>
    </w:p>
    <w:p w:rsidR="006D60EC" w:rsidRPr="006D60EC" w:rsidRDefault="006D60EC" w:rsidP="006D60E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D60EC" w:rsidRPr="006D60EC" w:rsidRDefault="006D60EC">
      <w:pPr>
        <w:rPr>
          <w:rFonts w:asciiTheme="minorHAnsi" w:hAnsiTheme="minorHAnsi" w:cstheme="minorHAnsi"/>
          <w:sz w:val="22"/>
          <w:szCs w:val="22"/>
        </w:rPr>
      </w:pPr>
    </w:p>
    <w:sectPr w:rsidR="006D60EC" w:rsidRPr="006D60EC" w:rsidSect="009377E3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482C" w:rsidRDefault="0038482C">
      <w:r>
        <w:separator/>
      </w:r>
    </w:p>
  </w:endnote>
  <w:endnote w:type="continuationSeparator" w:id="0">
    <w:p w:rsidR="0038482C" w:rsidRDefault="0038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4F76574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00DC3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475D9C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475D9C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</w:r>
    <w:r w:rsidR="00DA6E4E">
      <w:rPr>
        <w:rFonts w:asciiTheme="minorHAnsi" w:hAnsiTheme="minorHAnsi" w:cstheme="minorHAnsi"/>
        <w:sz w:val="20"/>
        <w:szCs w:val="20"/>
      </w:rPr>
      <w:t xml:space="preserve">                  </w:t>
    </w:r>
    <w:r w:rsidRPr="009377E3">
      <w:rPr>
        <w:rFonts w:asciiTheme="minorHAnsi" w:hAnsiTheme="minorHAnsi" w:cstheme="minorHAnsi"/>
        <w:sz w:val="20"/>
        <w:szCs w:val="20"/>
      </w:rPr>
      <w:t>……….</w:t>
    </w:r>
    <w:r w:rsidR="00DA6E4E">
      <w:rPr>
        <w:rFonts w:asciiTheme="minorHAnsi" w:hAnsiTheme="minorHAnsi" w:cstheme="minorHAnsi"/>
        <w:sz w:val="20"/>
        <w:szCs w:val="20"/>
      </w:rPr>
      <w:t xml:space="preserve">               …………          </w:t>
    </w:r>
    <w:r w:rsidRPr="009377E3">
      <w:rPr>
        <w:rFonts w:asciiTheme="minorHAnsi" w:hAnsiTheme="minorHAnsi" w:cstheme="minorHAnsi"/>
        <w:sz w:val="20"/>
        <w:szCs w:val="20"/>
      </w:rPr>
      <w:t>……….</w:t>
    </w:r>
    <w:r w:rsidRPr="009377E3">
      <w:rPr>
        <w:rFonts w:asciiTheme="minorHAnsi" w:hAnsiTheme="minorHAnsi" w:cstheme="minorHAnsi"/>
        <w:sz w:val="20"/>
        <w:szCs w:val="20"/>
      </w:rPr>
      <w:tab/>
    </w:r>
    <w:r w:rsidR="00DA6E4E">
      <w:rPr>
        <w:rFonts w:asciiTheme="minorHAnsi" w:hAnsiTheme="minorHAnsi" w:cstheme="minorHAnsi"/>
        <w:sz w:val="20"/>
        <w:szCs w:val="20"/>
      </w:rPr>
      <w:t xml:space="preserve">                </w:t>
    </w:r>
    <w:r w:rsidRPr="009377E3">
      <w:rPr>
        <w:rFonts w:asciiTheme="minorHAnsi" w:hAnsiTheme="minorHAnsi" w:cstheme="minorHAnsi"/>
        <w:sz w:val="20"/>
        <w:szCs w:val="20"/>
      </w:rPr>
      <w:t>……….</w:t>
    </w:r>
    <w:r w:rsidR="00DA6E4E">
      <w:rPr>
        <w:rFonts w:asciiTheme="minorHAnsi" w:hAnsiTheme="minorHAnsi" w:cstheme="minorHAnsi"/>
        <w:sz w:val="20"/>
        <w:szCs w:val="20"/>
      </w:rPr>
      <w:t xml:space="preserve">               …………</w:t>
    </w:r>
  </w:p>
  <w:p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="00DA6E4E">
      <w:rPr>
        <w:rFonts w:asciiTheme="minorHAnsi" w:hAnsiTheme="minorHAnsi" w:cstheme="minorHAnsi"/>
        <w:sz w:val="20"/>
        <w:szCs w:val="20"/>
      </w:rPr>
      <w:t xml:space="preserve">   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:rsidR="00D372EB" w:rsidRPr="00D372EB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="00D372EB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482C" w:rsidRDefault="0038482C">
      <w:r>
        <w:separator/>
      </w:r>
    </w:p>
  </w:footnote>
  <w:footnote w:type="continuationSeparator" w:id="0">
    <w:p w:rsidR="0038482C" w:rsidRDefault="00384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:rsidR="00514CD3" w:rsidRPr="009377E3" w:rsidRDefault="00D930B3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Szociális és Lakás</w:t>
    </w:r>
    <w:r w:rsidR="0046172E">
      <w:rPr>
        <w:rFonts w:asciiTheme="minorHAnsi" w:hAnsiTheme="minorHAnsi" w:cstheme="minorHAnsi"/>
        <w:sz w:val="22"/>
        <w:szCs w:val="22"/>
      </w:rPr>
      <w:t xml:space="preserve"> Bizottság</w:t>
    </w:r>
  </w:p>
  <w:p w:rsidR="00514CD3" w:rsidRPr="009377E3" w:rsidRDefault="00514CD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:rsidR="00514CD3" w:rsidRPr="009377E3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 határozati javaslatot</w:t>
    </w:r>
    <w:r w:rsidR="00415A39"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17651"/>
    <w:multiLevelType w:val="hybridMultilevel"/>
    <w:tmpl w:val="18A83682"/>
    <w:lvl w:ilvl="0" w:tplc="4CC82A1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num w:numId="1" w16cid:durableId="1465082221">
    <w:abstractNumId w:val="1"/>
  </w:num>
  <w:num w:numId="2" w16cid:durableId="924151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82C"/>
    <w:rsid w:val="00001694"/>
    <w:rsid w:val="00013A3A"/>
    <w:rsid w:val="00013ACC"/>
    <w:rsid w:val="00014FD1"/>
    <w:rsid w:val="000210D9"/>
    <w:rsid w:val="000363EF"/>
    <w:rsid w:val="00037722"/>
    <w:rsid w:val="0006048C"/>
    <w:rsid w:val="00064202"/>
    <w:rsid w:val="000C2745"/>
    <w:rsid w:val="000C593A"/>
    <w:rsid w:val="000D07E2"/>
    <w:rsid w:val="000D5554"/>
    <w:rsid w:val="000E42E8"/>
    <w:rsid w:val="000F0700"/>
    <w:rsid w:val="00102B07"/>
    <w:rsid w:val="00132161"/>
    <w:rsid w:val="00181799"/>
    <w:rsid w:val="00197F64"/>
    <w:rsid w:val="001A4648"/>
    <w:rsid w:val="001C5B04"/>
    <w:rsid w:val="00244881"/>
    <w:rsid w:val="002469A0"/>
    <w:rsid w:val="00293368"/>
    <w:rsid w:val="00294FA4"/>
    <w:rsid w:val="002D5480"/>
    <w:rsid w:val="002E0E60"/>
    <w:rsid w:val="003160A0"/>
    <w:rsid w:val="00325973"/>
    <w:rsid w:val="0032649B"/>
    <w:rsid w:val="0034130E"/>
    <w:rsid w:val="0034361D"/>
    <w:rsid w:val="00356256"/>
    <w:rsid w:val="00371A30"/>
    <w:rsid w:val="0038482C"/>
    <w:rsid w:val="00387E79"/>
    <w:rsid w:val="003F1806"/>
    <w:rsid w:val="00415A39"/>
    <w:rsid w:val="004268CB"/>
    <w:rsid w:val="00430EA9"/>
    <w:rsid w:val="0046172E"/>
    <w:rsid w:val="00462DC9"/>
    <w:rsid w:val="00467575"/>
    <w:rsid w:val="00475D9C"/>
    <w:rsid w:val="004A5006"/>
    <w:rsid w:val="004B7207"/>
    <w:rsid w:val="004C4741"/>
    <w:rsid w:val="004C4991"/>
    <w:rsid w:val="00504834"/>
    <w:rsid w:val="00504874"/>
    <w:rsid w:val="00514CD3"/>
    <w:rsid w:val="0051584E"/>
    <w:rsid w:val="005246DD"/>
    <w:rsid w:val="0053217A"/>
    <w:rsid w:val="005321D7"/>
    <w:rsid w:val="005408AF"/>
    <w:rsid w:val="00550EB7"/>
    <w:rsid w:val="00571D43"/>
    <w:rsid w:val="005B3EF7"/>
    <w:rsid w:val="005C2C6C"/>
    <w:rsid w:val="005D0011"/>
    <w:rsid w:val="005D7D14"/>
    <w:rsid w:val="005F19FE"/>
    <w:rsid w:val="005F7C33"/>
    <w:rsid w:val="0061287F"/>
    <w:rsid w:val="006215E1"/>
    <w:rsid w:val="00634662"/>
    <w:rsid w:val="00635388"/>
    <w:rsid w:val="0064173E"/>
    <w:rsid w:val="00663D8C"/>
    <w:rsid w:val="00673677"/>
    <w:rsid w:val="00674315"/>
    <w:rsid w:val="00674CB8"/>
    <w:rsid w:val="006955F5"/>
    <w:rsid w:val="006A73A5"/>
    <w:rsid w:val="006B5218"/>
    <w:rsid w:val="006C4D12"/>
    <w:rsid w:val="006C7EF6"/>
    <w:rsid w:val="006D0F57"/>
    <w:rsid w:val="006D2F17"/>
    <w:rsid w:val="006D3AD4"/>
    <w:rsid w:val="006D60EC"/>
    <w:rsid w:val="006E1523"/>
    <w:rsid w:val="006E281F"/>
    <w:rsid w:val="00715E65"/>
    <w:rsid w:val="007326FF"/>
    <w:rsid w:val="00754C85"/>
    <w:rsid w:val="00760F4C"/>
    <w:rsid w:val="007A0E65"/>
    <w:rsid w:val="007A7F9C"/>
    <w:rsid w:val="007B2FF9"/>
    <w:rsid w:val="007B4FA9"/>
    <w:rsid w:val="007C40AF"/>
    <w:rsid w:val="007F2F31"/>
    <w:rsid w:val="007F33B8"/>
    <w:rsid w:val="007F7BBB"/>
    <w:rsid w:val="008102EF"/>
    <w:rsid w:val="0082660D"/>
    <w:rsid w:val="008300D7"/>
    <w:rsid w:val="00834A26"/>
    <w:rsid w:val="008728D0"/>
    <w:rsid w:val="0087518C"/>
    <w:rsid w:val="008B0457"/>
    <w:rsid w:val="008C4D8C"/>
    <w:rsid w:val="008C7154"/>
    <w:rsid w:val="008D1192"/>
    <w:rsid w:val="009047E6"/>
    <w:rsid w:val="0091509C"/>
    <w:rsid w:val="00921DAB"/>
    <w:rsid w:val="009348EA"/>
    <w:rsid w:val="00937502"/>
    <w:rsid w:val="009377E3"/>
    <w:rsid w:val="00937CFE"/>
    <w:rsid w:val="0094568B"/>
    <w:rsid w:val="0096279B"/>
    <w:rsid w:val="009A7D27"/>
    <w:rsid w:val="009B0B46"/>
    <w:rsid w:val="009B5040"/>
    <w:rsid w:val="009C7422"/>
    <w:rsid w:val="009D4366"/>
    <w:rsid w:val="009E2437"/>
    <w:rsid w:val="009E7AA6"/>
    <w:rsid w:val="00A13345"/>
    <w:rsid w:val="00A245B3"/>
    <w:rsid w:val="00A43255"/>
    <w:rsid w:val="00A64B72"/>
    <w:rsid w:val="00A7633E"/>
    <w:rsid w:val="00A95539"/>
    <w:rsid w:val="00A966E2"/>
    <w:rsid w:val="00AB1061"/>
    <w:rsid w:val="00AB1DE5"/>
    <w:rsid w:val="00AB7B31"/>
    <w:rsid w:val="00AD08CD"/>
    <w:rsid w:val="00AD2AF1"/>
    <w:rsid w:val="00AE14C5"/>
    <w:rsid w:val="00AE291E"/>
    <w:rsid w:val="00B06498"/>
    <w:rsid w:val="00B103B4"/>
    <w:rsid w:val="00B11C5D"/>
    <w:rsid w:val="00B27192"/>
    <w:rsid w:val="00B53070"/>
    <w:rsid w:val="00B610E8"/>
    <w:rsid w:val="00B61FD7"/>
    <w:rsid w:val="00B826E3"/>
    <w:rsid w:val="00B8365C"/>
    <w:rsid w:val="00BA710A"/>
    <w:rsid w:val="00BC46F6"/>
    <w:rsid w:val="00BD2D29"/>
    <w:rsid w:val="00BE370B"/>
    <w:rsid w:val="00BF6C0C"/>
    <w:rsid w:val="00C206DD"/>
    <w:rsid w:val="00C263E3"/>
    <w:rsid w:val="00C46EFB"/>
    <w:rsid w:val="00C500EE"/>
    <w:rsid w:val="00C613E9"/>
    <w:rsid w:val="00C71215"/>
    <w:rsid w:val="00C71580"/>
    <w:rsid w:val="00C72513"/>
    <w:rsid w:val="00C7267E"/>
    <w:rsid w:val="00C76AEC"/>
    <w:rsid w:val="00CA483B"/>
    <w:rsid w:val="00CB3D44"/>
    <w:rsid w:val="00CC12C5"/>
    <w:rsid w:val="00D05645"/>
    <w:rsid w:val="00D22C43"/>
    <w:rsid w:val="00D372EB"/>
    <w:rsid w:val="00D54DF8"/>
    <w:rsid w:val="00D713B0"/>
    <w:rsid w:val="00D77A22"/>
    <w:rsid w:val="00D930B3"/>
    <w:rsid w:val="00DA14B3"/>
    <w:rsid w:val="00DA67C0"/>
    <w:rsid w:val="00DA6E4E"/>
    <w:rsid w:val="00DC38A3"/>
    <w:rsid w:val="00DE70AB"/>
    <w:rsid w:val="00E05BAB"/>
    <w:rsid w:val="00E07D81"/>
    <w:rsid w:val="00E40ED1"/>
    <w:rsid w:val="00E542E9"/>
    <w:rsid w:val="00E63CDA"/>
    <w:rsid w:val="00E72A17"/>
    <w:rsid w:val="00E82F69"/>
    <w:rsid w:val="00E950D2"/>
    <w:rsid w:val="00E954F5"/>
    <w:rsid w:val="00EB56E1"/>
    <w:rsid w:val="00EB5CC4"/>
    <w:rsid w:val="00EB68C0"/>
    <w:rsid w:val="00EC4F94"/>
    <w:rsid w:val="00EC7C11"/>
    <w:rsid w:val="00EE5366"/>
    <w:rsid w:val="00EF1D03"/>
    <w:rsid w:val="00EF71BD"/>
    <w:rsid w:val="00F17E03"/>
    <w:rsid w:val="00F3073D"/>
    <w:rsid w:val="00F734BC"/>
    <w:rsid w:val="00FB4918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BE11BC59-2AA3-4622-84DA-64C27F5A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F734BC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C206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Szvegtrzs">
    <w:name w:val="Body Text"/>
    <w:basedOn w:val="Norml"/>
    <w:link w:val="SzvegtrzsChar"/>
    <w:rsid w:val="009E7AA6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9E7AA6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06048C"/>
    <w:pPr>
      <w:ind w:left="720"/>
      <w:contextualSpacing/>
    </w:pPr>
    <w:rPr>
      <w:rFonts w:ascii="Arial" w:hAnsi="Arial" w:cs="Arial"/>
      <w:sz w:val="22"/>
      <w:szCs w:val="22"/>
    </w:rPr>
  </w:style>
  <w:style w:type="character" w:customStyle="1" w:styleId="Cmsor2Char">
    <w:name w:val="Címsor 2 Char"/>
    <w:basedOn w:val="Bekezdsalapbettpusa"/>
    <w:link w:val="Cmsor2"/>
    <w:semiHidden/>
    <w:rsid w:val="00C206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659</Words>
  <Characters>4677</Characters>
  <Application>Microsoft Office Word</Application>
  <DocSecurity>4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Bernáth Hajnalka</dc:creator>
  <cp:keywords/>
  <dc:description/>
  <cp:lastModifiedBy>Csikós Mária</cp:lastModifiedBy>
  <cp:revision>2</cp:revision>
  <cp:lastPrinted>2022-11-22T15:33:00Z</cp:lastPrinted>
  <dcterms:created xsi:type="dcterms:W3CDTF">2022-11-24T09:15:00Z</dcterms:created>
  <dcterms:modified xsi:type="dcterms:W3CDTF">2022-11-24T09:15:00Z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