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17" w:rsidRPr="005F4917" w:rsidRDefault="005F4917" w:rsidP="005F49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F4917">
        <w:rPr>
          <w:rFonts w:ascii="Calibri" w:eastAsia="Times New Roman" w:hAnsi="Calibri" w:cs="Calibri"/>
          <w:b/>
          <w:u w:val="single"/>
          <w:lang w:eastAsia="hu-HU"/>
        </w:rPr>
        <w:t xml:space="preserve">348/2022. (X. 27.) Kgy. </w:t>
      </w:r>
      <w:proofErr w:type="gramStart"/>
      <w:r w:rsidRPr="005F491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F491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F4917" w:rsidRPr="005F4917" w:rsidRDefault="005F4917" w:rsidP="005F49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>Szombathely MJV Önkormányzata szolidaritását fejezi ki a pedagógusok munkakörülményeinek javítását célzó tiltakozásokon résztvevő tanárokkal, diákokkal, szülőkkel.</w:t>
      </w: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>Elengedhetetlenül fontosnak tartjuk, hogy a közoktatási szférában haladéktalanul megfelelő mértékű bérrendezésre kerüljön sor, mivel mostanra csak így biztosítható az ágazat működése.</w:t>
      </w: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>Gyermekeink oktatása városunk jövője szempontjából a legfontosabb kérdés, ezért felszólítjuk a Kormányt, hogy az érintettek bevonásával dolgozzon ki egy olyan javaslatot, mely rövid és hosszú távon egyaránt megoldást nyújt.</w:t>
      </w:r>
    </w:p>
    <w:p w:rsidR="005F4917" w:rsidRPr="005F4917" w:rsidRDefault="005F4917" w:rsidP="005F4917">
      <w:pPr>
        <w:jc w:val="center"/>
        <w:rPr>
          <w:rFonts w:ascii="Calibri" w:eastAsia="Times New Roman" w:hAnsi="Calibri" w:cs="Calibri"/>
          <w:b/>
          <w:bCs/>
          <w:noProof/>
          <w:lang w:eastAsia="hu-HU"/>
        </w:rPr>
      </w:pP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b/>
          <w:bCs/>
          <w:noProof/>
          <w:lang w:eastAsia="hu-HU"/>
        </w:rPr>
      </w:pP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F4917">
        <w:rPr>
          <w:rFonts w:ascii="Calibri" w:eastAsia="Times New Roman" w:hAnsi="Calibri" w:cs="Calibri"/>
          <w:b/>
          <w:lang w:eastAsia="hu-HU"/>
        </w:rPr>
        <w:tab/>
      </w:r>
      <w:r w:rsidRPr="005F4917">
        <w:rPr>
          <w:rFonts w:ascii="Calibri" w:eastAsia="Times New Roman" w:hAnsi="Calibri" w:cs="Calibri"/>
          <w:b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5F491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F491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F4917" w:rsidRPr="005F4917" w:rsidRDefault="005F4917" w:rsidP="005F491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5F4917" w:rsidRPr="005F4917" w:rsidRDefault="005F4917" w:rsidP="005F4917">
      <w:pPr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ab/>
        <w:t>Dr. Kovács Előd, a Polgármesteri Kabinet vezetője/</w:t>
      </w:r>
    </w:p>
    <w:p w:rsidR="005F4917" w:rsidRPr="005F4917" w:rsidRDefault="005F4917" w:rsidP="005F491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5F4917" w:rsidRPr="005F4917" w:rsidRDefault="005F4917" w:rsidP="005F491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F4917">
        <w:rPr>
          <w:rFonts w:ascii="Calibri" w:eastAsia="Times New Roman" w:hAnsi="Calibri" w:cs="Calibri"/>
          <w:lang w:eastAsia="hu-HU"/>
        </w:rPr>
        <w:tab/>
      </w:r>
      <w:r w:rsidRPr="005F4917">
        <w:rPr>
          <w:rFonts w:ascii="Calibri" w:eastAsia="Times New Roman" w:hAnsi="Calibri" w:cs="Calibri"/>
          <w:lang w:eastAsia="hu-HU"/>
        </w:rPr>
        <w:tab/>
      </w:r>
    </w:p>
    <w:p w:rsidR="005F4917" w:rsidRPr="005F4917" w:rsidRDefault="005F4917" w:rsidP="005F491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5F491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F4917">
        <w:rPr>
          <w:rFonts w:ascii="Calibri" w:eastAsia="Times New Roman" w:hAnsi="Calibri" w:cs="Calibri"/>
          <w:b/>
          <w:bCs/>
          <w:lang w:eastAsia="hu-HU"/>
        </w:rPr>
        <w:tab/>
      </w:r>
      <w:r w:rsidRPr="005F4917">
        <w:rPr>
          <w:rFonts w:ascii="Calibri" w:eastAsia="Times New Roman" w:hAnsi="Calibri" w:cs="Calibri"/>
          <w:bCs/>
          <w:lang w:eastAsia="hu-HU"/>
        </w:rPr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F4917"/>
    <w:rsid w:val="00860575"/>
    <w:rsid w:val="009E6764"/>
    <w:rsid w:val="00B75EFE"/>
    <w:rsid w:val="00D465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2022-11-02T11:55:00Z</dcterms:created>
  <dcterms:modified xsi:type="dcterms:W3CDTF">2022-11-02T11:55:00Z</dcterms:modified>
</cp:coreProperties>
</file>