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E114" w14:textId="77777777" w:rsidR="002D5CBB" w:rsidRPr="004F0D89" w:rsidRDefault="002D5CBB" w:rsidP="002D5CBB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4F0D89">
        <w:rPr>
          <w:rFonts w:asciiTheme="minorHAnsi" w:hAnsiTheme="minorHAnsi" w:cstheme="minorHAnsi"/>
          <w:b/>
          <w:bCs/>
          <w:szCs w:val="22"/>
          <w:u w:val="single"/>
        </w:rPr>
        <w:t>273/2022. (X.26.) GJB számú határozat</w:t>
      </w:r>
    </w:p>
    <w:p w14:paraId="5C339AC0" w14:textId="77777777" w:rsidR="002D5CBB" w:rsidRPr="004F0D89" w:rsidRDefault="002D5CBB" w:rsidP="002D5CBB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42C49376" w14:textId="77777777" w:rsidR="002D5CBB" w:rsidRPr="004F0D89" w:rsidRDefault="002D5CBB" w:rsidP="002D5CBB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4F0D89">
        <w:rPr>
          <w:rFonts w:asciiTheme="minorHAnsi" w:hAnsiTheme="minorHAnsi" w:cstheme="minorHAnsi"/>
        </w:rPr>
        <w:t>A Gazdasági és Jogi Bizottság a Szombathely Megyei Jogú Város Önkormányzata vagyonáról szóló 40/2014. (XII. 23.) önkormányzati rendelet 8. § (1) bekezdés b) pontjában kapott felhatalmazás alapján a szombathelyi 11662 hrsz.-ú, 2257 m</w:t>
      </w:r>
      <w:r w:rsidRPr="004F0D89">
        <w:rPr>
          <w:rFonts w:asciiTheme="minorHAnsi" w:hAnsiTheme="minorHAnsi" w:cstheme="minorHAnsi"/>
          <w:vertAlign w:val="superscript"/>
        </w:rPr>
        <w:t>2</w:t>
      </w:r>
      <w:r w:rsidRPr="004F0D89">
        <w:rPr>
          <w:rFonts w:asciiTheme="minorHAnsi" w:hAnsiTheme="minorHAnsi" w:cstheme="minorHAnsi"/>
        </w:rPr>
        <w:t xml:space="preserve"> alapterületű, „kivett beépítetlen terület” megnevezésű ingatlanra vonatkozó pályázati felhívást – az előterjesztés 1. számú mellékletével egyező tartalommal – jóváhagyja.</w:t>
      </w:r>
    </w:p>
    <w:p w14:paraId="0A59FC4C" w14:textId="77777777" w:rsidR="002D5CBB" w:rsidRPr="004F0D89" w:rsidRDefault="002D5CBB" w:rsidP="002D5CBB">
      <w:pPr>
        <w:pStyle w:val="Listaszerbekezds"/>
        <w:jc w:val="both"/>
        <w:rPr>
          <w:rFonts w:asciiTheme="minorHAnsi" w:hAnsiTheme="minorHAnsi" w:cstheme="minorHAnsi"/>
        </w:rPr>
      </w:pPr>
    </w:p>
    <w:p w14:paraId="3930AEB3" w14:textId="77777777" w:rsidR="002D5CBB" w:rsidRPr="004F0D89" w:rsidRDefault="002D5CBB" w:rsidP="002D5CBB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4F0D89">
        <w:rPr>
          <w:rFonts w:asciiTheme="minorHAnsi" w:hAnsiTheme="minorHAnsi" w:cstheme="minorHAnsi"/>
        </w:rPr>
        <w:t>A Bizottság felkéri a polgármestert az előterjesztés melléklete szerinti tartalommal az ingatlan értékesítésére vonatkozó pályázati felhívás kiírására, valamint felhatalmazza arra, hogy a licit nyertesével az adásvételi szerződést megkösse.</w:t>
      </w:r>
    </w:p>
    <w:p w14:paraId="1BAAE09F" w14:textId="77777777" w:rsidR="002D5CBB" w:rsidRPr="004F0D89" w:rsidRDefault="002D5CBB" w:rsidP="002D5CBB">
      <w:pPr>
        <w:jc w:val="both"/>
        <w:rPr>
          <w:rFonts w:asciiTheme="minorHAnsi" w:hAnsiTheme="minorHAnsi" w:cstheme="minorHAnsi"/>
          <w:szCs w:val="22"/>
        </w:rPr>
      </w:pPr>
    </w:p>
    <w:p w14:paraId="0577F434" w14:textId="77777777" w:rsidR="002D5CBB" w:rsidRPr="004F0D89" w:rsidRDefault="002D5CBB" w:rsidP="002D5CBB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4F0D89">
        <w:rPr>
          <w:rFonts w:asciiTheme="minorHAnsi" w:hAnsiTheme="minorHAnsi" w:cstheme="minorHAnsi"/>
        </w:rPr>
        <w:t>A Bizottság felkéri a polgármestert, amennyiben a pályázati eljárás eredménytelenül zárul, gondoskodjon az előterjesztés mellékletével egyező tartalommal a pályázat további kiírásáról azzal, hogy az aktualizált forgalmi érték változása esetén, az új pályázati felhívást ismét a tulajdonosi joggyakorló elé kell terjeszteni.</w:t>
      </w:r>
    </w:p>
    <w:p w14:paraId="65E02A75" w14:textId="77777777" w:rsidR="002D5CBB" w:rsidRPr="004F0D89" w:rsidRDefault="002D5CBB" w:rsidP="002D5CBB">
      <w:pPr>
        <w:rPr>
          <w:rFonts w:asciiTheme="minorHAnsi" w:hAnsiTheme="minorHAnsi" w:cstheme="minorHAnsi"/>
          <w:szCs w:val="22"/>
        </w:rPr>
      </w:pPr>
    </w:p>
    <w:p w14:paraId="63C9B3DA" w14:textId="77777777" w:rsidR="002D5CBB" w:rsidRPr="004F0D89" w:rsidRDefault="002D5CBB" w:rsidP="002D5CBB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</w:t>
      </w:r>
      <w:r w:rsidRPr="004F0D89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4F0D89">
        <w:rPr>
          <w:rFonts w:asciiTheme="minorHAnsi" w:hAnsiTheme="minorHAnsi" w:cstheme="minorHAnsi"/>
          <w:b/>
          <w:bCs/>
          <w:szCs w:val="22"/>
        </w:rPr>
        <w:tab/>
      </w:r>
      <w:r w:rsidRPr="004F0D89">
        <w:rPr>
          <w:rFonts w:asciiTheme="minorHAnsi" w:hAnsiTheme="minorHAnsi" w:cstheme="minorHAnsi"/>
          <w:b/>
          <w:bCs/>
          <w:szCs w:val="22"/>
        </w:rPr>
        <w:tab/>
      </w:r>
      <w:r w:rsidRPr="004F0D89">
        <w:rPr>
          <w:rFonts w:asciiTheme="minorHAnsi" w:hAnsiTheme="minorHAnsi" w:cstheme="minorHAnsi"/>
          <w:szCs w:val="22"/>
        </w:rPr>
        <w:t xml:space="preserve">Dr. </w:t>
      </w:r>
      <w:proofErr w:type="spellStart"/>
      <w:r w:rsidRPr="004F0D89">
        <w:rPr>
          <w:rFonts w:asciiTheme="minorHAnsi" w:hAnsiTheme="minorHAnsi" w:cstheme="minorHAnsi"/>
          <w:szCs w:val="22"/>
        </w:rPr>
        <w:t>Nemény</w:t>
      </w:r>
      <w:proofErr w:type="spellEnd"/>
      <w:r w:rsidRPr="004F0D89">
        <w:rPr>
          <w:rFonts w:asciiTheme="minorHAnsi" w:hAnsiTheme="minorHAnsi" w:cstheme="minorHAnsi"/>
          <w:szCs w:val="22"/>
        </w:rPr>
        <w:t xml:space="preserve"> András polgármester</w:t>
      </w:r>
    </w:p>
    <w:p w14:paraId="4C059ADF" w14:textId="77777777" w:rsidR="002D5CBB" w:rsidRPr="004F0D89" w:rsidRDefault="002D5CBB" w:rsidP="002D5CBB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0E132D57" w14:textId="77777777" w:rsidR="002D5CBB" w:rsidRPr="004F0D89" w:rsidRDefault="002D5CBB" w:rsidP="002D5CBB">
      <w:pPr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ab/>
      </w:r>
      <w:r w:rsidRPr="004F0D89">
        <w:rPr>
          <w:rFonts w:asciiTheme="minorHAnsi" w:hAnsiTheme="minorHAnsi" w:cstheme="minorHAnsi"/>
          <w:szCs w:val="22"/>
        </w:rPr>
        <w:tab/>
        <w:t>Dr. Károlyi Ákos jegyző</w:t>
      </w:r>
    </w:p>
    <w:p w14:paraId="10BF0B4B" w14:textId="77777777" w:rsidR="002D5CBB" w:rsidRPr="004F0D89" w:rsidRDefault="002D5CBB" w:rsidP="002D5CBB">
      <w:pPr>
        <w:jc w:val="both"/>
        <w:rPr>
          <w:rFonts w:asciiTheme="minorHAnsi" w:hAnsiTheme="minorHAnsi" w:cstheme="minorHAnsi"/>
          <w:szCs w:val="22"/>
          <w:u w:val="single"/>
        </w:rPr>
      </w:pPr>
      <w:r w:rsidRPr="004F0D89">
        <w:rPr>
          <w:rFonts w:asciiTheme="minorHAnsi" w:hAnsiTheme="minorHAnsi" w:cstheme="minorHAnsi"/>
          <w:szCs w:val="22"/>
        </w:rPr>
        <w:tab/>
        <w:t xml:space="preserve"> </w:t>
      </w:r>
      <w:r w:rsidRPr="004F0D89">
        <w:rPr>
          <w:rFonts w:asciiTheme="minorHAnsi" w:hAnsiTheme="minorHAnsi" w:cstheme="minorHAnsi"/>
          <w:szCs w:val="22"/>
        </w:rPr>
        <w:tab/>
      </w:r>
      <w:r w:rsidRPr="004F0D89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0C2107ED" w14:textId="77777777" w:rsidR="002D5CBB" w:rsidRPr="004F0D89" w:rsidRDefault="002D5CBB" w:rsidP="002D5CBB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vezetője)</w:t>
      </w:r>
    </w:p>
    <w:p w14:paraId="6A39D41B" w14:textId="77777777" w:rsidR="002D5CBB" w:rsidRPr="004F0D89" w:rsidRDefault="002D5CBB" w:rsidP="002D5CBB">
      <w:pPr>
        <w:ind w:firstLine="1418"/>
        <w:jc w:val="both"/>
        <w:rPr>
          <w:rFonts w:asciiTheme="minorHAnsi" w:hAnsiTheme="minorHAnsi" w:cstheme="minorHAnsi"/>
          <w:szCs w:val="22"/>
        </w:rPr>
      </w:pPr>
    </w:p>
    <w:p w14:paraId="478AF4D0" w14:textId="77777777" w:rsidR="002D5CBB" w:rsidRPr="004F0D89" w:rsidRDefault="002D5CBB" w:rsidP="002D5C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szCs w:val="22"/>
        </w:rPr>
        <w:tab/>
        <w:t>azonnal</w:t>
      </w:r>
    </w:p>
    <w:p w14:paraId="38DEA3B5" w14:textId="77777777" w:rsidR="002D5CBB" w:rsidRPr="004F0D89" w:rsidRDefault="002D5CBB" w:rsidP="002D5CBB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503B2FEB" w14:textId="77777777" w:rsidR="002D5CBB" w:rsidRPr="004F0D89" w:rsidRDefault="002D5CBB" w:rsidP="002D5CBB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09AA2A0F" w14:textId="77777777" w:rsidR="002D5CBB" w:rsidRPr="004F0D89" w:rsidRDefault="002D5CBB" w:rsidP="002D5CBB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3427A12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713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BB"/>
    <w:rsid w:val="002D5CB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16DA"/>
  <w15:chartTrackingRefBased/>
  <w15:docId w15:val="{5F65766B-88D2-4983-968C-8D688C73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5CB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D5CBB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D5C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D58577-8A85-4233-9591-A7B7A555F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4ADD54-6AC4-422D-A6ED-AC1B5C4EC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3C4EA-1201-4B69-806A-8F635850797D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