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169ED54" w14:textId="77777777" w:rsidR="00E73E6D" w:rsidRPr="00894580" w:rsidRDefault="00E73E6D" w:rsidP="00F75175">
      <w:pPr>
        <w:jc w:val="center"/>
        <w:rPr>
          <w:rFonts w:ascii="Arial" w:hAnsi="Arial" w:cs="Arial"/>
          <w:b/>
          <w:sz w:val="22"/>
          <w:szCs w:val="22"/>
          <w:u w:val="single"/>
        </w:rPr>
      </w:pPr>
    </w:p>
    <w:p w14:paraId="35D3E7D5" w14:textId="77777777" w:rsidR="00764B7E" w:rsidRPr="00894580" w:rsidRDefault="00764B7E" w:rsidP="00F75175">
      <w:pPr>
        <w:jc w:val="center"/>
        <w:rPr>
          <w:rFonts w:ascii="Arial" w:hAnsi="Arial" w:cs="Arial"/>
          <w:b/>
          <w:sz w:val="22"/>
          <w:szCs w:val="22"/>
          <w:u w:val="single"/>
        </w:rPr>
      </w:pPr>
      <w:r w:rsidRPr="00894580">
        <w:rPr>
          <w:rFonts w:ascii="Arial" w:hAnsi="Arial" w:cs="Arial"/>
          <w:b/>
          <w:sz w:val="22"/>
          <w:szCs w:val="22"/>
          <w:u w:val="single"/>
        </w:rPr>
        <w:t>ELŐTERJESZTÉS</w:t>
      </w:r>
    </w:p>
    <w:p w14:paraId="1D71B9E3" w14:textId="5C85F810" w:rsidR="005577A3" w:rsidRPr="00BC142F" w:rsidRDefault="005577A3" w:rsidP="00F75175">
      <w:pPr>
        <w:rPr>
          <w:rFonts w:asciiTheme="minorHAnsi" w:hAnsiTheme="minorHAnsi" w:cstheme="minorHAnsi"/>
          <w:b/>
          <w:sz w:val="22"/>
          <w:szCs w:val="22"/>
        </w:rPr>
      </w:pPr>
    </w:p>
    <w:p w14:paraId="7B90721F" w14:textId="6F76F875" w:rsidR="005668D8" w:rsidRPr="00BC142F" w:rsidRDefault="005668D8" w:rsidP="005668D8">
      <w:pPr>
        <w:rPr>
          <w:rFonts w:asciiTheme="minorHAnsi" w:hAnsiTheme="minorHAnsi" w:cstheme="minorHAnsi"/>
          <w:b/>
          <w:sz w:val="22"/>
          <w:szCs w:val="22"/>
        </w:rPr>
      </w:pPr>
    </w:p>
    <w:p w14:paraId="12DF91E9" w14:textId="32C3C7E7" w:rsidR="005668D8" w:rsidRPr="00BC142F" w:rsidRDefault="005668D8" w:rsidP="005668D8">
      <w:pPr>
        <w:jc w:val="center"/>
        <w:rPr>
          <w:rFonts w:asciiTheme="minorHAnsi" w:hAnsiTheme="minorHAnsi" w:cstheme="minorHAnsi"/>
          <w:b/>
          <w:bCs/>
          <w:sz w:val="22"/>
          <w:szCs w:val="22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</w:rPr>
        <w:t>Szombathely Megyei Jogú Vár</w:t>
      </w:r>
      <w:r w:rsidR="00EF3158" w:rsidRPr="00BC142F">
        <w:rPr>
          <w:rFonts w:asciiTheme="minorHAnsi" w:hAnsiTheme="minorHAnsi" w:cstheme="minorHAnsi"/>
          <w:b/>
          <w:bCs/>
          <w:sz w:val="22"/>
          <w:szCs w:val="22"/>
        </w:rPr>
        <w:t>os K</w:t>
      </w:r>
      <w:r w:rsidR="003C410E" w:rsidRPr="00BC142F">
        <w:rPr>
          <w:rFonts w:asciiTheme="minorHAnsi" w:hAnsiTheme="minorHAnsi" w:cstheme="minorHAnsi"/>
          <w:b/>
          <w:bCs/>
          <w:sz w:val="22"/>
          <w:szCs w:val="22"/>
        </w:rPr>
        <w:t>özgyűlésének 202</w:t>
      </w:r>
      <w:r w:rsidR="00301EA2" w:rsidRPr="00BC142F">
        <w:rPr>
          <w:rFonts w:asciiTheme="minorHAnsi" w:hAnsiTheme="minorHAnsi" w:cstheme="minorHAnsi"/>
          <w:b/>
          <w:bCs/>
          <w:sz w:val="22"/>
          <w:szCs w:val="22"/>
        </w:rPr>
        <w:t>2</w:t>
      </w:r>
      <w:r w:rsidR="003C410E" w:rsidRPr="00BC142F">
        <w:rPr>
          <w:rFonts w:asciiTheme="minorHAnsi" w:hAnsiTheme="minorHAnsi" w:cstheme="minorHAnsi"/>
          <w:b/>
          <w:bCs/>
          <w:sz w:val="22"/>
          <w:szCs w:val="22"/>
        </w:rPr>
        <w:t xml:space="preserve">. </w:t>
      </w:r>
      <w:r w:rsidR="00011BBE">
        <w:rPr>
          <w:rFonts w:asciiTheme="minorHAnsi" w:hAnsiTheme="minorHAnsi" w:cstheme="minorHAnsi"/>
          <w:b/>
          <w:bCs/>
          <w:sz w:val="22"/>
          <w:szCs w:val="22"/>
        </w:rPr>
        <w:t>október 27</w:t>
      </w:r>
      <w:r w:rsidR="00E65420" w:rsidRPr="00BC142F">
        <w:rPr>
          <w:rFonts w:asciiTheme="minorHAnsi" w:hAnsiTheme="minorHAnsi" w:cstheme="minorHAnsi"/>
          <w:b/>
          <w:bCs/>
          <w:sz w:val="22"/>
          <w:szCs w:val="22"/>
        </w:rPr>
        <w:t>-i</w:t>
      </w:r>
      <w:r w:rsidR="003C410E" w:rsidRPr="00BC142F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BC142F">
        <w:rPr>
          <w:rFonts w:asciiTheme="minorHAnsi" w:hAnsiTheme="minorHAnsi" w:cstheme="minorHAnsi"/>
          <w:b/>
          <w:bCs/>
          <w:sz w:val="22"/>
          <w:szCs w:val="22"/>
        </w:rPr>
        <w:t>ülésére</w:t>
      </w:r>
    </w:p>
    <w:p w14:paraId="25ED58E9" w14:textId="77777777" w:rsidR="005668D8" w:rsidRPr="00BC142F" w:rsidRDefault="005668D8" w:rsidP="005668D8">
      <w:pPr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2B0C3304" w14:textId="4CFB19AE" w:rsidR="0096453A" w:rsidRPr="00BC142F" w:rsidRDefault="0096453A" w:rsidP="0096453A">
      <w:pPr>
        <w:jc w:val="center"/>
        <w:rPr>
          <w:rFonts w:asciiTheme="minorHAnsi" w:hAnsiTheme="minorHAnsi" w:cstheme="minorHAnsi"/>
          <w:b/>
          <w:bCs/>
          <w:sz w:val="22"/>
          <w:szCs w:val="22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</w:rPr>
        <w:t xml:space="preserve">Javaslat </w:t>
      </w:r>
      <w:r w:rsidR="004905BD" w:rsidRPr="00BC142F">
        <w:rPr>
          <w:rFonts w:asciiTheme="minorHAnsi" w:hAnsiTheme="minorHAnsi" w:cstheme="minorHAnsi"/>
          <w:b/>
          <w:bCs/>
          <w:sz w:val="22"/>
          <w:szCs w:val="22"/>
        </w:rPr>
        <w:t>ingatlanokkal</w:t>
      </w:r>
      <w:r w:rsidRPr="00BC142F">
        <w:rPr>
          <w:rFonts w:asciiTheme="minorHAnsi" w:hAnsiTheme="minorHAnsi" w:cstheme="minorHAnsi"/>
          <w:b/>
          <w:bCs/>
          <w:sz w:val="22"/>
          <w:szCs w:val="22"/>
        </w:rPr>
        <w:t xml:space="preserve"> kapcsolatos döntések meghozatalára</w:t>
      </w:r>
    </w:p>
    <w:p w14:paraId="75B16C45" w14:textId="09FC31B9" w:rsidR="00B23EE2" w:rsidRPr="00BC142F" w:rsidRDefault="00B23EE2" w:rsidP="0096453A">
      <w:pPr>
        <w:jc w:val="center"/>
        <w:rPr>
          <w:rFonts w:asciiTheme="minorHAnsi" w:hAnsiTheme="minorHAnsi" w:cstheme="minorHAnsi"/>
          <w:b/>
          <w:bCs/>
          <w:sz w:val="22"/>
          <w:szCs w:val="22"/>
        </w:rPr>
      </w:pPr>
    </w:p>
    <w:p w14:paraId="7B17326E" w14:textId="77777777" w:rsidR="0096453A" w:rsidRPr="00BC142F" w:rsidRDefault="0096453A" w:rsidP="0096453A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3249C342" w14:textId="149446C2" w:rsidR="004905BD" w:rsidRPr="00BC142F" w:rsidRDefault="004905BD" w:rsidP="004905BD">
      <w:pPr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sz w:val="22"/>
          <w:szCs w:val="22"/>
          <w:u w:val="single"/>
        </w:rPr>
        <w:t>I.</w:t>
      </w:r>
      <w:r w:rsidRPr="00BC142F">
        <w:rPr>
          <w:rFonts w:asciiTheme="minorHAnsi" w:hAnsiTheme="minorHAnsi" w:cstheme="minorHAnsi"/>
          <w:sz w:val="22"/>
          <w:szCs w:val="22"/>
          <w:u w:val="single"/>
        </w:rPr>
        <w:t xml:space="preserve"> </w:t>
      </w:r>
      <w:r w:rsidR="00DD7AC7"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Javaslat a Csónakázó-tó területé</w:t>
      </w:r>
      <w:r w:rsidR="00BC142F"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n elhelyezett kacsaeleség kiadó automatá</w:t>
      </w:r>
      <w:r w:rsidR="00D17AE1">
        <w:rPr>
          <w:rFonts w:asciiTheme="minorHAnsi" w:hAnsiTheme="minorHAnsi" w:cstheme="minorHAnsi"/>
          <w:b/>
          <w:bCs/>
          <w:sz w:val="22"/>
          <w:szCs w:val="22"/>
          <w:u w:val="single"/>
        </w:rPr>
        <w:t>k</w:t>
      </w:r>
      <w:r w:rsidR="00BC142F"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ra vonatkozó ingyenes </w:t>
      </w:r>
      <w:r w:rsidR="00C96438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használattal </w:t>
      </w: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kapcsolatos döntés meghozatalára</w:t>
      </w:r>
    </w:p>
    <w:p w14:paraId="52D49BC8" w14:textId="77777777" w:rsidR="004905BD" w:rsidRPr="00BC142F" w:rsidRDefault="004905BD" w:rsidP="004905BD">
      <w:pPr>
        <w:tabs>
          <w:tab w:val="left" w:pos="6030"/>
        </w:tabs>
        <w:rPr>
          <w:rFonts w:asciiTheme="minorHAnsi" w:hAnsiTheme="minorHAnsi" w:cstheme="minorHAnsi"/>
          <w:b/>
          <w:sz w:val="22"/>
          <w:szCs w:val="22"/>
        </w:rPr>
      </w:pPr>
    </w:p>
    <w:p w14:paraId="37A45633" w14:textId="7271C9D4" w:rsidR="00BC142F" w:rsidRPr="00BC142F" w:rsidRDefault="00BC142F" w:rsidP="00BC142F">
      <w:pPr>
        <w:tabs>
          <w:tab w:val="left" w:pos="708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 xml:space="preserve">Az Élővizeinkért Alapítvány </w:t>
      </w:r>
      <w:r w:rsidR="00D17AE1">
        <w:rPr>
          <w:rFonts w:asciiTheme="minorHAnsi" w:hAnsiTheme="minorHAnsi" w:cstheme="minorHAnsi"/>
          <w:sz w:val="22"/>
          <w:szCs w:val="22"/>
        </w:rPr>
        <w:t xml:space="preserve">(továbbiakban: Alapítvány) </w:t>
      </w:r>
      <w:r>
        <w:rPr>
          <w:rFonts w:asciiTheme="minorHAnsi" w:hAnsiTheme="minorHAnsi" w:cstheme="minorHAnsi"/>
          <w:sz w:val="22"/>
          <w:szCs w:val="22"/>
        </w:rPr>
        <w:t xml:space="preserve">2021. októberében </w:t>
      </w:r>
      <w:r w:rsidRPr="00BC142F">
        <w:rPr>
          <w:rFonts w:asciiTheme="minorHAnsi" w:hAnsiTheme="minorHAnsi" w:cstheme="minorHAnsi"/>
          <w:sz w:val="22"/>
          <w:szCs w:val="22"/>
        </w:rPr>
        <w:t xml:space="preserve">azzal a megkereséssel fordult Önkormányzatunkhoz, hogy a szombathelyi 3683/2 hrsz.-ú Csónakázótó </w:t>
      </w:r>
      <w:r>
        <w:rPr>
          <w:rFonts w:asciiTheme="minorHAnsi" w:hAnsiTheme="minorHAnsi" w:cstheme="minorHAnsi"/>
          <w:sz w:val="22"/>
          <w:szCs w:val="22"/>
        </w:rPr>
        <w:t>ingatlanra</w:t>
      </w:r>
      <w:r w:rsidRPr="00BC142F">
        <w:rPr>
          <w:rFonts w:asciiTheme="minorHAnsi" w:hAnsiTheme="minorHAnsi" w:cstheme="minorHAnsi"/>
          <w:sz w:val="22"/>
          <w:szCs w:val="22"/>
        </w:rPr>
        <w:t xml:space="preserve"> tervezett 2 db kacsaetető automata kihelyezéséhez a szükséges területet ingyenes használat keretében biztosítsa. Kérelm</w:t>
      </w:r>
      <w:r>
        <w:rPr>
          <w:rFonts w:asciiTheme="minorHAnsi" w:hAnsiTheme="minorHAnsi" w:cstheme="minorHAnsi"/>
          <w:sz w:val="22"/>
          <w:szCs w:val="22"/>
        </w:rPr>
        <w:t>ükben előadták, hogy az automaták</w:t>
      </w:r>
      <w:r w:rsidRPr="00BC142F">
        <w:rPr>
          <w:rFonts w:asciiTheme="minorHAnsi" w:hAnsiTheme="minorHAnsi" w:cstheme="minorHAnsi"/>
          <w:sz w:val="22"/>
          <w:szCs w:val="22"/>
        </w:rPr>
        <w:t xml:space="preserve"> a kacsák etetésének környez</w:t>
      </w:r>
      <w:r>
        <w:rPr>
          <w:rFonts w:asciiTheme="minorHAnsi" w:hAnsiTheme="minorHAnsi" w:cstheme="minorHAnsi"/>
          <w:sz w:val="22"/>
          <w:szCs w:val="22"/>
        </w:rPr>
        <w:t>ettudatos alternatíváját kínálják</w:t>
      </w:r>
      <w:r w:rsidRPr="00BC142F">
        <w:rPr>
          <w:rFonts w:asciiTheme="minorHAnsi" w:hAnsiTheme="minorHAnsi" w:cstheme="minorHAnsi"/>
          <w:sz w:val="22"/>
          <w:szCs w:val="22"/>
        </w:rPr>
        <w:t>, elősegítve ezzel a környezet megóvása érdekében szükséges szemléletformálást, és biztosítva mind a környezet és az élővíz tisztántartására, mind az állatok védelmére irányuló hosszú</w:t>
      </w:r>
      <w:r w:rsidR="008503BA">
        <w:rPr>
          <w:rFonts w:asciiTheme="minorHAnsi" w:hAnsiTheme="minorHAnsi" w:cstheme="minorHAnsi"/>
          <w:sz w:val="22"/>
          <w:szCs w:val="22"/>
        </w:rPr>
        <w:t xml:space="preserve"> </w:t>
      </w:r>
      <w:r w:rsidRPr="00BC142F">
        <w:rPr>
          <w:rFonts w:asciiTheme="minorHAnsi" w:hAnsiTheme="minorHAnsi" w:cstheme="minorHAnsi"/>
          <w:sz w:val="22"/>
          <w:szCs w:val="22"/>
        </w:rPr>
        <w:t>távú célt. A kacsaeleség kiadó saját lábán áll, környezeti beavatkozást nem igényel a telepítése és elvitele. Az esetleges rongálásért, firkálásért, egyéb károkozásért az alapítvány vállal minden anyagi felelősséget.</w:t>
      </w:r>
    </w:p>
    <w:p w14:paraId="084150FA" w14:textId="77777777" w:rsidR="005869CC" w:rsidRDefault="005869CC" w:rsidP="004905BD">
      <w:pPr>
        <w:tabs>
          <w:tab w:val="left" w:pos="6120"/>
        </w:tabs>
        <w:jc w:val="both"/>
        <w:rPr>
          <w:rFonts w:asciiTheme="minorHAnsi" w:hAnsiTheme="minorHAnsi" w:cstheme="minorHAnsi"/>
          <w:sz w:val="22"/>
          <w:szCs w:val="22"/>
        </w:rPr>
      </w:pPr>
    </w:p>
    <w:p w14:paraId="2810EBC7" w14:textId="2771D32E" w:rsidR="00D17AE1" w:rsidRDefault="00D17AE1" w:rsidP="00D17AE1">
      <w:pPr>
        <w:jc w:val="both"/>
        <w:rPr>
          <w:rFonts w:asciiTheme="minorHAnsi" w:hAnsiTheme="minorHAnsi" w:cstheme="minorHAnsi"/>
          <w:sz w:val="22"/>
          <w:szCs w:val="22"/>
        </w:rPr>
      </w:pPr>
      <w:r w:rsidRPr="00D17AE1">
        <w:rPr>
          <w:rFonts w:asciiTheme="minorHAnsi" w:hAnsiTheme="minorHAnsi" w:cstheme="minorHAnsi"/>
          <w:sz w:val="22"/>
          <w:szCs w:val="22"/>
        </w:rPr>
        <w:t>Szombathely Megyei Jogú Város Közgyűlésének Városstratégiai, Idegenforgalmi és Sport Bizottsága a 2/2021. (VI. 22.) VISB határozatában támogatta az Alapítvány tulajdonát képező kacsa eleség kiadó automata elhelyezését a Csónakázótó környékére. Ezen határozatra tekintettel Szombathely Megyei Jogú Város Közgyűlésének Gazdasági és Jogi Bizottsága a 153</w:t>
      </w:r>
      <w:r w:rsidRPr="00D17AE1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/2021. (X.25.) GJB. számú határozatával Szombathely Megyei Jogú Város Önkormányzata vagyonáról szóló 40/2014. (XII. 23.) önkormányzati rendelet 11. § b) pontja alapján a </w:t>
      </w:r>
      <w:r w:rsidRPr="00D17AE1">
        <w:rPr>
          <w:rFonts w:asciiTheme="minorHAnsi" w:hAnsiTheme="minorHAnsi" w:cstheme="minorHAnsi"/>
          <w:sz w:val="22"/>
          <w:szCs w:val="22"/>
        </w:rPr>
        <w:t xml:space="preserve">szükséges nagyságú terület ingyenes használatát engedélyezte az Alapítvány részére </w:t>
      </w:r>
      <w:r w:rsidRPr="00D17AE1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az alapszabályában meghatározott közfeladatok ellátásának, valamint működésének elősegítése céljából </w:t>
      </w:r>
      <w:r w:rsidRPr="00D17AE1">
        <w:rPr>
          <w:rFonts w:asciiTheme="minorHAnsi" w:hAnsiTheme="minorHAnsi" w:cstheme="minorHAnsi"/>
          <w:sz w:val="22"/>
          <w:szCs w:val="22"/>
        </w:rPr>
        <w:t xml:space="preserve">2021. november 1. napjától 2022. október 31. napjáig tartó határozott időtartamra. </w:t>
      </w:r>
    </w:p>
    <w:p w14:paraId="54BF4CF9" w14:textId="77777777" w:rsidR="00D17AE1" w:rsidRDefault="00D17AE1" w:rsidP="00D17AE1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1857A64B" w14:textId="77777777" w:rsidR="00011BBE" w:rsidRDefault="00D17AE1" w:rsidP="00011BBE">
      <w:pPr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Az Alapítvány az ingyenes használati megállapodás 5 évvel történő meghosszabbítására vonatkozó kérelmet nyújtott be </w:t>
      </w:r>
      <w:r w:rsidR="00011BBE">
        <w:rPr>
          <w:rFonts w:asciiTheme="minorHAnsi" w:hAnsiTheme="minorHAnsi" w:cstheme="minorHAnsi"/>
          <w:sz w:val="22"/>
          <w:szCs w:val="22"/>
        </w:rPr>
        <w:t>Ö</w:t>
      </w:r>
      <w:r w:rsidR="00C96438">
        <w:rPr>
          <w:rFonts w:asciiTheme="minorHAnsi" w:hAnsiTheme="minorHAnsi" w:cstheme="minorHAnsi"/>
          <w:sz w:val="22"/>
          <w:szCs w:val="22"/>
        </w:rPr>
        <w:t>nkormányzatunkhoz, tekintettel arra, hogy a kihelyezett automatákkal kapcsolatban sok pozitív visszajelzést kaptak.</w:t>
      </w:r>
    </w:p>
    <w:p w14:paraId="7181F016" w14:textId="75935C17" w:rsidR="00D17AE1" w:rsidRPr="00011BBE" w:rsidRDefault="00D17AE1" w:rsidP="00011BBE">
      <w:pPr>
        <w:jc w:val="both"/>
        <w:rPr>
          <w:rFonts w:asciiTheme="minorHAnsi" w:hAnsiTheme="minorHAnsi" w:cstheme="minorHAnsi"/>
          <w:sz w:val="22"/>
          <w:szCs w:val="22"/>
        </w:rPr>
      </w:pPr>
      <w:r w:rsidRPr="00D17AE1">
        <w:rPr>
          <w:rFonts w:asciiTheme="minorHAnsi" w:eastAsia="Calibri" w:hAnsiTheme="minorHAnsi" w:cstheme="minorHAnsi"/>
          <w:sz w:val="22"/>
          <w:szCs w:val="22"/>
          <w:lang w:eastAsia="en-US"/>
        </w:rPr>
        <w:lastRenderedPageBreak/>
        <w:t>A nemzeti vagyonról szóló 2011. évi CXCVI. törvény 11. § (13) bekezdése rögzíti, hogy nemzeti vagyon ingyenesen kizárólag közfeladat ellátása, a lakosság közszolgáltatásokkal ellátása, valamint e feladatok ellátásához szükséges infrastruktúra biztosítása céljából az ahhoz szükséges mértékben hasznosítható, valamint adható vagyonkezelésbe.</w:t>
      </w:r>
    </w:p>
    <w:p w14:paraId="20E47886" w14:textId="77777777" w:rsidR="00D17AE1" w:rsidRPr="00D17AE1" w:rsidRDefault="00D17AE1" w:rsidP="00D17AE1">
      <w:pPr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77F08252" w14:textId="77777777" w:rsidR="00D17AE1" w:rsidRPr="00D17AE1" w:rsidRDefault="00D17AE1" w:rsidP="00D17AE1">
      <w:pPr>
        <w:jc w:val="both"/>
        <w:rPr>
          <w:rFonts w:asciiTheme="minorHAnsi" w:hAnsiTheme="minorHAnsi" w:cstheme="minorHAnsi"/>
          <w:sz w:val="22"/>
          <w:szCs w:val="22"/>
        </w:rPr>
      </w:pPr>
      <w:r w:rsidRPr="00D17AE1">
        <w:rPr>
          <w:rFonts w:asciiTheme="minorHAnsi" w:hAnsiTheme="minorHAnsi" w:cstheme="minorHAnsi"/>
          <w:sz w:val="22"/>
          <w:szCs w:val="22"/>
        </w:rPr>
        <w:t xml:space="preserve">Magyarország helyi önkormányzatairól szóló 2011. évi CLXXXIX. törvény 13. § (1) bekezdés 11. pontja alapján a helyi közügyek, valamint a helyben biztosítható közfeladatok körében ellátandó helyi önkormányzati feladat a </w:t>
      </w:r>
      <w:r w:rsidRPr="00D17AE1">
        <w:rPr>
          <w:rFonts w:asciiTheme="minorHAnsi" w:hAnsiTheme="minorHAnsi" w:cstheme="minorHAnsi"/>
          <w:sz w:val="22"/>
          <w:szCs w:val="22"/>
          <w:shd w:val="clear" w:color="auto" w:fill="FFFFFF"/>
        </w:rPr>
        <w:t>helyi környezet- és természetvédelem</w:t>
      </w:r>
      <w:r w:rsidRPr="00D17AE1">
        <w:rPr>
          <w:rFonts w:asciiTheme="minorHAnsi" w:hAnsiTheme="minorHAnsi" w:cstheme="minorHAnsi"/>
          <w:sz w:val="22"/>
          <w:szCs w:val="22"/>
        </w:rPr>
        <w:t>.</w:t>
      </w:r>
    </w:p>
    <w:p w14:paraId="074765F1" w14:textId="77777777" w:rsidR="007C6B58" w:rsidRPr="00D17AE1" w:rsidRDefault="007C6B58" w:rsidP="004905BD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6BD23292" w14:textId="32996D43" w:rsidR="00D17AE1" w:rsidRPr="008C2B4E" w:rsidRDefault="00D17AE1" w:rsidP="004905BD">
      <w:pPr>
        <w:jc w:val="both"/>
        <w:rPr>
          <w:rFonts w:asciiTheme="minorHAnsi" w:hAnsiTheme="minorHAnsi" w:cstheme="minorHAnsi"/>
          <w:sz w:val="22"/>
          <w:szCs w:val="22"/>
        </w:rPr>
      </w:pPr>
      <w:r w:rsidRPr="00D17AE1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Szombathely Megyei Jogú Város Önkormányzata vagyonáról szóló 40/2014. (XII.23.) önkormányzati rendelet 11. § a) pontja alapján 3 éves időtartamot meghaladó ingyenes használatot engedélyezni a Közgyűlés </w:t>
      </w:r>
      <w:r w:rsidRPr="008C2B4E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jogosult. </w:t>
      </w:r>
    </w:p>
    <w:p w14:paraId="126C37D2" w14:textId="77777777" w:rsidR="00D17AE1" w:rsidRPr="008C2B4E" w:rsidRDefault="00D17AE1" w:rsidP="007C6B58">
      <w:pPr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bookmarkStart w:id="0" w:name="_Hlk113532085"/>
    </w:p>
    <w:p w14:paraId="4E53B013" w14:textId="12863AFF" w:rsidR="00C96438" w:rsidRPr="008C2B4E" w:rsidRDefault="00C96438" w:rsidP="00C96438">
      <w:pPr>
        <w:jc w:val="both"/>
        <w:rPr>
          <w:rFonts w:asciiTheme="minorHAnsi" w:hAnsiTheme="minorHAnsi" w:cstheme="minorHAnsi"/>
          <w:sz w:val="22"/>
          <w:szCs w:val="22"/>
        </w:rPr>
      </w:pPr>
      <w:r w:rsidRPr="008C2B4E">
        <w:rPr>
          <w:rFonts w:asciiTheme="minorHAnsi" w:hAnsiTheme="minorHAnsi" w:cstheme="minorHAnsi"/>
          <w:sz w:val="22"/>
          <w:szCs w:val="22"/>
        </w:rPr>
        <w:t>Fentiek alapján javaslom, hogy a Tisztelt Közgyűlés az Alapítvány szombathelyi 3683/2 hrsz.-ú ingatlan (Csónakázótó) területén kihelyezett kacsaeleség kiadó automatákra vonatkozóan fennálló ingyenes használati jogviszonyát 2027. november 1. napjáig terjedő 5 éves határozott időtartamra – változatlan feltételekkel – hosszabbítsa meg.</w:t>
      </w:r>
    </w:p>
    <w:p w14:paraId="5CA63719" w14:textId="77777777" w:rsidR="00D17AE1" w:rsidRPr="008C2B4E" w:rsidRDefault="00D17AE1" w:rsidP="007C6B58">
      <w:pPr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0BE7E351" w14:textId="5A35CFCF" w:rsidR="007C6B58" w:rsidRPr="008C2B4E" w:rsidRDefault="007C6B58" w:rsidP="007C6B58">
      <w:pPr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8C2B4E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II. Javaslat a szombathelyi </w:t>
      </w:r>
      <w:r w:rsidR="00C96438" w:rsidRPr="008C2B4E">
        <w:rPr>
          <w:rFonts w:asciiTheme="minorHAnsi" w:hAnsiTheme="minorHAnsi" w:cstheme="minorHAnsi"/>
          <w:b/>
          <w:bCs/>
          <w:sz w:val="22"/>
          <w:szCs w:val="22"/>
          <w:u w:val="single"/>
        </w:rPr>
        <w:t>7950</w:t>
      </w:r>
      <w:r w:rsidRPr="008C2B4E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 hrsz.-ú</w:t>
      </w:r>
      <w:r w:rsidR="00C96438" w:rsidRPr="008C2B4E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 ingatlan (Mérleg utca) egy részének forgalomképessé nyilvánítására</w:t>
      </w:r>
    </w:p>
    <w:p w14:paraId="035D820B" w14:textId="77777777" w:rsidR="00737D13" w:rsidRPr="008C2B4E" w:rsidRDefault="00737D13" w:rsidP="007C6B58">
      <w:pPr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4D084664" w14:textId="6DACB940" w:rsidR="00D355FE" w:rsidRPr="008C2B4E" w:rsidRDefault="0072425A" w:rsidP="0072425A">
      <w:pPr>
        <w:jc w:val="both"/>
        <w:rPr>
          <w:rFonts w:asciiTheme="minorHAnsi" w:hAnsiTheme="minorHAnsi" w:cstheme="minorHAnsi"/>
          <w:sz w:val="22"/>
          <w:szCs w:val="22"/>
        </w:rPr>
      </w:pPr>
      <w:r w:rsidRPr="008C2B4E">
        <w:rPr>
          <w:rFonts w:asciiTheme="minorHAnsi" w:hAnsiTheme="minorHAnsi" w:cstheme="minorHAnsi"/>
          <w:sz w:val="22"/>
          <w:szCs w:val="22"/>
        </w:rPr>
        <w:t xml:space="preserve">Tájékoztatom a Tisztelt Közgyűlést, hogy a szombathelyi 7951 hrsz.-ú ingatlan tulajdonosa vételi szándékát jelezte Önkormányzatunk felé a szomszédos, 7950 hrsz.-ú, kivett közút (Mérleg utca) megnevezésű földrészlet </w:t>
      </w:r>
      <w:r w:rsidR="003C0B53" w:rsidRPr="008C2B4E">
        <w:rPr>
          <w:rFonts w:asciiTheme="minorHAnsi" w:hAnsiTheme="minorHAnsi" w:cstheme="minorHAnsi"/>
          <w:sz w:val="22"/>
          <w:szCs w:val="22"/>
        </w:rPr>
        <w:t>315</w:t>
      </w:r>
      <w:r w:rsidR="00D355FE" w:rsidRPr="008C2B4E">
        <w:rPr>
          <w:rFonts w:asciiTheme="minorHAnsi" w:hAnsiTheme="minorHAnsi" w:cstheme="minorHAnsi"/>
          <w:sz w:val="22"/>
          <w:szCs w:val="22"/>
        </w:rPr>
        <w:t xml:space="preserve"> m² nagyságú </w:t>
      </w:r>
      <w:r w:rsidRPr="008C2B4E">
        <w:rPr>
          <w:rFonts w:asciiTheme="minorHAnsi" w:hAnsiTheme="minorHAnsi" w:cstheme="minorHAnsi"/>
          <w:sz w:val="22"/>
          <w:szCs w:val="22"/>
        </w:rPr>
        <w:t xml:space="preserve">részére vonatkozóan. </w:t>
      </w:r>
      <w:r w:rsidR="00D355FE" w:rsidRPr="008C2B4E">
        <w:rPr>
          <w:rFonts w:asciiTheme="minorHAnsi" w:hAnsiTheme="minorHAnsi" w:cstheme="minorHAnsi"/>
          <w:sz w:val="22"/>
          <w:szCs w:val="22"/>
        </w:rPr>
        <w:t>Kérelmében előadta, hogy a tulajdonában lévő, Sólyom u. 70-72. szám alatti Kispipa Panzió és Vendéglő vendégei hosszú évek óta külső parkolóhelyként használják a megvásárolni kívánt, kavicsozott területet</w:t>
      </w:r>
      <w:r w:rsidR="00E328B2" w:rsidRPr="008C2B4E">
        <w:rPr>
          <w:rFonts w:asciiTheme="minorHAnsi" w:hAnsiTheme="minorHAnsi" w:cstheme="minorHAnsi"/>
          <w:sz w:val="22"/>
          <w:szCs w:val="22"/>
        </w:rPr>
        <w:t xml:space="preserve">, melyet új, szilárd burkolattal történő ellátása után a vendéglőhöz szervesebben kapcsolódó, azzal azonos helyrajzi számon található parkolóként tudna hasznosítani. </w:t>
      </w:r>
      <w:r w:rsidR="00D355FE" w:rsidRPr="008C2B4E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17E84659" w14:textId="77777777" w:rsidR="003C0B53" w:rsidRPr="008C2B4E" w:rsidRDefault="003C0B53" w:rsidP="0072425A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31BB4685" w14:textId="77CCEA92" w:rsidR="003C0B53" w:rsidRPr="008C2B4E" w:rsidRDefault="003C0B53" w:rsidP="003C0B53">
      <w:pPr>
        <w:jc w:val="both"/>
        <w:rPr>
          <w:rFonts w:asciiTheme="minorHAnsi" w:hAnsiTheme="minorHAnsi" w:cstheme="minorHAnsi"/>
          <w:sz w:val="22"/>
          <w:szCs w:val="22"/>
        </w:rPr>
      </w:pPr>
      <w:r w:rsidRPr="008C2B4E">
        <w:rPr>
          <w:rFonts w:asciiTheme="minorHAnsi" w:hAnsiTheme="minorHAnsi" w:cstheme="minorHAnsi"/>
          <w:sz w:val="22"/>
          <w:szCs w:val="22"/>
        </w:rPr>
        <w:t xml:space="preserve">A szóban forgó ingatlanra Szombathely MJV Közgyűlésének </w:t>
      </w:r>
      <w:r w:rsidRPr="008C2B4E">
        <w:rPr>
          <w:rFonts w:asciiTheme="minorHAnsi" w:hAnsiTheme="minorHAnsi" w:cstheme="minorHAnsi"/>
          <w:i/>
          <w:sz w:val="22"/>
          <w:szCs w:val="22"/>
        </w:rPr>
        <w:t>Szombathely Megyei Jogú Város Helyi Építési Szabályzatáról, valamint Szabályozási Tervének jóváhagyásáról</w:t>
      </w:r>
      <w:r w:rsidRPr="008C2B4E">
        <w:rPr>
          <w:rFonts w:asciiTheme="minorHAnsi" w:hAnsiTheme="minorHAnsi" w:cstheme="minorHAnsi"/>
          <w:sz w:val="22"/>
          <w:szCs w:val="22"/>
        </w:rPr>
        <w:t xml:space="preserve"> szóló 30/2006. (IX. 7.) számú önkormányzati rendeletének (továbbiakban: HÉSZ) előírásai vonatkoznak. A HÉSZ mellékletét képező szabályozási terv tárgyi közúti földrészletet a 7951 ingatlan északi telekhatárával párhuzamosan szabályozási vonallal határolja le, és „telken belüli új parkoló területként” jelöli. Ebből kifolyólag a 7950 hrsz.-ú ingatlan (Mérleg utca) szabályozási vonallal lehatárolt része telekalakítással a 7951 hrsz.-ú ingatlanhoz csatolható és értékesíthető.</w:t>
      </w:r>
    </w:p>
    <w:p w14:paraId="44DF81B3" w14:textId="77777777" w:rsidR="003C0B53" w:rsidRPr="008C2B4E" w:rsidRDefault="003C0B53" w:rsidP="0072425A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37DF5848" w14:textId="4C47B513" w:rsidR="003C0B53" w:rsidRPr="008C2B4E" w:rsidRDefault="003C0B53" w:rsidP="003C0B53">
      <w:pPr>
        <w:jc w:val="both"/>
        <w:rPr>
          <w:rFonts w:asciiTheme="minorHAnsi" w:hAnsiTheme="minorHAnsi" w:cstheme="minorHAnsi"/>
          <w:sz w:val="22"/>
          <w:szCs w:val="22"/>
        </w:rPr>
      </w:pPr>
      <w:r w:rsidRPr="008C2B4E">
        <w:rPr>
          <w:rFonts w:asciiTheme="minorHAnsi" w:hAnsiTheme="minorHAnsi" w:cstheme="minorHAnsi"/>
          <w:i/>
          <w:sz w:val="22"/>
          <w:szCs w:val="22"/>
        </w:rPr>
        <w:t>A nemzeti vagyonról</w:t>
      </w:r>
      <w:r w:rsidRPr="008C2B4E">
        <w:rPr>
          <w:rFonts w:asciiTheme="minorHAnsi" w:hAnsiTheme="minorHAnsi" w:cstheme="minorHAnsi"/>
          <w:sz w:val="22"/>
          <w:szCs w:val="22"/>
        </w:rPr>
        <w:t xml:space="preserve"> szóló 2011. évi CXCVI. törvény 3. § 3. pontja, 5. § (3) bekezdés a) pontja, valamint 6. § (1) bekezdése értelmében az önkormányzat tulajdonában álló helyi közutak az önkormányzat forgalomképtelen ne</w:t>
      </w:r>
      <w:bookmarkStart w:id="1" w:name="_GoBack"/>
      <w:bookmarkEnd w:id="1"/>
      <w:r w:rsidRPr="008C2B4E">
        <w:rPr>
          <w:rFonts w:asciiTheme="minorHAnsi" w:hAnsiTheme="minorHAnsi" w:cstheme="minorHAnsi"/>
          <w:sz w:val="22"/>
          <w:szCs w:val="22"/>
        </w:rPr>
        <w:t xml:space="preserve">mzeti vagyonába tartoznak. Szombathely MJV Közgyűlésének </w:t>
      </w:r>
      <w:r w:rsidRPr="008C2B4E">
        <w:rPr>
          <w:rFonts w:asciiTheme="minorHAnsi" w:hAnsiTheme="minorHAnsi" w:cstheme="minorHAnsi"/>
          <w:i/>
          <w:sz w:val="22"/>
          <w:szCs w:val="22"/>
        </w:rPr>
        <w:t xml:space="preserve">Szombathely Megyei Jogú Város Önkormányzata vagyonáról </w:t>
      </w:r>
      <w:r w:rsidRPr="008C2B4E">
        <w:rPr>
          <w:rFonts w:asciiTheme="minorHAnsi" w:hAnsiTheme="minorHAnsi" w:cstheme="minorHAnsi"/>
          <w:sz w:val="22"/>
          <w:szCs w:val="22"/>
        </w:rPr>
        <w:t>szóló 40/2014. (XII. 23.) önkormányzati rendelete 2. § (7)-(8) bekezdései alapján az ingatlan vagy ingatlanrész forgalomképtelensége megszűnik, ha a helyi építési szabályzattal nem ellentétes telekrendezési szándék alapján lefolytatott telekalakítási eljárásban hozott jogerős határozat alapján az ingatlan közterület rendeltetése megszűnik. Az ingatlant vagy ingatlanrészt a telekalakítási határozat alapján kialakult megnevezése vagy rendeltetése szerint korlátozottan forgalomképes vagy üzleti vagyonba kell átsorolni. A forgalomképtelen törzsvagyon átsorolásáról a telekalakítási eljárás lefolytatását megelőzően a Közgyűlés dönt.</w:t>
      </w:r>
    </w:p>
    <w:p w14:paraId="2B43BFF7" w14:textId="77777777" w:rsidR="00D355FE" w:rsidRPr="008C2B4E" w:rsidRDefault="00D355FE" w:rsidP="0072425A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73469861" w14:textId="663A2185" w:rsidR="003C0B53" w:rsidRPr="003C0B53" w:rsidRDefault="003C0B53" w:rsidP="003C0B53">
      <w:pPr>
        <w:jc w:val="both"/>
        <w:rPr>
          <w:rFonts w:asciiTheme="minorHAnsi" w:hAnsiTheme="minorHAnsi" w:cstheme="minorHAnsi"/>
          <w:sz w:val="22"/>
          <w:szCs w:val="22"/>
        </w:rPr>
      </w:pPr>
      <w:r w:rsidRPr="008C2B4E">
        <w:rPr>
          <w:rFonts w:asciiTheme="minorHAnsi" w:hAnsiTheme="minorHAnsi" w:cstheme="minorHAnsi"/>
          <w:sz w:val="22"/>
          <w:szCs w:val="22"/>
        </w:rPr>
        <w:t>Fentiek alapján javaslom, hogy a Tisztelt Közgyűlés a Vagyonrendelet 2. § (7)-(8) bekezdése szerint az Önkor</w:t>
      </w:r>
      <w:r w:rsidRPr="003C0B53">
        <w:rPr>
          <w:rFonts w:asciiTheme="minorHAnsi" w:hAnsiTheme="minorHAnsi" w:cstheme="minorHAnsi"/>
          <w:sz w:val="22"/>
          <w:szCs w:val="22"/>
        </w:rPr>
        <w:t xml:space="preserve">mányzat tulajdonát képező </w:t>
      </w:r>
      <w:r w:rsidR="0042008D">
        <w:rPr>
          <w:rFonts w:asciiTheme="minorHAnsi" w:hAnsiTheme="minorHAnsi" w:cstheme="minorHAnsi"/>
          <w:sz w:val="22"/>
          <w:szCs w:val="22"/>
        </w:rPr>
        <w:t>7950</w:t>
      </w:r>
      <w:r w:rsidRPr="003C0B53">
        <w:rPr>
          <w:rFonts w:asciiTheme="minorHAnsi" w:hAnsiTheme="minorHAnsi" w:cstheme="minorHAnsi"/>
          <w:sz w:val="22"/>
          <w:szCs w:val="22"/>
        </w:rPr>
        <w:t xml:space="preserve"> hrsz.-ú, „kivett közút” megnevezésű ingatlan </w:t>
      </w:r>
      <w:r w:rsidR="0042008D">
        <w:rPr>
          <w:rFonts w:asciiTheme="minorHAnsi" w:hAnsiTheme="minorHAnsi" w:cstheme="minorHAnsi"/>
          <w:sz w:val="22"/>
          <w:szCs w:val="22"/>
        </w:rPr>
        <w:t>315</w:t>
      </w:r>
      <w:r w:rsidRPr="003C0B53">
        <w:rPr>
          <w:rFonts w:asciiTheme="minorHAnsi" w:hAnsiTheme="minorHAnsi" w:cstheme="minorHAnsi"/>
          <w:sz w:val="22"/>
          <w:szCs w:val="22"/>
        </w:rPr>
        <w:t xml:space="preserve"> m² nagyságú részét forgalomképtelen vagyoni körből sorolja át a forgalomképes vagyon körébe</w:t>
      </w:r>
      <w:r w:rsidR="0042008D">
        <w:rPr>
          <w:rFonts w:asciiTheme="minorHAnsi" w:hAnsiTheme="minorHAnsi" w:cstheme="minorHAnsi"/>
          <w:sz w:val="22"/>
          <w:szCs w:val="22"/>
        </w:rPr>
        <w:t>.</w:t>
      </w:r>
      <w:r w:rsidRPr="003C0B53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650A69D" w14:textId="77777777" w:rsidR="003C0B53" w:rsidRPr="003C0B53" w:rsidRDefault="003C0B53" w:rsidP="003C0B53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0F14CC19" w14:textId="77777777" w:rsidR="003C0B53" w:rsidRPr="003C0B53" w:rsidRDefault="003C0B53" w:rsidP="003C0B53">
      <w:pPr>
        <w:jc w:val="both"/>
        <w:rPr>
          <w:rFonts w:asciiTheme="minorHAnsi" w:hAnsiTheme="minorHAnsi" w:cstheme="minorHAnsi"/>
          <w:sz w:val="22"/>
          <w:szCs w:val="22"/>
        </w:rPr>
      </w:pPr>
      <w:r w:rsidRPr="003C0B53">
        <w:rPr>
          <w:rFonts w:asciiTheme="minorHAnsi" w:hAnsiTheme="minorHAnsi" w:cstheme="minorHAnsi"/>
          <w:sz w:val="22"/>
          <w:szCs w:val="22"/>
        </w:rPr>
        <w:t xml:space="preserve">A tervezett telekhatár-rendezés változási vázrajza és a szabályozási tervi kivonat jelen </w:t>
      </w:r>
      <w:r w:rsidRPr="006D09C7">
        <w:rPr>
          <w:rFonts w:asciiTheme="minorHAnsi" w:hAnsiTheme="minorHAnsi" w:cstheme="minorHAnsi"/>
          <w:sz w:val="22"/>
          <w:szCs w:val="22"/>
        </w:rPr>
        <w:t>előterjesztés 1. számú melléklete.</w:t>
      </w:r>
      <w:r w:rsidRPr="003C0B53">
        <w:rPr>
          <w:rFonts w:asciiTheme="minorHAnsi" w:hAnsiTheme="minorHAnsi" w:cstheme="minorHAnsi"/>
          <w:sz w:val="22"/>
          <w:szCs w:val="22"/>
        </w:rPr>
        <w:t xml:space="preserve"> </w:t>
      </w:r>
    </w:p>
    <w:bookmarkEnd w:id="0"/>
    <w:p w14:paraId="287D33AF" w14:textId="77777777" w:rsidR="001D71F5" w:rsidRPr="00BC142F" w:rsidRDefault="001D71F5" w:rsidP="007C6B58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164BAFD5" w14:textId="77777777" w:rsidR="00A9514E" w:rsidRDefault="00A9514E" w:rsidP="001D71F5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7F959FEF" w14:textId="77777777" w:rsidR="00641B43" w:rsidRDefault="00641B43" w:rsidP="001D71F5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073D9E1C" w14:textId="77694BDF" w:rsidR="00641B43" w:rsidRPr="00BC142F" w:rsidRDefault="00641B43" w:rsidP="00641B43">
      <w:pPr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>
        <w:rPr>
          <w:rFonts w:asciiTheme="minorHAnsi" w:hAnsiTheme="minorHAnsi" w:cstheme="minorHAnsi"/>
          <w:b/>
          <w:sz w:val="22"/>
          <w:szCs w:val="22"/>
          <w:u w:val="single"/>
        </w:rPr>
        <w:lastRenderedPageBreak/>
        <w:t>III</w:t>
      </w:r>
      <w:r w:rsidRPr="00BC142F">
        <w:rPr>
          <w:rFonts w:asciiTheme="minorHAnsi" w:hAnsiTheme="minorHAnsi" w:cstheme="minorHAnsi"/>
          <w:b/>
          <w:sz w:val="22"/>
          <w:szCs w:val="22"/>
          <w:u w:val="single"/>
        </w:rPr>
        <w:t xml:space="preserve">. Javaslat a szombathelyi 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>2164/13</w:t>
      </w:r>
      <w:r w:rsidRPr="00BC142F">
        <w:rPr>
          <w:rFonts w:asciiTheme="minorHAnsi" w:hAnsiTheme="minorHAnsi" w:cstheme="minorHAnsi"/>
          <w:b/>
          <w:sz w:val="22"/>
          <w:szCs w:val="22"/>
          <w:u w:val="single"/>
        </w:rPr>
        <w:t xml:space="preserve"> hrsz.-ú ingatlan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 xml:space="preserve"> (volt </w:t>
      </w:r>
      <w:r w:rsidRPr="00DE44A6">
        <w:rPr>
          <w:rFonts w:asciiTheme="minorHAnsi" w:hAnsiTheme="minorHAnsi" w:cstheme="minorHAnsi"/>
          <w:b/>
          <w:sz w:val="22"/>
          <w:szCs w:val="22"/>
          <w:u w:val="single"/>
        </w:rPr>
        <w:t>laktanya</w:t>
      </w:r>
      <w:r w:rsidR="00541336" w:rsidRPr="00DE44A6">
        <w:rPr>
          <w:rFonts w:asciiTheme="minorHAnsi" w:hAnsiTheme="minorHAnsi" w:cstheme="minorHAnsi"/>
          <w:b/>
          <w:sz w:val="22"/>
          <w:szCs w:val="22"/>
          <w:u w:val="single"/>
        </w:rPr>
        <w:t xml:space="preserve"> egy részének</w:t>
      </w:r>
      <w:r w:rsidRPr="00DE44A6">
        <w:rPr>
          <w:rFonts w:asciiTheme="minorHAnsi" w:hAnsiTheme="minorHAnsi" w:cstheme="minorHAnsi"/>
          <w:b/>
          <w:sz w:val="22"/>
          <w:szCs w:val="22"/>
          <w:u w:val="single"/>
        </w:rPr>
        <w:t>)</w:t>
      </w:r>
      <w:r w:rsidRPr="00BC142F">
        <w:rPr>
          <w:rFonts w:asciiTheme="minorHAnsi" w:hAnsiTheme="minorHAnsi" w:cstheme="minorHAnsi"/>
          <w:b/>
          <w:sz w:val="22"/>
          <w:szCs w:val="22"/>
          <w:u w:val="single"/>
        </w:rPr>
        <w:t xml:space="preserve"> é</w:t>
      </w: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rtékesítésére vonatkozó pályázati felhívás elfogadására</w:t>
      </w:r>
    </w:p>
    <w:p w14:paraId="2A25803F" w14:textId="77777777" w:rsidR="00641B43" w:rsidRDefault="00641B43" w:rsidP="001D71F5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4FEDD88D" w14:textId="2BDE2D82" w:rsidR="00641B43" w:rsidRDefault="00641B43" w:rsidP="00641B43">
      <w:pPr>
        <w:jc w:val="both"/>
        <w:rPr>
          <w:rFonts w:asciiTheme="minorHAnsi" w:hAnsiTheme="minorHAnsi" w:cstheme="minorHAnsi"/>
          <w:iCs/>
          <w:color w:val="000000"/>
          <w:sz w:val="22"/>
          <w:szCs w:val="22"/>
        </w:rPr>
      </w:pPr>
      <w:r w:rsidRPr="00FD474A">
        <w:rPr>
          <w:rFonts w:asciiTheme="minorHAnsi" w:hAnsiTheme="minorHAnsi" w:cstheme="minorHAnsi"/>
          <w:iCs/>
          <w:color w:val="000000"/>
          <w:sz w:val="22"/>
          <w:szCs w:val="22"/>
        </w:rPr>
        <w:t>A szombathelyi 2164/13 hrsz.-ú kivett épület, udvar megnevezésű, 118.758 m</w:t>
      </w:r>
      <w:r w:rsidRPr="00FD474A">
        <w:rPr>
          <w:rFonts w:asciiTheme="minorHAnsi" w:hAnsiTheme="minorHAnsi" w:cstheme="minorHAnsi"/>
          <w:iCs/>
          <w:color w:val="000000"/>
          <w:sz w:val="22"/>
          <w:szCs w:val="22"/>
          <w:vertAlign w:val="superscript"/>
        </w:rPr>
        <w:t>2</w:t>
      </w:r>
      <w:r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nagyságú és a</w:t>
      </w:r>
      <w:r w:rsidRPr="00641B43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</w:t>
      </w:r>
      <w:r w:rsidRPr="00FD474A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szombathelyi 2163/1 hrsz.-ú kivett telephely megnevezésű, 4531 </w:t>
      </w:r>
      <w:r w:rsidRPr="00FD474A">
        <w:rPr>
          <w:rFonts w:asciiTheme="minorHAnsi" w:hAnsiTheme="minorHAnsi" w:cstheme="minorHAnsi"/>
          <w:sz w:val="22"/>
          <w:szCs w:val="22"/>
        </w:rPr>
        <w:t>m</w:t>
      </w:r>
      <w:r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FD474A">
        <w:rPr>
          <w:rFonts w:asciiTheme="minorHAnsi" w:hAnsiTheme="minorHAnsi" w:cstheme="minorHAnsi"/>
          <w:sz w:val="22"/>
          <w:szCs w:val="22"/>
        </w:rPr>
        <w:t xml:space="preserve"> nagyságú</w:t>
      </w:r>
      <w:r w:rsidRPr="00FD474A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ingatlan az Önkormányz</w:t>
      </w:r>
      <w:r w:rsidR="001E23C2">
        <w:rPr>
          <w:rFonts w:asciiTheme="minorHAnsi" w:hAnsiTheme="minorHAnsi" w:cstheme="minorHAnsi"/>
          <w:iCs/>
          <w:color w:val="000000"/>
          <w:sz w:val="22"/>
          <w:szCs w:val="22"/>
        </w:rPr>
        <w:t>at kizárólagos tulajdonában áll, a volt laktanya területei.</w:t>
      </w:r>
    </w:p>
    <w:p w14:paraId="176C38E1" w14:textId="77777777" w:rsidR="00646466" w:rsidRDefault="001E23C2" w:rsidP="00646466">
      <w:pPr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A f</w:t>
      </w:r>
      <w:r w:rsidRPr="00FD474A">
        <w:rPr>
          <w:rFonts w:asciiTheme="minorHAnsi" w:hAnsiTheme="minorHAnsi" w:cstheme="minorHAnsi"/>
          <w:sz w:val="22"/>
          <w:szCs w:val="22"/>
        </w:rPr>
        <w:t xml:space="preserve">öldrészleten található a Császári és Királyi 11. Huszárezredről elnevezett 11-es Huszár laktanya, amelyet a császári csapatokat követően a II. Miklós orosz cárról elnevezett ulánus ezred, aztán a Vörös Őrség, a világháborúk között pedig a Magyar Honvédség egységei használtak. A II. világháború végén a nyilasok költöztek be, ami miatt stratégiai célpontnak számított a nyugati bombázók számára. A háborút követően szovjet csapatok állomásoztak a területén. Az 1945 és 1990 közötti időszakban az épületek állapota a folyamatos és szakszerűtlen használat, valamint a karbantartás hiánya miatt jelentősen leromlott. A rendszerváltás után a laktanya a város tulajdonába került, a komplexum nagy része azóta is üresen és kihasználatlanul áll. </w:t>
      </w:r>
      <w:r w:rsidR="00646466">
        <w:rPr>
          <w:rFonts w:asciiTheme="minorHAnsi" w:hAnsiTheme="minorHAnsi" w:cstheme="minorHAnsi"/>
          <w:sz w:val="22"/>
          <w:szCs w:val="22"/>
        </w:rPr>
        <w:t xml:space="preserve">2018-ban és 2019-ben több koncepció is született a laktanya műemléki védelem alatt álló „A” területének, illetve az időközben a védettségi körből kikerült „B” területének hasznosítása vonatkozásában az alábbiak szerint. </w:t>
      </w:r>
    </w:p>
    <w:p w14:paraId="2DCEE05D" w14:textId="77777777" w:rsidR="00646466" w:rsidRDefault="00646466" w:rsidP="00646466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25C0789F" w14:textId="7379D1E1" w:rsidR="001E23C2" w:rsidRDefault="00646466" w:rsidP="00646466">
      <w:pPr>
        <w:jc w:val="both"/>
        <w:rPr>
          <w:rFonts w:asciiTheme="minorHAnsi" w:hAnsiTheme="minorHAnsi" w:cstheme="minorHAnsi"/>
          <w:sz w:val="22"/>
          <w:szCs w:val="22"/>
        </w:rPr>
      </w:pPr>
      <w:r w:rsidRPr="00D70B8A">
        <w:rPr>
          <w:rFonts w:asciiTheme="minorHAnsi" w:hAnsiTheme="minorHAnsi" w:cstheme="minorHAnsi"/>
          <w:sz w:val="22"/>
          <w:szCs w:val="22"/>
        </w:rPr>
        <w:t>Szombathely Megyei Jogú Város Közgyűlése 2018. decemberében tárgyalta az URBACT III MAPS projekttel kapcsolatos beszámolót, és azt a 11-es Huszár úti Laktanya B jelű területe vonatkozásában a 313/2018. (XII.10.) Kgy. sz. határozatával elfogadta. Az Integrált Akcióterv rögzítette, hogy: „... a „B” terület esetében a lakófunkció megtelepítése, illetve a minőségi zöldterületek jelenleg alacsony arányának növelése jelentene olyan hasznosítást, amely a jelenlegi városrészi környezetben szükségesnek tekinthető. A hátsó, „B” terület ingatlan telekalakítás során kisebb egységekre osztható. Az így létrejött kisebb ingatlanok eladása, és azokon új épületek létrehozása is jelentősen könnyebbé válik.”</w:t>
      </w:r>
    </w:p>
    <w:p w14:paraId="23759150" w14:textId="7054652E" w:rsidR="00646466" w:rsidRDefault="00646466" w:rsidP="00646466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7514974A" w14:textId="77777777" w:rsidR="00646466" w:rsidRDefault="00646466" w:rsidP="00646466">
      <w:pPr>
        <w:keepNext/>
        <w:jc w:val="both"/>
      </w:pPr>
      <w:r w:rsidRPr="001809DD">
        <w:rPr>
          <w:rFonts w:ascii="Arial" w:hAnsi="Arial" w:cs="Arial"/>
          <w:bCs/>
          <w:noProof/>
        </w:rPr>
        <w:drawing>
          <wp:inline distT="0" distB="0" distL="0" distR="0" wp14:anchorId="49F029B4" wp14:editId="23B5C9DD">
            <wp:extent cx="3995996" cy="6092671"/>
            <wp:effectExtent l="5715" t="0" r="0" b="0"/>
            <wp:docPr id="1" name="Kép 1" descr="A képen szöveg, újság, dokumentu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ép 1" descr="A képen szöveg, újság, dokumentum látható&#10;&#10;Automatikusan generált leírás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95996" cy="6092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11A88" w14:textId="45E53DB2" w:rsidR="00641B43" w:rsidRPr="00646466" w:rsidRDefault="00646466" w:rsidP="00646466">
      <w:pPr>
        <w:pStyle w:val="Kpalrs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fldChar w:fldCharType="begin"/>
      </w:r>
      <w:r>
        <w:rPr>
          <w:rFonts w:asciiTheme="minorHAnsi" w:hAnsiTheme="minorHAnsi" w:cstheme="minorHAnsi"/>
          <w:sz w:val="22"/>
          <w:szCs w:val="22"/>
        </w:rPr>
        <w:instrText xml:space="preserve"> SEQ ábra \* ARABIC </w:instrText>
      </w:r>
      <w:r>
        <w:rPr>
          <w:rFonts w:asciiTheme="minorHAnsi" w:hAnsiTheme="minorHAnsi" w:cstheme="minorHAnsi"/>
          <w:sz w:val="22"/>
          <w:szCs w:val="22"/>
        </w:rPr>
        <w:fldChar w:fldCharType="separate"/>
      </w:r>
      <w:r>
        <w:rPr>
          <w:rFonts w:asciiTheme="minorHAnsi" w:hAnsiTheme="minorHAnsi" w:cstheme="minorHAnsi"/>
          <w:noProof/>
          <w:sz w:val="22"/>
          <w:szCs w:val="22"/>
        </w:rPr>
        <w:t>1</w:t>
      </w:r>
      <w:r>
        <w:rPr>
          <w:rFonts w:asciiTheme="minorHAnsi" w:hAnsiTheme="minorHAnsi" w:cstheme="minorHAnsi"/>
          <w:sz w:val="22"/>
          <w:szCs w:val="22"/>
        </w:rPr>
        <w:fldChar w:fldCharType="end"/>
      </w:r>
      <w:r>
        <w:t xml:space="preserve">. ábra: </w:t>
      </w:r>
      <w:r w:rsidRPr="00B9593B">
        <w:t>Laktanya Beépítési terv - 2018. Integrált Akcióterv</w:t>
      </w:r>
    </w:p>
    <w:p w14:paraId="6EF873F1" w14:textId="020DEBE7" w:rsidR="004A3F7A" w:rsidRDefault="004A3F7A" w:rsidP="00646466">
      <w:pPr>
        <w:jc w:val="both"/>
        <w:rPr>
          <w:rFonts w:asciiTheme="minorHAnsi" w:hAnsiTheme="minorHAnsi" w:cstheme="minorHAnsi"/>
          <w:sz w:val="22"/>
          <w:szCs w:val="22"/>
        </w:rPr>
      </w:pPr>
      <w:r w:rsidRPr="00CD0F07">
        <w:rPr>
          <w:rFonts w:asciiTheme="minorHAnsi" w:hAnsiTheme="minorHAnsi" w:cstheme="minorHAnsi"/>
          <w:sz w:val="22"/>
          <w:szCs w:val="22"/>
        </w:rPr>
        <w:t>A pályázat tárgyát képező Laktanya B területén lévő épületek műemléki védettsége 2017. márciusában szűnt meg, de maga a terület műemléki környezet maradt. A romos épületek bonthatóvá váltak, így a 11-es Huszár út „B” terület és kapcsolódó területek átfogó városfejlesztési koncepciójára tanulmányterv készülhetett</w:t>
      </w:r>
      <w:r>
        <w:rPr>
          <w:rFonts w:asciiTheme="minorHAnsi" w:hAnsiTheme="minorHAnsi" w:cstheme="minorHAnsi"/>
          <w:sz w:val="22"/>
          <w:szCs w:val="22"/>
        </w:rPr>
        <w:t xml:space="preserve">. </w:t>
      </w:r>
      <w:r w:rsidR="00646466" w:rsidRPr="00D70B8A">
        <w:rPr>
          <w:rFonts w:asciiTheme="minorHAnsi" w:hAnsiTheme="minorHAnsi" w:cstheme="minorHAnsi"/>
          <w:sz w:val="22"/>
          <w:szCs w:val="22"/>
        </w:rPr>
        <w:t xml:space="preserve">Szombathely Megyei Jogú Város Közgyűlése 2019. márciusában tárgyalta a 11-es Huszár út „B” terület és </w:t>
      </w:r>
      <w:r w:rsidR="00646466" w:rsidRPr="00D70B8A">
        <w:rPr>
          <w:rFonts w:asciiTheme="minorHAnsi" w:hAnsiTheme="minorHAnsi" w:cstheme="minorHAnsi"/>
          <w:sz w:val="22"/>
          <w:szCs w:val="22"/>
        </w:rPr>
        <w:lastRenderedPageBreak/>
        <w:t xml:space="preserve">kapcsolódó területek átfogó városfejlesztési koncepciójára vonatkozó előterjesztést, melyben a </w:t>
      </w:r>
      <w:proofErr w:type="spellStart"/>
      <w:r w:rsidR="00646466" w:rsidRPr="00D70B8A">
        <w:rPr>
          <w:rFonts w:asciiTheme="minorHAnsi" w:hAnsiTheme="minorHAnsi" w:cstheme="minorHAnsi"/>
          <w:sz w:val="22"/>
          <w:szCs w:val="22"/>
        </w:rPr>
        <w:t>Rápli</w:t>
      </w:r>
      <w:proofErr w:type="spellEnd"/>
      <w:r w:rsidR="00646466" w:rsidRPr="00D70B8A">
        <w:rPr>
          <w:rFonts w:asciiTheme="minorHAnsi" w:hAnsiTheme="minorHAnsi" w:cstheme="minorHAnsi"/>
          <w:sz w:val="22"/>
          <w:szCs w:val="22"/>
        </w:rPr>
        <w:t xml:space="preserve"> Építésziroda által megálmodott Huszárlaktanya fejlesztési koncepciója szerepelt. A Közgyűlés 74/2019. (III.13.) Kgy. sz. határozatában kimondta, hogy annak tartalmát megismerte, azzal egyetért.</w:t>
      </w:r>
    </w:p>
    <w:p w14:paraId="6B1FA155" w14:textId="77777777" w:rsidR="004A3F7A" w:rsidRPr="00D70B8A" w:rsidRDefault="004A3F7A" w:rsidP="00646466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2A4FD025" w14:textId="77777777" w:rsidR="00646466" w:rsidRDefault="00646466" w:rsidP="004A3F7A">
      <w:pPr>
        <w:keepNext/>
        <w:jc w:val="center"/>
      </w:pPr>
      <w:r w:rsidRPr="000C455F">
        <w:rPr>
          <w:rFonts w:asciiTheme="minorHAnsi" w:hAnsiTheme="minorHAnsi" w:cstheme="minorHAnsi"/>
          <w:iCs/>
          <w:noProof/>
          <w:color w:val="000000"/>
          <w:sz w:val="22"/>
          <w:szCs w:val="22"/>
        </w:rPr>
        <w:drawing>
          <wp:inline distT="0" distB="0" distL="0" distR="0" wp14:anchorId="33497471" wp14:editId="75BF6CBD">
            <wp:extent cx="4676037" cy="6105824"/>
            <wp:effectExtent l="0" t="0" r="0" b="317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14824" cy="6156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29AC6" w14:textId="76DEA467" w:rsidR="00646466" w:rsidRDefault="00646466" w:rsidP="004A3F7A">
      <w:pPr>
        <w:pStyle w:val="Kpalrs"/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  <w:r>
        <w:rPr>
          <w:rFonts w:asciiTheme="minorHAnsi" w:hAnsiTheme="minorHAnsi" w:cstheme="minorHAnsi"/>
          <w:b/>
          <w:sz w:val="22"/>
          <w:szCs w:val="22"/>
          <w:u w:val="single"/>
        </w:rPr>
        <w:fldChar w:fldCharType="begin"/>
      </w:r>
      <w:r>
        <w:rPr>
          <w:rFonts w:asciiTheme="minorHAnsi" w:hAnsiTheme="minorHAnsi" w:cstheme="minorHAnsi"/>
          <w:b/>
          <w:sz w:val="22"/>
          <w:szCs w:val="22"/>
          <w:u w:val="single"/>
        </w:rPr>
        <w:instrText xml:space="preserve"> SEQ ábra \* ARABIC </w:instrText>
      </w:r>
      <w:r>
        <w:rPr>
          <w:rFonts w:asciiTheme="minorHAnsi" w:hAnsiTheme="minorHAnsi" w:cstheme="minorHAnsi"/>
          <w:b/>
          <w:sz w:val="22"/>
          <w:szCs w:val="22"/>
          <w:u w:val="single"/>
        </w:rPr>
        <w:fldChar w:fldCharType="separate"/>
      </w:r>
      <w:r>
        <w:rPr>
          <w:rFonts w:asciiTheme="minorHAnsi" w:hAnsiTheme="minorHAnsi" w:cstheme="minorHAnsi"/>
          <w:b/>
          <w:noProof/>
          <w:sz w:val="22"/>
          <w:szCs w:val="22"/>
          <w:u w:val="single"/>
        </w:rPr>
        <w:t>2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fldChar w:fldCharType="end"/>
      </w:r>
      <w:r>
        <w:t xml:space="preserve">. ábra: </w:t>
      </w:r>
      <w:r w:rsidRPr="00D85436">
        <w:t xml:space="preserve">A Huszárlaktanya fejlesztési koncepciójának kivonata – 2019. </w:t>
      </w:r>
      <w:proofErr w:type="spellStart"/>
      <w:r w:rsidRPr="00D85436">
        <w:t>Rápli</w:t>
      </w:r>
      <w:proofErr w:type="spellEnd"/>
      <w:r w:rsidRPr="00D85436">
        <w:t xml:space="preserve"> Építésziroda</w:t>
      </w:r>
    </w:p>
    <w:p w14:paraId="7C7547CA" w14:textId="34755DF8" w:rsidR="005C467E" w:rsidRPr="00B24140" w:rsidRDefault="004A3F7A" w:rsidP="005C467E">
      <w:pPr>
        <w:jc w:val="both"/>
        <w:rPr>
          <w:rFonts w:asciiTheme="minorHAnsi" w:hAnsiTheme="minorHAnsi" w:cstheme="minorHAnsi"/>
          <w:sz w:val="22"/>
          <w:szCs w:val="22"/>
        </w:rPr>
      </w:pPr>
      <w:r w:rsidRPr="00CD0F07">
        <w:rPr>
          <w:rFonts w:asciiTheme="minorHAnsi" w:hAnsiTheme="minorHAnsi" w:cstheme="minorHAnsi"/>
          <w:sz w:val="22"/>
          <w:szCs w:val="22"/>
        </w:rPr>
        <w:t>A beépítési tanulmányterv főbb megállapításainak figyelembevételével a HÉSZ 2021. márciusától módosult.  </w:t>
      </w:r>
      <w:r w:rsidR="005C467E" w:rsidRPr="00B24140">
        <w:rPr>
          <w:rFonts w:asciiTheme="minorHAnsi" w:hAnsiTheme="minorHAnsi" w:cstheme="minorHAnsi"/>
          <w:sz w:val="22"/>
          <w:szCs w:val="22"/>
        </w:rPr>
        <w:t>Szombathely Megyei Jogú Város Önkormányzata Közgyűlésének Szombathely Megyei Jogú Város Helyi Építési Szabályzatáról és Szabályozási Tervéről szóló 30/2006. (IX. 7.) önkormányzati rendelete (a továbbiakban: HÉSZ) szerint a 2164/13 hrsz.-ú ingatlan területe négy különböző lakóterületbe tartozó, továbbá egy kereskedelmi, szolgáltató övezeti besorolású tömböt, valamint kötelezően kialakítandó közterületi (közpark és közútterületi) részeket foglal magában. A HÉSZ 1. mellékletét képező Szabályozási terv szerint a beépítésre szánt terület „</w:t>
      </w:r>
      <w:proofErr w:type="spellStart"/>
      <w:r w:rsidR="005C467E" w:rsidRPr="00B24140">
        <w:rPr>
          <w:rFonts w:asciiTheme="minorHAnsi" w:hAnsiTheme="minorHAnsi" w:cstheme="minorHAnsi"/>
          <w:sz w:val="22"/>
          <w:szCs w:val="22"/>
        </w:rPr>
        <w:t>Ln</w:t>
      </w:r>
      <w:proofErr w:type="spellEnd"/>
      <w:r w:rsidR="005C467E" w:rsidRPr="00B24140">
        <w:rPr>
          <w:rFonts w:asciiTheme="minorHAnsi" w:hAnsiTheme="minorHAnsi" w:cstheme="minorHAnsi"/>
          <w:sz w:val="22"/>
          <w:szCs w:val="22"/>
        </w:rPr>
        <w:t xml:space="preserve"> – nagyvárosias lakóterület”, „Lk1 – kisvárosi lakóterület”, valamint „</w:t>
      </w:r>
      <w:proofErr w:type="spellStart"/>
      <w:r w:rsidR="005C467E" w:rsidRPr="00B24140">
        <w:rPr>
          <w:rFonts w:asciiTheme="minorHAnsi" w:hAnsiTheme="minorHAnsi" w:cstheme="minorHAnsi"/>
          <w:sz w:val="22"/>
          <w:szCs w:val="22"/>
        </w:rPr>
        <w:t>Gksz</w:t>
      </w:r>
      <w:proofErr w:type="spellEnd"/>
      <w:r w:rsidR="005C467E" w:rsidRPr="00B24140">
        <w:rPr>
          <w:rFonts w:asciiTheme="minorHAnsi" w:hAnsiTheme="minorHAnsi" w:cstheme="minorHAnsi"/>
          <w:sz w:val="22"/>
          <w:szCs w:val="22"/>
        </w:rPr>
        <w:t xml:space="preserve"> – kereskedelmi, szolgáltató terület” területfelhasználásokra tagolódik. A HÉSZ 6. § (7) bekezdése értelmében a 11-es Huszár laktanya területén kijelölt Lk1 és </w:t>
      </w:r>
      <w:proofErr w:type="spellStart"/>
      <w:r w:rsidR="005C467E" w:rsidRPr="00B24140">
        <w:rPr>
          <w:rFonts w:asciiTheme="minorHAnsi" w:hAnsiTheme="minorHAnsi" w:cstheme="minorHAnsi"/>
          <w:sz w:val="22"/>
          <w:szCs w:val="22"/>
        </w:rPr>
        <w:t>Ln</w:t>
      </w:r>
      <w:proofErr w:type="spellEnd"/>
      <w:r w:rsidR="005C467E" w:rsidRPr="00B24140">
        <w:rPr>
          <w:rFonts w:asciiTheme="minorHAnsi" w:hAnsiTheme="minorHAnsi" w:cstheme="minorHAnsi"/>
          <w:sz w:val="22"/>
          <w:szCs w:val="22"/>
        </w:rPr>
        <w:t xml:space="preserve"> jelű építési övezetekben a telkek beépítése övezetenként kidolgozott mintaterv alapján, azonos lakóegységek sorolásával lehetséges. </w:t>
      </w:r>
    </w:p>
    <w:p w14:paraId="0A29FF42" w14:textId="77777777" w:rsidR="004A3F7A" w:rsidRDefault="004A3F7A" w:rsidP="005C467E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3A5012E9" w14:textId="4894A926" w:rsidR="005C467E" w:rsidRPr="000A4AB5" w:rsidRDefault="005C467E" w:rsidP="005C467E">
      <w:pPr>
        <w:jc w:val="both"/>
        <w:rPr>
          <w:rFonts w:asciiTheme="minorHAnsi" w:hAnsiTheme="minorHAnsi" w:cstheme="minorHAnsi"/>
          <w:sz w:val="22"/>
          <w:szCs w:val="22"/>
        </w:rPr>
      </w:pPr>
      <w:r w:rsidRPr="00B24140">
        <w:rPr>
          <w:rFonts w:asciiTheme="minorHAnsi" w:hAnsiTheme="minorHAnsi" w:cstheme="minorHAnsi"/>
          <w:sz w:val="22"/>
          <w:szCs w:val="22"/>
        </w:rPr>
        <w:t xml:space="preserve">Az ingatlanon három </w:t>
      </w:r>
      <w:proofErr w:type="spellStart"/>
      <w:r w:rsidRPr="00B24140">
        <w:rPr>
          <w:rFonts w:asciiTheme="minorHAnsi" w:hAnsiTheme="minorHAnsi" w:cstheme="minorHAnsi"/>
          <w:sz w:val="22"/>
          <w:szCs w:val="22"/>
        </w:rPr>
        <w:t>Ln</w:t>
      </w:r>
      <w:proofErr w:type="spellEnd"/>
      <w:r w:rsidRPr="00B24140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B24140">
        <w:rPr>
          <w:rFonts w:asciiTheme="minorHAnsi" w:hAnsiTheme="minorHAnsi" w:cstheme="minorHAnsi"/>
          <w:sz w:val="22"/>
          <w:szCs w:val="22"/>
        </w:rPr>
        <w:t>területfelhasználású</w:t>
      </w:r>
      <w:proofErr w:type="spellEnd"/>
      <w:r w:rsidRPr="00B24140">
        <w:rPr>
          <w:rFonts w:asciiTheme="minorHAnsi" w:hAnsiTheme="minorHAnsi" w:cstheme="minorHAnsi"/>
          <w:sz w:val="22"/>
          <w:szCs w:val="22"/>
        </w:rPr>
        <w:t xml:space="preserve"> tömböt jelöl a Szabályozási terv. A telek északnyugati sarkában az </w:t>
      </w:r>
      <w:proofErr w:type="spellStart"/>
      <w:r w:rsidRPr="00B24140">
        <w:rPr>
          <w:rFonts w:asciiTheme="minorHAnsi" w:hAnsiTheme="minorHAnsi" w:cstheme="minorHAnsi"/>
          <w:sz w:val="22"/>
          <w:szCs w:val="22"/>
        </w:rPr>
        <w:t>Ln</w:t>
      </w:r>
      <w:proofErr w:type="spellEnd"/>
      <w:r w:rsidRPr="00B24140">
        <w:rPr>
          <w:rFonts w:asciiTheme="minorHAnsi" w:hAnsiTheme="minorHAnsi" w:cstheme="minorHAnsi"/>
          <w:sz w:val="22"/>
          <w:szCs w:val="22"/>
        </w:rPr>
        <w:t xml:space="preserve"> jelű építési övezetben csak lakásokat lehet kialakítani, az építménymagasság 17,5 m. Az ettől keletre </w:t>
      </w:r>
      <w:r w:rsidRPr="00B24140">
        <w:rPr>
          <w:rFonts w:asciiTheme="minorHAnsi" w:hAnsiTheme="minorHAnsi" w:cstheme="minorHAnsi"/>
          <w:sz w:val="22"/>
          <w:szCs w:val="22"/>
        </w:rPr>
        <w:lastRenderedPageBreak/>
        <w:t xml:space="preserve">található, kötelezően kialakítandó közútterülettel elválasztott </w:t>
      </w:r>
      <w:proofErr w:type="spellStart"/>
      <w:r>
        <w:rPr>
          <w:rFonts w:asciiTheme="minorHAnsi" w:hAnsiTheme="minorHAnsi" w:cstheme="minorHAnsi"/>
          <w:sz w:val="22"/>
          <w:szCs w:val="22"/>
        </w:rPr>
        <w:t>Ln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0A4AB5">
        <w:rPr>
          <w:rFonts w:asciiTheme="minorHAnsi" w:hAnsiTheme="minorHAnsi" w:cstheme="minorHAnsi"/>
          <w:sz w:val="22"/>
          <w:szCs w:val="22"/>
        </w:rPr>
        <w:t xml:space="preserve">nagyvárosias lakóterület beépítési módja </w:t>
      </w:r>
      <w:proofErr w:type="spellStart"/>
      <w:r w:rsidRPr="000A4AB5">
        <w:rPr>
          <w:rFonts w:asciiTheme="minorHAnsi" w:hAnsiTheme="minorHAnsi" w:cstheme="minorHAnsi"/>
          <w:sz w:val="22"/>
          <w:szCs w:val="22"/>
        </w:rPr>
        <w:t>szabadonálló</w:t>
      </w:r>
      <w:proofErr w:type="spellEnd"/>
      <w:r w:rsidRPr="000A4AB5">
        <w:rPr>
          <w:rFonts w:asciiTheme="minorHAnsi" w:hAnsiTheme="minorHAnsi" w:cstheme="minorHAnsi"/>
          <w:sz w:val="22"/>
          <w:szCs w:val="22"/>
        </w:rPr>
        <w:t xml:space="preserve">, a beépíthetőség mértéke maximum 40%, az építménymagasság 17 m, míg a minimális telekméret 7000 m². Az ingatlan déli harmadában jelölt, a Lovas utcát és a 11-es Huszár utat összekötő, kialakítandó közútterület és a közparki közterület által közrefogott </w:t>
      </w:r>
      <w:proofErr w:type="spellStart"/>
      <w:r w:rsidRPr="000A4AB5">
        <w:rPr>
          <w:rFonts w:asciiTheme="minorHAnsi" w:hAnsiTheme="minorHAnsi" w:cstheme="minorHAnsi"/>
          <w:sz w:val="22"/>
          <w:szCs w:val="22"/>
        </w:rPr>
        <w:t>Ln</w:t>
      </w:r>
      <w:proofErr w:type="spellEnd"/>
      <w:r w:rsidRPr="000A4AB5">
        <w:rPr>
          <w:rFonts w:asciiTheme="minorHAnsi" w:hAnsiTheme="minorHAnsi" w:cstheme="minorHAnsi"/>
          <w:sz w:val="22"/>
          <w:szCs w:val="22"/>
        </w:rPr>
        <w:t xml:space="preserve"> jelű építési övezet beépítési módja </w:t>
      </w:r>
      <w:proofErr w:type="spellStart"/>
      <w:r w:rsidRPr="000A4AB5">
        <w:rPr>
          <w:rFonts w:asciiTheme="minorHAnsi" w:hAnsiTheme="minorHAnsi" w:cstheme="minorHAnsi"/>
          <w:sz w:val="22"/>
          <w:szCs w:val="22"/>
        </w:rPr>
        <w:t>szabadonálló</w:t>
      </w:r>
      <w:proofErr w:type="spellEnd"/>
      <w:r w:rsidRPr="000A4AB5">
        <w:rPr>
          <w:rFonts w:asciiTheme="minorHAnsi" w:hAnsiTheme="minorHAnsi" w:cstheme="minorHAnsi"/>
          <w:sz w:val="22"/>
          <w:szCs w:val="22"/>
        </w:rPr>
        <w:t>, a beépíthetőség mértéke maximum 50%, az építménymagasság 17 m, míg a minimális telekméret 7000 m². A HÉSZ 5. § (7) bekezdése előírja, hogy a 11-es Huszár laktanya területén kijelölt nagyvárosi lakóövezetekben (</w:t>
      </w:r>
      <w:proofErr w:type="spellStart"/>
      <w:r w:rsidRPr="000A4AB5">
        <w:rPr>
          <w:rFonts w:asciiTheme="minorHAnsi" w:hAnsiTheme="minorHAnsi" w:cstheme="minorHAnsi"/>
          <w:sz w:val="22"/>
          <w:szCs w:val="22"/>
        </w:rPr>
        <w:t>Ln</w:t>
      </w:r>
      <w:proofErr w:type="spellEnd"/>
      <w:r w:rsidRPr="000A4AB5">
        <w:rPr>
          <w:rFonts w:asciiTheme="minorHAnsi" w:hAnsiTheme="minorHAnsi" w:cstheme="minorHAnsi"/>
          <w:sz w:val="22"/>
          <w:szCs w:val="22"/>
        </w:rPr>
        <w:t xml:space="preserve">) az előírt zöldfelület min. 50%-a legalább 200 m²-t meghaladó, összefüggő területekként valósítandó meg, kereskedelmi szolgáltató, sport és egyéb gazdasági rendeltetés nem helyezhető el, a rendeltetési egységekhez biztosítandó gépjárművek elhelyezése teremgarázsban vagy mélygarázsban alakítható ki, és kerítés nem létesíthető. A földrészlet keleti szélén található, az </w:t>
      </w:r>
      <w:proofErr w:type="spellStart"/>
      <w:r w:rsidRPr="000A4AB5">
        <w:rPr>
          <w:rFonts w:asciiTheme="minorHAnsi" w:hAnsiTheme="minorHAnsi" w:cstheme="minorHAnsi"/>
          <w:sz w:val="22"/>
          <w:szCs w:val="22"/>
        </w:rPr>
        <w:t>Ln</w:t>
      </w:r>
      <w:proofErr w:type="spellEnd"/>
      <w:r w:rsidRPr="000A4AB5">
        <w:rPr>
          <w:rFonts w:asciiTheme="minorHAnsi" w:hAnsiTheme="minorHAnsi" w:cstheme="minorHAnsi"/>
          <w:sz w:val="22"/>
          <w:szCs w:val="22"/>
        </w:rPr>
        <w:t xml:space="preserve"> jelű építési övezet és a szabályozási terv értelmében kötelezően kiszélesítendő Lovas utca közötti rész kisvárosi lakóterület (Lk1) építési övezetbe, valamint közúti közterület - parkoló építési kötelezettséggel - övezetbe van sorolva. Az Lk1 építési övezet beépítési módja zártsorú, a beépíthetőség mértéke maximum 60%, az építménymagasság 8,5 m, míg a minimális telekméret 200 m². A területen legalább 35 % minimális zöldfelületet kell biztosítani.</w:t>
      </w:r>
    </w:p>
    <w:p w14:paraId="0B29F81C" w14:textId="77777777" w:rsidR="004A3F7A" w:rsidRDefault="004A3F7A" w:rsidP="005C467E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2CF2384E" w14:textId="08324266" w:rsidR="005C467E" w:rsidRDefault="005C467E" w:rsidP="005C467E">
      <w:pPr>
        <w:jc w:val="both"/>
        <w:rPr>
          <w:rFonts w:asciiTheme="minorHAnsi" w:hAnsiTheme="minorHAnsi" w:cstheme="minorHAnsi"/>
          <w:sz w:val="22"/>
          <w:szCs w:val="22"/>
        </w:rPr>
      </w:pPr>
      <w:r w:rsidRPr="000A4AB5">
        <w:rPr>
          <w:rFonts w:asciiTheme="minorHAnsi" w:hAnsiTheme="minorHAnsi" w:cstheme="minorHAnsi"/>
          <w:sz w:val="22"/>
          <w:szCs w:val="22"/>
        </w:rPr>
        <w:t xml:space="preserve">A Lovas utcát és a 11-es Huszár utat összekötő, kialakítandó közútterülettől délre eső, </w:t>
      </w:r>
      <w:proofErr w:type="spellStart"/>
      <w:r w:rsidRPr="000A4AB5">
        <w:rPr>
          <w:rFonts w:asciiTheme="minorHAnsi" w:hAnsiTheme="minorHAnsi" w:cstheme="minorHAnsi"/>
          <w:sz w:val="22"/>
          <w:szCs w:val="22"/>
        </w:rPr>
        <w:t>Gksz</w:t>
      </w:r>
      <w:proofErr w:type="spellEnd"/>
      <w:r w:rsidRPr="000A4AB5">
        <w:rPr>
          <w:rFonts w:asciiTheme="minorHAnsi" w:hAnsiTheme="minorHAnsi" w:cstheme="minorHAnsi"/>
          <w:sz w:val="22"/>
          <w:szCs w:val="22"/>
        </w:rPr>
        <w:t xml:space="preserve"> jelű építési övezet beépítési módja </w:t>
      </w:r>
      <w:proofErr w:type="spellStart"/>
      <w:r w:rsidRPr="000A4AB5">
        <w:rPr>
          <w:rFonts w:asciiTheme="minorHAnsi" w:hAnsiTheme="minorHAnsi" w:cstheme="minorHAnsi"/>
          <w:sz w:val="22"/>
          <w:szCs w:val="22"/>
        </w:rPr>
        <w:t>szabadonálló</w:t>
      </w:r>
      <w:proofErr w:type="spellEnd"/>
      <w:r w:rsidRPr="000A4AB5">
        <w:rPr>
          <w:rFonts w:asciiTheme="minorHAnsi" w:hAnsiTheme="minorHAnsi" w:cstheme="minorHAnsi"/>
          <w:sz w:val="22"/>
          <w:szCs w:val="22"/>
        </w:rPr>
        <w:t>, a beépíthetőség mértéke maximum 60%, az építménymagasság 13,5 m, míg a minimális telekméret 3000 m². A területen a telek területének legalább 20%-át zöldfelületként kell fenntartani, illetve kialakítani.</w:t>
      </w:r>
    </w:p>
    <w:p w14:paraId="6366E2FF" w14:textId="77777777" w:rsidR="005C467E" w:rsidRDefault="005C467E" w:rsidP="005C467E">
      <w:pPr>
        <w:rPr>
          <w:rFonts w:ascii="Arial" w:hAnsi="Arial" w:cs="Arial"/>
          <w:sz w:val="22"/>
          <w:szCs w:val="22"/>
          <w:u w:val="single"/>
        </w:rPr>
      </w:pPr>
    </w:p>
    <w:p w14:paraId="7D1F4898" w14:textId="15A2B1D0" w:rsidR="005C467E" w:rsidRDefault="005C467E" w:rsidP="005C467E">
      <w:pPr>
        <w:jc w:val="both"/>
        <w:rPr>
          <w:rFonts w:asciiTheme="minorHAnsi" w:hAnsiTheme="minorHAnsi" w:cstheme="minorHAnsi"/>
          <w:sz w:val="22"/>
          <w:szCs w:val="22"/>
        </w:rPr>
      </w:pPr>
      <w:r w:rsidRPr="00AF3BF7">
        <w:rPr>
          <w:rFonts w:asciiTheme="minorHAnsi" w:hAnsiTheme="minorHAnsi" w:cstheme="minorHAnsi"/>
          <w:sz w:val="22"/>
          <w:szCs w:val="22"/>
        </w:rPr>
        <w:t>Szombathely Megyei Jogú Város Önkormányzata Közgyűlésének Szombathely Megyei Jogú Város Helyi Építési Szabályzatáról és Szabályozási Tervéről szóló 30/2006. (IX. 7.) önkormányzati rendelete szerint a 2163/1 hrsz.-ú ingatlan építési övezeti besorolása „</w:t>
      </w:r>
      <w:proofErr w:type="spellStart"/>
      <w:r w:rsidRPr="00AF3BF7">
        <w:rPr>
          <w:rFonts w:asciiTheme="minorHAnsi" w:hAnsiTheme="minorHAnsi" w:cstheme="minorHAnsi"/>
          <w:sz w:val="22"/>
          <w:szCs w:val="22"/>
        </w:rPr>
        <w:t>Ln</w:t>
      </w:r>
      <w:proofErr w:type="spellEnd"/>
      <w:r w:rsidRPr="00AF3BF7">
        <w:rPr>
          <w:rFonts w:asciiTheme="minorHAnsi" w:hAnsiTheme="minorHAnsi" w:cstheme="minorHAnsi"/>
          <w:sz w:val="22"/>
          <w:szCs w:val="22"/>
        </w:rPr>
        <w:t xml:space="preserve"> – nagyvárosi lakóterület”, melynek beépítési módja </w:t>
      </w:r>
      <w:proofErr w:type="spellStart"/>
      <w:r w:rsidRPr="00AF3BF7">
        <w:rPr>
          <w:rFonts w:asciiTheme="minorHAnsi" w:hAnsiTheme="minorHAnsi" w:cstheme="minorHAnsi"/>
          <w:sz w:val="22"/>
          <w:szCs w:val="22"/>
        </w:rPr>
        <w:t>szabadonálló</w:t>
      </w:r>
      <w:proofErr w:type="spellEnd"/>
      <w:r w:rsidRPr="00AF3BF7">
        <w:rPr>
          <w:rFonts w:asciiTheme="minorHAnsi" w:hAnsiTheme="minorHAnsi" w:cstheme="minorHAnsi"/>
          <w:sz w:val="22"/>
          <w:szCs w:val="22"/>
        </w:rPr>
        <w:t xml:space="preserve">, a beépíthetőség mértéke maximum 50%, az építménymagasság 17 m, míg a minimális telekméret 7000 m², valamint „Lk1 – kisvárosi lakóterület” melyen az építési mód zártsorú, a beépíthetőség mértéke maximum 60%, az építménymagasság 8,5 m, míg a minimális telekméret 200 m². A telek Lovas utca felőli, valamint a 2003/13 hrsz.-ú út felőli részét közúti közterületként kell kialakítani. </w:t>
      </w:r>
    </w:p>
    <w:p w14:paraId="1D8C2D50" w14:textId="25B32B1C" w:rsidR="00091B3E" w:rsidRDefault="00091B3E" w:rsidP="005C467E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700E83AB" w14:textId="6426CC7D" w:rsidR="00091B3E" w:rsidRPr="00091B3E" w:rsidRDefault="00091B3E" w:rsidP="00091B3E">
      <w:pPr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CD0F07">
        <w:rPr>
          <w:rFonts w:asciiTheme="minorHAnsi" w:hAnsiTheme="minorHAnsi" w:cstheme="minorHAnsi"/>
          <w:sz w:val="22"/>
          <w:szCs w:val="22"/>
        </w:rPr>
        <w:t>Az ingatlanpiac jelenlegi helyzetében a hatályos szabályozás előírásai mellett nem mutatkozott befektetői érdeklődés a terület iránt. Fentiekre tekintettel Szombathely Megyei Jogú Város Közgyűlése a 335/2022. (IX.29.) Kgy. számú határozatával előzetes településfejlesztési döntést hozott a</w:t>
      </w:r>
      <w:r w:rsidRPr="00CD0F07">
        <w:rPr>
          <w:rFonts w:asciiTheme="minorHAnsi" w:hAnsiTheme="minorHAnsi" w:cstheme="minorHAnsi"/>
          <w:color w:val="000000"/>
          <w:sz w:val="22"/>
          <w:szCs w:val="22"/>
        </w:rPr>
        <w:t xml:space="preserve"> 11-es Huszár út 2163/1 hrsz., a 2164/13 hrsz. és a 2164/12 hrsz. alatti ingatlanokra vonatkozó szabályozási előírások felülvizsgálatáról a Laktanya B terület beépítésének elősegítése érdekében.</w:t>
      </w:r>
      <w:r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>
        <w:rPr>
          <w:rFonts w:asciiTheme="minorHAnsi" w:hAnsiTheme="minorHAnsi" w:cstheme="minorHAnsi"/>
          <w:bCs/>
          <w:sz w:val="22"/>
          <w:szCs w:val="22"/>
        </w:rPr>
        <w:t xml:space="preserve">Önkormányzatunk </w:t>
      </w:r>
      <w:r w:rsidRPr="00BA0EC2">
        <w:rPr>
          <w:rFonts w:asciiTheme="minorHAnsi" w:hAnsiTheme="minorHAnsi" w:cstheme="minorHAnsi"/>
          <w:bCs/>
          <w:sz w:val="22"/>
          <w:szCs w:val="22"/>
        </w:rPr>
        <w:t xml:space="preserve">a HÉSZ soron következő módosítása során a pályázat tárgyát képező </w:t>
      </w:r>
      <w:r w:rsidRPr="0069505A">
        <w:rPr>
          <w:rFonts w:asciiTheme="minorHAnsi" w:hAnsiTheme="minorHAnsi" w:cstheme="minorHAnsi"/>
          <w:bCs/>
          <w:sz w:val="22"/>
          <w:szCs w:val="22"/>
        </w:rPr>
        <w:t xml:space="preserve">területre vonatkozó előírásokat az alábbi főbb szempontok szerint kívánja </w:t>
      </w:r>
      <w:r w:rsidRPr="006D09C7">
        <w:rPr>
          <w:rFonts w:asciiTheme="minorHAnsi" w:hAnsiTheme="minorHAnsi" w:cstheme="minorHAnsi"/>
          <w:bCs/>
          <w:sz w:val="22"/>
          <w:szCs w:val="22"/>
        </w:rPr>
        <w:t>módosítani (2. sz. melléklet):</w:t>
      </w:r>
    </w:p>
    <w:p w14:paraId="77DE37D8" w14:textId="77777777" w:rsidR="00091B3E" w:rsidRPr="0069505A" w:rsidRDefault="00091B3E" w:rsidP="00091B3E">
      <w:pPr>
        <w:jc w:val="both"/>
        <w:rPr>
          <w:rFonts w:asciiTheme="minorHAnsi" w:hAnsiTheme="minorHAnsi" w:cstheme="minorHAnsi"/>
          <w:bCs/>
          <w:sz w:val="22"/>
          <w:szCs w:val="22"/>
        </w:rPr>
      </w:pPr>
      <w:r w:rsidRPr="0069505A">
        <w:rPr>
          <w:rFonts w:asciiTheme="minorHAnsi" w:hAnsiTheme="minorHAnsi" w:cstheme="minorHAnsi"/>
          <w:bCs/>
          <w:sz w:val="22"/>
          <w:szCs w:val="22"/>
        </w:rPr>
        <w:t>- változik a területet feltáró utak nyomvonala és kialakítása,</w:t>
      </w:r>
    </w:p>
    <w:p w14:paraId="23115C12" w14:textId="77777777" w:rsidR="00091B3E" w:rsidRDefault="00091B3E" w:rsidP="00091B3E">
      <w:pPr>
        <w:jc w:val="both"/>
        <w:rPr>
          <w:rFonts w:asciiTheme="minorHAnsi" w:hAnsiTheme="minorHAnsi" w:cstheme="minorHAnsi"/>
          <w:bCs/>
          <w:sz w:val="22"/>
          <w:szCs w:val="22"/>
        </w:rPr>
      </w:pPr>
      <w:r w:rsidRPr="0069505A">
        <w:rPr>
          <w:rFonts w:asciiTheme="minorHAnsi" w:hAnsiTheme="minorHAnsi" w:cstheme="minorHAnsi"/>
          <w:bCs/>
          <w:sz w:val="22"/>
          <w:szCs w:val="22"/>
        </w:rPr>
        <w:t>- a lakóterületek egységesen a nagyvárosias lakóterületre (</w:t>
      </w:r>
      <w:proofErr w:type="spellStart"/>
      <w:r w:rsidRPr="0069505A">
        <w:rPr>
          <w:rFonts w:asciiTheme="minorHAnsi" w:hAnsiTheme="minorHAnsi" w:cstheme="minorHAnsi"/>
          <w:bCs/>
          <w:sz w:val="22"/>
          <w:szCs w:val="22"/>
        </w:rPr>
        <w:t>Ln</w:t>
      </w:r>
      <w:proofErr w:type="spellEnd"/>
      <w:r w:rsidRPr="0069505A">
        <w:rPr>
          <w:rFonts w:asciiTheme="minorHAnsi" w:hAnsiTheme="minorHAnsi" w:cstheme="minorHAnsi"/>
          <w:bCs/>
          <w:sz w:val="22"/>
          <w:szCs w:val="22"/>
        </w:rPr>
        <w:t>) vonatkozó előírások alapján építhetők be,</w:t>
      </w:r>
    </w:p>
    <w:p w14:paraId="6C05E917" w14:textId="77777777" w:rsidR="00091B3E" w:rsidRDefault="00091B3E" w:rsidP="00091B3E">
      <w:pPr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 xml:space="preserve">- </w:t>
      </w:r>
      <w:r w:rsidRPr="00864FD7">
        <w:rPr>
          <w:rFonts w:asciiTheme="minorHAnsi" w:hAnsiTheme="minorHAnsi" w:cstheme="minorHAnsi"/>
          <w:sz w:val="22"/>
          <w:szCs w:val="22"/>
        </w:rPr>
        <w:t>megváltozik az összefüggő zöldterület területi elhelyezkedése azzal, hogy a zöldterület nagysága a jelenlegi 23.244 m</w:t>
      </w:r>
      <w:r w:rsidRPr="00864FD7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64FD7">
        <w:rPr>
          <w:rFonts w:asciiTheme="minorHAnsi" w:hAnsiTheme="minorHAnsi" w:cstheme="minorHAnsi"/>
          <w:sz w:val="22"/>
          <w:szCs w:val="22"/>
        </w:rPr>
        <w:t xml:space="preserve"> nagyságról 31.341 m</w:t>
      </w:r>
      <w:r w:rsidRPr="00864FD7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64FD7">
        <w:rPr>
          <w:rFonts w:asciiTheme="minorHAnsi" w:hAnsiTheme="minorHAnsi" w:cstheme="minorHAnsi"/>
          <w:sz w:val="22"/>
          <w:szCs w:val="22"/>
        </w:rPr>
        <w:t xml:space="preserve"> nagyságúra nő</w:t>
      </w:r>
      <w:r>
        <w:rPr>
          <w:rFonts w:asciiTheme="minorHAnsi" w:hAnsiTheme="minorHAnsi" w:cstheme="minorHAnsi"/>
          <w:sz w:val="22"/>
          <w:szCs w:val="22"/>
        </w:rPr>
        <w:t>.</w:t>
      </w:r>
    </w:p>
    <w:p w14:paraId="7F53D6BC" w14:textId="77777777" w:rsidR="00354137" w:rsidRPr="00864FD7" w:rsidRDefault="00354137" w:rsidP="00AF32A1">
      <w:pPr>
        <w:jc w:val="both"/>
        <w:rPr>
          <w:rFonts w:asciiTheme="minorHAnsi" w:hAnsiTheme="minorHAnsi" w:cstheme="minorHAnsi"/>
          <w:bCs/>
          <w:sz w:val="22"/>
          <w:szCs w:val="22"/>
        </w:rPr>
      </w:pPr>
    </w:p>
    <w:p w14:paraId="76A8E579" w14:textId="3F7FB3DF" w:rsidR="00590E3F" w:rsidRPr="00091B3E" w:rsidRDefault="005C467E" w:rsidP="00091B3E">
      <w:pPr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A terület korábbi funkciója miatt a terület átvételét követően</w:t>
      </w:r>
      <w:r w:rsidR="004D3144">
        <w:rPr>
          <w:rFonts w:asciiTheme="minorHAnsi" w:hAnsiTheme="minorHAnsi" w:cstheme="minorHAnsi"/>
          <w:bCs/>
          <w:sz w:val="22"/>
          <w:szCs w:val="22"/>
        </w:rPr>
        <w:t xml:space="preserve"> Önkormányzatunk</w:t>
      </w:r>
      <w:r>
        <w:rPr>
          <w:rFonts w:asciiTheme="minorHAnsi" w:hAnsiTheme="minorHAnsi" w:cstheme="minorHAnsi"/>
          <w:bCs/>
          <w:sz w:val="22"/>
          <w:szCs w:val="22"/>
        </w:rPr>
        <w:t xml:space="preserve"> az ingatlanon semmilyen tevékenységet nem folytatott</w:t>
      </w:r>
      <w:r w:rsidRPr="00C07352">
        <w:rPr>
          <w:rFonts w:asciiTheme="minorHAnsi" w:hAnsiTheme="minorHAnsi" w:cstheme="minorHAnsi"/>
          <w:bCs/>
          <w:sz w:val="22"/>
          <w:szCs w:val="22"/>
        </w:rPr>
        <w:t xml:space="preserve">. </w:t>
      </w:r>
      <w:r w:rsidR="005417C3" w:rsidRPr="00C07352">
        <w:rPr>
          <w:rStyle w:val="highlighted"/>
          <w:rFonts w:asciiTheme="minorHAnsi" w:hAnsiTheme="minorHAnsi" w:cstheme="minorHAnsi"/>
          <w:bCs/>
          <w:sz w:val="22"/>
          <w:szCs w:val="22"/>
        </w:rPr>
        <w:t xml:space="preserve">A környezet védelmének általános szabályairól szóló 1995. évi LIII. törvény </w:t>
      </w:r>
      <w:r w:rsidR="00247C41" w:rsidRPr="00C07352">
        <w:rPr>
          <w:rStyle w:val="highlighted"/>
          <w:rFonts w:asciiTheme="minorHAnsi" w:hAnsiTheme="minorHAnsi" w:cstheme="minorHAnsi"/>
          <w:bCs/>
          <w:sz w:val="22"/>
          <w:szCs w:val="22"/>
        </w:rPr>
        <w:t xml:space="preserve">102. § </w:t>
      </w:r>
      <w:r w:rsidR="00247C41" w:rsidRPr="00C07352">
        <w:rPr>
          <w:rStyle w:val="highlighted"/>
          <w:rFonts w:asciiTheme="minorHAnsi" w:hAnsiTheme="minorHAnsi" w:cstheme="minorHAnsi"/>
          <w:sz w:val="22"/>
          <w:szCs w:val="22"/>
        </w:rPr>
        <w:t>(1)</w:t>
      </w:r>
      <w:r w:rsidR="007A4D64" w:rsidRPr="00C07352">
        <w:rPr>
          <w:rStyle w:val="highlighted"/>
          <w:rFonts w:asciiTheme="minorHAnsi" w:hAnsiTheme="minorHAnsi" w:cstheme="minorHAnsi"/>
          <w:sz w:val="22"/>
          <w:szCs w:val="22"/>
        </w:rPr>
        <w:t xml:space="preserve"> bekezdése kimondja, hogy</w:t>
      </w:r>
      <w:r w:rsidR="00247C41" w:rsidRPr="00C07352">
        <w:rPr>
          <w:rStyle w:val="highlighted"/>
          <w:rFonts w:asciiTheme="minorHAnsi" w:hAnsiTheme="minorHAnsi" w:cstheme="minorHAnsi"/>
          <w:sz w:val="22"/>
          <w:szCs w:val="22"/>
        </w:rPr>
        <w:t xml:space="preserve"> </w:t>
      </w:r>
      <w:r w:rsidR="007A4D64" w:rsidRPr="00C07352">
        <w:rPr>
          <w:rStyle w:val="highlighted"/>
          <w:rFonts w:asciiTheme="minorHAnsi" w:hAnsiTheme="minorHAnsi" w:cstheme="minorHAnsi"/>
          <w:sz w:val="22"/>
          <w:szCs w:val="22"/>
        </w:rPr>
        <w:t>„</w:t>
      </w:r>
      <w:r w:rsidR="00247C41" w:rsidRPr="00C07352">
        <w:rPr>
          <w:rStyle w:val="highlighted"/>
          <w:rFonts w:asciiTheme="minorHAnsi" w:hAnsiTheme="minorHAnsi" w:cstheme="minorHAnsi"/>
          <w:sz w:val="22"/>
          <w:szCs w:val="22"/>
        </w:rPr>
        <w:t>A környezetkárosodásért, illetve a környezetveszélyeztetésért való felelősség – az ellenkező bizonyításáig – annak az ingatlannak a környezetkárosodás, illetve környezetveszélyeztetés bekövetkezésének időpontját követő mindenkori tulajdonosát és birtokosát (használóját) egyetemlegesen terheli, amelyen a környezetkárosítást, illetve környezetveszélyeztető magatartást folytatták.</w:t>
      </w:r>
      <w:r w:rsidR="003B4F11" w:rsidRPr="00C07352">
        <w:rPr>
          <w:rStyle w:val="highlighted"/>
          <w:rFonts w:asciiTheme="minorHAnsi" w:hAnsiTheme="minorHAnsi" w:cstheme="minorHAnsi"/>
          <w:sz w:val="22"/>
          <w:szCs w:val="22"/>
        </w:rPr>
        <w:t xml:space="preserve"> (2) A tulajdonos mentesül az egyetemleges felelősség alól, ha megnevezi az ingatlan tényleges használóját, és kétséget kizáróan bizonyítja, hogy a felelősség nem őt terheli.</w:t>
      </w:r>
      <w:r w:rsidR="00DD265E" w:rsidRPr="00C07352">
        <w:rPr>
          <w:rFonts w:asciiTheme="minorHAnsi" w:hAnsiTheme="minorHAnsi" w:cstheme="minorHAnsi"/>
          <w:sz w:val="22"/>
          <w:szCs w:val="22"/>
        </w:rPr>
        <w:t>”</w:t>
      </w:r>
      <w:r w:rsidR="00607EDE" w:rsidRPr="00C07352">
        <w:rPr>
          <w:rFonts w:asciiTheme="minorHAnsi" w:hAnsiTheme="minorHAnsi" w:cstheme="minorHAnsi"/>
          <w:sz w:val="22"/>
          <w:szCs w:val="22"/>
        </w:rPr>
        <w:t xml:space="preserve"> </w:t>
      </w:r>
      <w:r w:rsidR="00354137" w:rsidRPr="00C07352">
        <w:rPr>
          <w:rFonts w:asciiTheme="minorHAnsi" w:hAnsiTheme="minorHAnsi" w:cstheme="minorHAnsi"/>
          <w:sz w:val="22"/>
          <w:szCs w:val="22"/>
        </w:rPr>
        <w:t xml:space="preserve">A </w:t>
      </w:r>
      <w:r w:rsidR="00354137" w:rsidRPr="00C07352">
        <w:rPr>
          <w:rStyle w:val="highlighted"/>
          <w:rFonts w:asciiTheme="minorHAnsi" w:hAnsiTheme="minorHAnsi" w:cstheme="minorHAnsi"/>
          <w:bCs/>
          <w:sz w:val="22"/>
          <w:szCs w:val="22"/>
        </w:rPr>
        <w:t xml:space="preserve">102/A. § </w:t>
      </w:r>
      <w:r w:rsidR="00354137" w:rsidRPr="00C07352">
        <w:rPr>
          <w:rStyle w:val="highlighted"/>
          <w:rFonts w:asciiTheme="minorHAnsi" w:hAnsiTheme="minorHAnsi" w:cstheme="minorHAnsi"/>
          <w:sz w:val="22"/>
          <w:szCs w:val="22"/>
        </w:rPr>
        <w:t xml:space="preserve">(1) bekezdés a) pontja pedig úgy rendelkezik, hogy </w:t>
      </w:r>
      <w:r w:rsidR="00607EDE" w:rsidRPr="00C07352">
        <w:rPr>
          <w:rStyle w:val="highlighted"/>
          <w:rFonts w:asciiTheme="minorHAnsi" w:hAnsiTheme="minorHAnsi" w:cstheme="minorHAnsi"/>
          <w:sz w:val="22"/>
          <w:szCs w:val="22"/>
        </w:rPr>
        <w:t>a</w:t>
      </w:r>
      <w:r w:rsidR="00354137" w:rsidRPr="00C07352">
        <w:rPr>
          <w:rStyle w:val="highlighted"/>
          <w:rFonts w:asciiTheme="minorHAnsi" w:hAnsiTheme="minorHAnsi" w:cstheme="minorHAnsi"/>
          <w:sz w:val="22"/>
          <w:szCs w:val="22"/>
        </w:rPr>
        <w:t xml:space="preserve"> környezethasználó mentesül a közigazgatási jogi felelősség alól, ha bizonyítja, hogy a környezetveszélyeztetés vagy a környezetkárosodás</w:t>
      </w:r>
      <w:r w:rsidR="00354137" w:rsidRPr="00C07352">
        <w:rPr>
          <w:rFonts w:asciiTheme="minorHAnsi" w:hAnsiTheme="minorHAnsi" w:cstheme="minorHAnsi"/>
          <w:sz w:val="22"/>
          <w:szCs w:val="22"/>
        </w:rPr>
        <w:t xml:space="preserve"> </w:t>
      </w:r>
      <w:r w:rsidR="00354137" w:rsidRPr="00C07352">
        <w:rPr>
          <w:rStyle w:val="highlighted"/>
          <w:rFonts w:asciiTheme="minorHAnsi" w:hAnsiTheme="minorHAnsi" w:cstheme="minorHAnsi"/>
          <w:sz w:val="22"/>
          <w:szCs w:val="22"/>
        </w:rPr>
        <w:t>háború következménye.</w:t>
      </w:r>
      <w:r w:rsidR="00590E3F" w:rsidRPr="00C07352">
        <w:rPr>
          <w:rStyle w:val="highlighted"/>
          <w:rFonts w:asciiTheme="minorHAnsi" w:hAnsiTheme="minorHAnsi" w:cstheme="minorHAnsi"/>
          <w:sz w:val="22"/>
          <w:szCs w:val="22"/>
        </w:rPr>
        <w:t xml:space="preserve"> Ugyanezen jogszabály </w:t>
      </w:r>
      <w:r w:rsidR="00590E3F" w:rsidRPr="00C07352">
        <w:rPr>
          <w:rFonts w:asciiTheme="minorHAnsi" w:hAnsiTheme="minorHAnsi" w:cstheme="minorHAnsi"/>
          <w:bCs/>
          <w:sz w:val="22"/>
          <w:szCs w:val="22"/>
        </w:rPr>
        <w:t>56. §</w:t>
      </w:r>
      <w:r w:rsidR="00590E3F" w:rsidRPr="00C07352">
        <w:rPr>
          <w:rFonts w:asciiTheme="minorHAnsi" w:hAnsiTheme="minorHAnsi" w:cstheme="minorHAnsi"/>
          <w:sz w:val="22"/>
          <w:szCs w:val="22"/>
        </w:rPr>
        <w:t xml:space="preserve"> (1) bekezdés c) pontja kimondja, </w:t>
      </w:r>
      <w:proofErr w:type="gramStart"/>
      <w:r w:rsidR="00590E3F" w:rsidRPr="00C07352">
        <w:rPr>
          <w:rFonts w:asciiTheme="minorHAnsi" w:hAnsiTheme="minorHAnsi" w:cstheme="minorHAnsi"/>
          <w:sz w:val="22"/>
          <w:szCs w:val="22"/>
        </w:rPr>
        <w:t>hogy  a</w:t>
      </w:r>
      <w:proofErr w:type="gramEnd"/>
      <w:r w:rsidR="00590E3F" w:rsidRPr="00C07352">
        <w:rPr>
          <w:rFonts w:asciiTheme="minorHAnsi" w:hAnsiTheme="minorHAnsi" w:cstheme="minorHAnsi"/>
          <w:sz w:val="22"/>
          <w:szCs w:val="22"/>
        </w:rPr>
        <w:t xml:space="preserve"> központi költségvetés finanszírozza a környezetkárosodást megelőző intézkedések, a helyreállítási intézkedések költségeit azon esetekben, amikor az másra át nem hárítható.</w:t>
      </w:r>
    </w:p>
    <w:p w14:paraId="3919E9B2" w14:textId="23C129D6" w:rsidR="00354137" w:rsidRPr="00091B3E" w:rsidRDefault="006D09C7" w:rsidP="00590E3F">
      <w:pPr>
        <w:pStyle w:val="uj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C07352">
        <w:rPr>
          <w:rFonts w:asciiTheme="minorHAnsi" w:hAnsiTheme="minorHAnsi" w:cstheme="minorHAnsi"/>
          <w:sz w:val="22"/>
          <w:szCs w:val="22"/>
        </w:rPr>
        <w:lastRenderedPageBreak/>
        <w:t>A környezeti károk megelőzése és helyreállítása tekintetében a környezeti felelősségről szóló, az Európai Parlament és a Tanács 2004/35/EK irányelve akként rendelkezik, hogy nem várható el az egyes gazdasági szereplőktől, hogy viseljék az ezen irányelv értelmében végrehajtott megelőző és helyreállítási tevékenységek költségeit olyan esetben, amikor a kár vagy annak közvetlen veszélye általuk nem befolyásolható események következménye.</w:t>
      </w:r>
    </w:p>
    <w:p w14:paraId="0AED4ACB" w14:textId="746A6B39" w:rsidR="00247C41" w:rsidRPr="006D09C7" w:rsidRDefault="00247C41" w:rsidP="00354137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7102612A" w14:textId="77777777" w:rsidR="00AA7769" w:rsidRDefault="005C467E" w:rsidP="00354137">
      <w:pPr>
        <w:jc w:val="both"/>
        <w:rPr>
          <w:rFonts w:asciiTheme="minorHAnsi" w:hAnsiTheme="minorHAnsi" w:cstheme="minorHAnsi"/>
          <w:sz w:val="22"/>
          <w:szCs w:val="22"/>
        </w:rPr>
      </w:pPr>
      <w:r w:rsidRPr="006D09C7">
        <w:rPr>
          <w:rFonts w:asciiTheme="minorHAnsi" w:hAnsiTheme="minorHAnsi" w:cstheme="minorHAnsi"/>
          <w:bCs/>
          <w:sz w:val="22"/>
          <w:szCs w:val="22"/>
        </w:rPr>
        <w:t xml:space="preserve">Önkormányzatunk a Honvédelmi Minisztériumhoz fordult annak érdekében, hogy tájékoztatást kapjon </w:t>
      </w:r>
      <w:r w:rsidRPr="006D09C7">
        <w:rPr>
          <w:rFonts w:asciiTheme="minorHAnsi" w:hAnsiTheme="minorHAnsi" w:cstheme="minorHAnsi"/>
          <w:sz w:val="22"/>
          <w:szCs w:val="22"/>
        </w:rPr>
        <w:t>arra vonatkozóan, hogy a területet érintő, földmunkával járó beruházások során esetlegesen előkerülő hadtörténeti emlékek</w:t>
      </w:r>
      <w:r w:rsidRPr="00DB0BDD">
        <w:rPr>
          <w:rFonts w:ascii="Calibri" w:hAnsi="Calibri" w:cs="Calibri"/>
          <w:sz w:val="22"/>
          <w:szCs w:val="22"/>
        </w:rPr>
        <w:t>, temetési helyek (adott esetben holttestek) kezelésének, helyszín biztosításának, bejelentésének, feltárásának mi a módja, eljárásrendje.</w:t>
      </w:r>
      <w:r w:rsidRPr="002644A4">
        <w:rPr>
          <w:rFonts w:asciiTheme="minorHAnsi" w:hAnsiTheme="minorHAnsi" w:cstheme="minorHAnsi"/>
          <w:sz w:val="22"/>
          <w:szCs w:val="22"/>
        </w:rPr>
        <w:t xml:space="preserve"> </w:t>
      </w:r>
      <w:r w:rsidR="007B7C6C">
        <w:rPr>
          <w:rFonts w:asciiTheme="minorHAnsi" w:hAnsiTheme="minorHAnsi" w:cstheme="minorHAnsi"/>
          <w:sz w:val="22"/>
          <w:szCs w:val="22"/>
        </w:rPr>
        <w:t xml:space="preserve">A fentiekkel kapcsolatban a pályázót semminemű felelősség nem terheli, </w:t>
      </w:r>
      <w:r w:rsidR="00AA7769">
        <w:rPr>
          <w:rFonts w:asciiTheme="minorHAnsi" w:hAnsiTheme="minorHAnsi" w:cstheme="minorHAnsi"/>
          <w:sz w:val="22"/>
          <w:szCs w:val="22"/>
        </w:rPr>
        <w:t>az esetlegesen lefolytatandó eljárásokat tűrni köteles.</w:t>
      </w:r>
    </w:p>
    <w:p w14:paraId="4B63B94F" w14:textId="77777777" w:rsidR="00641B43" w:rsidRDefault="00641B43" w:rsidP="001D71F5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37C8A20F" w14:textId="058CD32B" w:rsidR="00A90546" w:rsidRPr="00275F50" w:rsidRDefault="00A90546" w:rsidP="00A90546">
      <w:pPr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 xml:space="preserve">A </w:t>
      </w:r>
      <w:r w:rsidRPr="00275F50">
        <w:rPr>
          <w:rFonts w:asciiTheme="minorHAnsi" w:hAnsiTheme="minorHAnsi" w:cstheme="minorHAnsi"/>
          <w:bCs/>
          <w:sz w:val="22"/>
          <w:szCs w:val="22"/>
        </w:rPr>
        <w:t>pályázó</w:t>
      </w:r>
      <w:r>
        <w:rPr>
          <w:rFonts w:asciiTheme="minorHAnsi" w:hAnsiTheme="minorHAnsi" w:cstheme="minorHAnsi"/>
          <w:bCs/>
          <w:sz w:val="22"/>
          <w:szCs w:val="22"/>
        </w:rPr>
        <w:t xml:space="preserve">nak vállalnia kell, </w:t>
      </w:r>
      <w:r w:rsidRPr="00C07352">
        <w:rPr>
          <w:rFonts w:asciiTheme="minorHAnsi" w:hAnsiTheme="minorHAnsi" w:cstheme="minorHAnsi"/>
          <w:bCs/>
          <w:sz w:val="22"/>
          <w:szCs w:val="22"/>
        </w:rPr>
        <w:t>hogy</w:t>
      </w:r>
      <w:r w:rsidR="00104DF7" w:rsidRPr="00C07352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="00DE44A6" w:rsidRPr="00C07352">
        <w:rPr>
          <w:rFonts w:asciiTheme="minorHAnsi" w:hAnsiTheme="minorHAnsi" w:cstheme="minorHAnsi"/>
          <w:bCs/>
          <w:sz w:val="22"/>
          <w:szCs w:val="22"/>
        </w:rPr>
        <w:t>az ingatlanok birtokba adásától számított 90 napon belül a jövőbeni telekalakításhoz szükséges, rendkívül leromlott állapotú épületeket elbontja, továbbá</w:t>
      </w:r>
      <w:r w:rsidR="00DE44A6" w:rsidRPr="00DE44A6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="00DE44A6">
        <w:rPr>
          <w:rFonts w:asciiTheme="minorHAnsi" w:hAnsiTheme="minorHAnsi" w:cstheme="minorHAnsi"/>
          <w:bCs/>
          <w:sz w:val="22"/>
          <w:szCs w:val="22"/>
        </w:rPr>
        <w:t xml:space="preserve">a </w:t>
      </w:r>
      <w:r w:rsidRPr="00275F50">
        <w:rPr>
          <w:rFonts w:asciiTheme="minorHAnsi" w:hAnsiTheme="minorHAnsi" w:cstheme="minorHAnsi"/>
          <w:bCs/>
          <w:sz w:val="22"/>
          <w:szCs w:val="22"/>
        </w:rPr>
        <w:t>rendezési terv hatálybalépésétől számított 12 hónapon belül az I/7. pontnak megfelelő rendezési tervi módosítás a</w:t>
      </w:r>
      <w:r>
        <w:rPr>
          <w:rFonts w:asciiTheme="minorHAnsi" w:hAnsiTheme="minorHAnsi" w:cstheme="minorHAnsi"/>
          <w:bCs/>
          <w:sz w:val="22"/>
          <w:szCs w:val="22"/>
        </w:rPr>
        <w:t>lapján a telekalakítási eljárás</w:t>
      </w:r>
      <w:r w:rsidRPr="00275F50">
        <w:rPr>
          <w:rFonts w:asciiTheme="minorHAnsi" w:hAnsiTheme="minorHAnsi" w:cstheme="minorHAnsi"/>
          <w:bCs/>
          <w:sz w:val="22"/>
          <w:szCs w:val="22"/>
        </w:rPr>
        <w:t xml:space="preserve"> lefolytatását követően </w:t>
      </w:r>
      <w:r w:rsidRPr="006D09C7">
        <w:rPr>
          <w:rFonts w:asciiTheme="minorHAnsi" w:hAnsiTheme="minorHAnsi" w:cstheme="minorHAnsi"/>
          <w:bCs/>
          <w:sz w:val="22"/>
          <w:szCs w:val="22"/>
        </w:rPr>
        <w:t>a 3. sz. melléklet szerint létrejövő 2164/14, 2164/16, 2164/17 hrsz.-ú területeket ingyenesen az önkormányzat tulajdonába adja. Ebben az esetben az önkormányzat vállalja, hogy a 4. sz. melléklet szerinti térképen jelölt útszakaszt saját költségén megépíti legkésőbb az önkormányzatai tulajdonba kerülést követő 18</w:t>
      </w:r>
      <w:r w:rsidRPr="00275F50">
        <w:rPr>
          <w:rFonts w:asciiTheme="minorHAnsi" w:hAnsiTheme="minorHAnsi" w:cstheme="minorHAnsi"/>
          <w:bCs/>
          <w:sz w:val="22"/>
          <w:szCs w:val="22"/>
        </w:rPr>
        <w:t xml:space="preserve"> hónapon belül. </w:t>
      </w:r>
      <w:r>
        <w:rPr>
          <w:rFonts w:asciiTheme="minorHAnsi" w:hAnsiTheme="minorHAnsi" w:cstheme="minorHAnsi"/>
          <w:bCs/>
          <w:sz w:val="22"/>
          <w:szCs w:val="22"/>
        </w:rPr>
        <w:t>A tele</w:t>
      </w:r>
      <w:r w:rsidRPr="00275F50">
        <w:rPr>
          <w:rFonts w:asciiTheme="minorHAnsi" w:hAnsiTheme="minorHAnsi" w:cstheme="minorHAnsi"/>
          <w:bCs/>
          <w:sz w:val="22"/>
          <w:szCs w:val="22"/>
        </w:rPr>
        <w:t xml:space="preserve">kalakítással kapcsolatos mindennemű költség (bontás költsége, eljárási díjak stb.) a pályázót terhelik. </w:t>
      </w:r>
    </w:p>
    <w:p w14:paraId="2FC80758" w14:textId="77777777" w:rsidR="00A90546" w:rsidRDefault="00A90546" w:rsidP="00B30F3A">
      <w:pPr>
        <w:jc w:val="both"/>
        <w:rPr>
          <w:rFonts w:asciiTheme="minorHAnsi" w:hAnsiTheme="minorHAnsi" w:cstheme="minorHAnsi"/>
          <w:bCs/>
          <w:sz w:val="22"/>
          <w:szCs w:val="22"/>
        </w:rPr>
      </w:pPr>
    </w:p>
    <w:p w14:paraId="7F3860E1" w14:textId="7423DFFD" w:rsidR="00B30F3A" w:rsidRPr="00D2070E" w:rsidRDefault="00B30F3A" w:rsidP="00B30F3A">
      <w:pPr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D2070E">
        <w:rPr>
          <w:rFonts w:asciiTheme="minorHAnsi" w:hAnsiTheme="minorHAnsi" w:cstheme="minorHAnsi"/>
          <w:bCs/>
          <w:iCs/>
          <w:sz w:val="22"/>
          <w:szCs w:val="22"/>
        </w:rPr>
        <w:t>A</w:t>
      </w:r>
      <w:r w:rsidR="004F5342">
        <w:rPr>
          <w:rFonts w:asciiTheme="minorHAnsi" w:hAnsiTheme="minorHAnsi" w:cstheme="minorHAnsi"/>
          <w:bCs/>
          <w:iCs/>
          <w:sz w:val="22"/>
          <w:szCs w:val="22"/>
        </w:rPr>
        <w:t>z Önkormányzat</w:t>
      </w:r>
      <w:r w:rsidRPr="00D2070E">
        <w:rPr>
          <w:rFonts w:asciiTheme="minorHAnsi" w:hAnsiTheme="minorHAnsi" w:cstheme="minorHAnsi"/>
          <w:bCs/>
          <w:iCs/>
          <w:sz w:val="22"/>
          <w:szCs w:val="22"/>
        </w:rPr>
        <w:t xml:space="preserve"> vállalja, hogy a fenti útépítés finanszírozása érdekében létrehoz a számlavezető banknál egy külön alszámlát, amelyre a vevő által az adásvételi szerződés megkötését követően átutalt</w:t>
      </w:r>
      <w:r w:rsidR="00A36B4A">
        <w:rPr>
          <w:rFonts w:asciiTheme="minorHAnsi" w:hAnsiTheme="minorHAnsi" w:cstheme="minorHAnsi"/>
          <w:bCs/>
          <w:iCs/>
          <w:sz w:val="22"/>
          <w:szCs w:val="22"/>
        </w:rPr>
        <w:t xml:space="preserve"> </w:t>
      </w:r>
      <w:r w:rsidR="00A36B4A" w:rsidRPr="00DE44A6">
        <w:rPr>
          <w:rFonts w:asciiTheme="minorHAnsi" w:hAnsiTheme="minorHAnsi" w:cstheme="minorHAnsi"/>
          <w:bCs/>
          <w:iCs/>
          <w:sz w:val="22"/>
          <w:szCs w:val="22"/>
        </w:rPr>
        <w:t xml:space="preserve">(az </w:t>
      </w:r>
      <w:proofErr w:type="gramStart"/>
      <w:r w:rsidR="00A36B4A" w:rsidRPr="00DE44A6">
        <w:rPr>
          <w:rFonts w:asciiTheme="minorHAnsi" w:hAnsiTheme="minorHAnsi" w:cstheme="minorHAnsi"/>
          <w:bCs/>
          <w:iCs/>
          <w:sz w:val="22"/>
          <w:szCs w:val="22"/>
        </w:rPr>
        <w:t>út építési</w:t>
      </w:r>
      <w:proofErr w:type="gramEnd"/>
      <w:r w:rsidR="00A36B4A" w:rsidRPr="00DE44A6">
        <w:rPr>
          <w:rFonts w:asciiTheme="minorHAnsi" w:hAnsiTheme="minorHAnsi" w:cstheme="minorHAnsi"/>
          <w:bCs/>
          <w:iCs/>
          <w:sz w:val="22"/>
          <w:szCs w:val="22"/>
        </w:rPr>
        <w:t xml:space="preserve"> költségeivel megnövelt)</w:t>
      </w:r>
      <w:r w:rsidRPr="00D2070E">
        <w:rPr>
          <w:rFonts w:asciiTheme="minorHAnsi" w:hAnsiTheme="minorHAnsi" w:cstheme="minorHAnsi"/>
          <w:bCs/>
          <w:iCs/>
          <w:sz w:val="22"/>
          <w:szCs w:val="22"/>
        </w:rPr>
        <w:t xml:space="preserve"> vételárból 160.000.000,- Ft + ÁFA összeget elkülönítve kezel. </w:t>
      </w:r>
      <w:r w:rsidRPr="00D2070E">
        <w:rPr>
          <w:rFonts w:asciiTheme="minorHAnsi" w:hAnsiTheme="minorHAnsi" w:cstheme="minorHAnsi"/>
          <w:color w:val="000000"/>
          <w:sz w:val="22"/>
          <w:szCs w:val="22"/>
        </w:rPr>
        <w:t>A külön kezelt összegből a kiíró kizárólag a fent nevesített útépítés finanszírozását jogosult eszközölni.</w:t>
      </w:r>
    </w:p>
    <w:p w14:paraId="092F7010" w14:textId="7DE351A8" w:rsidR="00B30F3A" w:rsidRDefault="00B30F3A" w:rsidP="00B30F3A">
      <w:pPr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D2070E">
        <w:rPr>
          <w:rFonts w:asciiTheme="minorHAnsi" w:hAnsiTheme="minorHAnsi" w:cstheme="minorHAnsi"/>
          <w:color w:val="000000"/>
          <w:sz w:val="22"/>
          <w:szCs w:val="22"/>
        </w:rPr>
        <w:t>Amennyiben a szóban forgó terület</w:t>
      </w:r>
      <w:r w:rsidR="00A90546">
        <w:rPr>
          <w:rFonts w:asciiTheme="minorHAnsi" w:hAnsiTheme="minorHAnsi" w:cstheme="minorHAnsi"/>
          <w:color w:val="000000"/>
          <w:sz w:val="22"/>
          <w:szCs w:val="22"/>
        </w:rPr>
        <w:t>ek</w:t>
      </w:r>
      <w:r w:rsidRPr="00D2070E">
        <w:rPr>
          <w:rFonts w:asciiTheme="minorHAnsi" w:hAnsiTheme="minorHAnsi" w:cstheme="minorHAnsi"/>
          <w:color w:val="000000"/>
          <w:sz w:val="22"/>
          <w:szCs w:val="22"/>
        </w:rPr>
        <w:t xml:space="preserve"> ingyenes átadása </w:t>
      </w:r>
      <w:r w:rsidRPr="00D2070E">
        <w:rPr>
          <w:rFonts w:asciiTheme="minorHAnsi" w:hAnsiTheme="minorHAnsi" w:cstheme="minorHAnsi"/>
          <w:bCs/>
          <w:sz w:val="22"/>
          <w:szCs w:val="22"/>
        </w:rPr>
        <w:t>a rendezési terv hatálybalépésétől számított 12 hónapon belül nem valósul meg, az önkormányzatot nem terheli az útszakasz megépítésének kötelezettsége.</w:t>
      </w:r>
    </w:p>
    <w:p w14:paraId="5A0BB389" w14:textId="77777777" w:rsidR="00B30F3A" w:rsidRDefault="00B30F3A" w:rsidP="00487A01">
      <w:pPr>
        <w:jc w:val="both"/>
        <w:rPr>
          <w:rFonts w:asciiTheme="minorHAnsi" w:hAnsiTheme="minorHAnsi" w:cstheme="minorHAnsi"/>
          <w:bCs/>
          <w:sz w:val="22"/>
          <w:szCs w:val="22"/>
        </w:rPr>
      </w:pPr>
    </w:p>
    <w:p w14:paraId="3DB51F2A" w14:textId="77777777" w:rsidR="00C62A10" w:rsidRDefault="00C62A10" w:rsidP="00C62A10">
      <w:pPr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 xml:space="preserve">A pályázónak vállalnia kell, amennyiben </w:t>
      </w:r>
      <w:r w:rsidRPr="00D2070E">
        <w:rPr>
          <w:rFonts w:asciiTheme="minorHAnsi" w:hAnsiTheme="minorHAnsi" w:cstheme="minorHAnsi"/>
          <w:bCs/>
          <w:sz w:val="22"/>
          <w:szCs w:val="22"/>
        </w:rPr>
        <w:t>a rendezési terv hatálybalépésétől számított 12 hónapon belül</w:t>
      </w:r>
      <w:r>
        <w:rPr>
          <w:rFonts w:asciiTheme="minorHAnsi" w:hAnsiTheme="minorHAnsi" w:cstheme="minorHAnsi"/>
          <w:bCs/>
          <w:sz w:val="22"/>
          <w:szCs w:val="22"/>
        </w:rPr>
        <w:t xml:space="preserve"> a 2. sz. melléklet szerint létrejövő 2164/14, 2164/16, 2164/17 hrsz.-ú területeket nem adja át</w:t>
      </w:r>
      <w:r w:rsidRPr="00275F50">
        <w:rPr>
          <w:rFonts w:asciiTheme="minorHAnsi" w:hAnsiTheme="minorHAnsi" w:cstheme="minorHAnsi"/>
          <w:bCs/>
          <w:sz w:val="22"/>
          <w:szCs w:val="22"/>
        </w:rPr>
        <w:t xml:space="preserve"> ingyenesen a</w:t>
      </w:r>
      <w:r>
        <w:rPr>
          <w:rFonts w:asciiTheme="minorHAnsi" w:hAnsiTheme="minorHAnsi" w:cstheme="minorHAnsi"/>
          <w:bCs/>
          <w:sz w:val="22"/>
          <w:szCs w:val="22"/>
        </w:rPr>
        <w:t>z önkormányzat tulajdonába, abban az esetben köteles a területek értékbecslésben/pályázati felhívásban meghatározott m</w:t>
      </w:r>
      <w:r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  <w:r>
        <w:rPr>
          <w:rFonts w:asciiTheme="minorHAnsi" w:hAnsiTheme="minorHAnsi" w:cstheme="minorHAnsi"/>
          <w:bCs/>
          <w:sz w:val="22"/>
          <w:szCs w:val="22"/>
        </w:rPr>
        <w:t xml:space="preserve"> árának megfelelő ellenértéket egyösszegben a határidő lejártát követő 30 napon belül egyösszegben megfizetni az önkormányzatnak.</w:t>
      </w:r>
    </w:p>
    <w:p w14:paraId="1E3DA379" w14:textId="77777777" w:rsidR="00C62A10" w:rsidRDefault="00C62A10" w:rsidP="00487A01">
      <w:pPr>
        <w:jc w:val="both"/>
        <w:rPr>
          <w:rFonts w:asciiTheme="minorHAnsi" w:hAnsiTheme="minorHAnsi" w:cstheme="minorHAnsi"/>
          <w:bCs/>
          <w:sz w:val="22"/>
          <w:szCs w:val="22"/>
        </w:rPr>
      </w:pPr>
    </w:p>
    <w:p w14:paraId="7334DB04" w14:textId="4DF79DA8" w:rsidR="006C1B74" w:rsidRDefault="006C1B74" w:rsidP="0079548E">
      <w:pPr>
        <w:jc w:val="both"/>
        <w:rPr>
          <w:rFonts w:asciiTheme="minorHAnsi" w:hAnsiTheme="minorHAnsi" w:cstheme="minorHAnsi"/>
          <w:sz w:val="22"/>
          <w:szCs w:val="22"/>
        </w:rPr>
      </w:pPr>
      <w:r w:rsidRPr="00C07352">
        <w:rPr>
          <w:rFonts w:asciiTheme="minorHAnsi" w:hAnsiTheme="minorHAnsi" w:cstheme="minorHAnsi"/>
          <w:sz w:val="22"/>
          <w:szCs w:val="22"/>
        </w:rPr>
        <w:t xml:space="preserve">A pályázat tárgyát képező területek </w:t>
      </w:r>
      <w:r w:rsidR="00EF0B7C" w:rsidRPr="00C07352">
        <w:rPr>
          <w:rFonts w:asciiTheme="minorHAnsi" w:hAnsiTheme="minorHAnsi" w:cstheme="minorHAnsi"/>
          <w:sz w:val="22"/>
          <w:szCs w:val="22"/>
        </w:rPr>
        <w:t xml:space="preserve">vételára magában foglalja a területek ellenértékét és </w:t>
      </w:r>
      <w:r w:rsidR="00504621" w:rsidRPr="00C07352">
        <w:rPr>
          <w:rFonts w:asciiTheme="minorHAnsi" w:hAnsiTheme="minorHAnsi" w:cstheme="minorHAnsi"/>
          <w:sz w:val="22"/>
          <w:szCs w:val="22"/>
        </w:rPr>
        <w:t>a megé</w:t>
      </w:r>
      <w:r w:rsidR="0022753B" w:rsidRPr="00C07352">
        <w:rPr>
          <w:rFonts w:asciiTheme="minorHAnsi" w:hAnsiTheme="minorHAnsi" w:cstheme="minorHAnsi"/>
          <w:sz w:val="22"/>
          <w:szCs w:val="22"/>
        </w:rPr>
        <w:t>p</w:t>
      </w:r>
      <w:r w:rsidR="00504621" w:rsidRPr="00C07352">
        <w:rPr>
          <w:rFonts w:asciiTheme="minorHAnsi" w:hAnsiTheme="minorHAnsi" w:cstheme="minorHAnsi"/>
          <w:sz w:val="22"/>
          <w:szCs w:val="22"/>
        </w:rPr>
        <w:t>ítendő</w:t>
      </w:r>
      <w:r w:rsidR="0022753B" w:rsidRPr="00C07352">
        <w:rPr>
          <w:rFonts w:asciiTheme="minorHAnsi" w:hAnsiTheme="minorHAnsi" w:cstheme="minorHAnsi"/>
          <w:sz w:val="22"/>
          <w:szCs w:val="22"/>
        </w:rPr>
        <w:t xml:space="preserve"> út költéségét, így</w:t>
      </w:r>
      <w:r w:rsidR="00A66A3C" w:rsidRPr="00C07352">
        <w:rPr>
          <w:rFonts w:asciiTheme="minorHAnsi" w:hAnsiTheme="minorHAnsi" w:cstheme="minorHAnsi"/>
          <w:sz w:val="22"/>
          <w:szCs w:val="22"/>
        </w:rPr>
        <w:t xml:space="preserve"> mindösszesen</w:t>
      </w:r>
      <w:r w:rsidR="00773F6A" w:rsidRPr="00C07352">
        <w:rPr>
          <w:rFonts w:asciiTheme="minorHAnsi" w:hAnsiTheme="minorHAnsi" w:cstheme="minorHAnsi"/>
          <w:sz w:val="22"/>
          <w:szCs w:val="22"/>
        </w:rPr>
        <w:t xml:space="preserve"> 660.000.000</w:t>
      </w:r>
      <w:r w:rsidRPr="00C07352">
        <w:rPr>
          <w:rFonts w:asciiTheme="minorHAnsi" w:hAnsiTheme="minorHAnsi" w:cstheme="minorHAnsi"/>
          <w:sz w:val="22"/>
          <w:szCs w:val="22"/>
        </w:rPr>
        <w:t xml:space="preserve"> Ft + ÁFA</w:t>
      </w:r>
      <w:r w:rsidR="00274DC5" w:rsidRPr="00C07352">
        <w:rPr>
          <w:rFonts w:asciiTheme="minorHAnsi" w:hAnsiTheme="minorHAnsi" w:cstheme="minorHAnsi"/>
          <w:sz w:val="22"/>
          <w:szCs w:val="22"/>
        </w:rPr>
        <w:t>.</w:t>
      </w:r>
    </w:p>
    <w:p w14:paraId="4DC31EFD" w14:textId="77777777" w:rsidR="006C1B74" w:rsidRDefault="006C1B74" w:rsidP="0079548E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71CF8F29" w14:textId="77777777" w:rsidR="0079548E" w:rsidRPr="00BC142F" w:rsidRDefault="0079548E" w:rsidP="0079548E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 xml:space="preserve">A Vagyonrendelet Versenyeztetési Szabályzatának 7. pontja szerint a pályázatra szóló felhívást a Vagyonrendeletben meghatározott tulajdonosi jogok gyakorlója írja ki. A 8. § (1) bekezdés c) pontja rögzíti, hogy a forgalomképes önkormányzati ingatlan és ingó vagyon tekintetében a (2)-(3) bekezdésben meghatározott kivételekkel a tulajdonosi jogokat 35 millió forint egyedi forgalmi értéket elérő vagy azt meghaladó forgalomképes ingatlan esetén a Közgyűlés gyakorolja. </w:t>
      </w:r>
    </w:p>
    <w:p w14:paraId="42B41480" w14:textId="77777777" w:rsidR="0079548E" w:rsidRPr="00BC142F" w:rsidRDefault="0079548E" w:rsidP="0079548E">
      <w:pPr>
        <w:pStyle w:val="Listaszerbekezds"/>
        <w:tabs>
          <w:tab w:val="left" w:pos="284"/>
        </w:tabs>
        <w:ind w:left="0"/>
        <w:jc w:val="both"/>
        <w:rPr>
          <w:rFonts w:asciiTheme="minorHAnsi" w:hAnsiTheme="minorHAnsi" w:cstheme="minorHAnsi"/>
          <w:sz w:val="22"/>
          <w:szCs w:val="22"/>
        </w:rPr>
      </w:pPr>
    </w:p>
    <w:p w14:paraId="757BF29E" w14:textId="0F8F48EB" w:rsidR="0079548E" w:rsidRPr="006D09C7" w:rsidRDefault="0079548E" w:rsidP="0079548E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>A</w:t>
      </w:r>
      <w:r w:rsidR="006C1B74" w:rsidRPr="00C42943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2164/</w:t>
      </w:r>
      <w:r w:rsidR="00274DC5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13 és 2163/1 </w:t>
      </w:r>
      <w:r w:rsidR="00274DC5" w:rsidRPr="006D09C7">
        <w:rPr>
          <w:rFonts w:asciiTheme="minorHAnsi" w:hAnsiTheme="minorHAnsi" w:cstheme="minorHAnsi"/>
          <w:iCs/>
          <w:color w:val="000000"/>
          <w:sz w:val="22"/>
          <w:szCs w:val="22"/>
        </w:rPr>
        <w:t>hrsz.-ú ingatlanok</w:t>
      </w:r>
      <w:r w:rsidRPr="006D09C7">
        <w:rPr>
          <w:rFonts w:asciiTheme="minorHAnsi" w:hAnsiTheme="minorHAnsi" w:cstheme="minorHAnsi"/>
          <w:sz w:val="22"/>
          <w:szCs w:val="22"/>
        </w:rPr>
        <w:t xml:space="preserve"> liciteljárás útján</w:t>
      </w:r>
      <w:r w:rsidR="006C1B74" w:rsidRPr="006D09C7">
        <w:rPr>
          <w:rFonts w:asciiTheme="minorHAnsi" w:hAnsiTheme="minorHAnsi" w:cstheme="minorHAnsi"/>
          <w:sz w:val="22"/>
          <w:szCs w:val="22"/>
        </w:rPr>
        <w:t>, egyben</w:t>
      </w:r>
      <w:r w:rsidRPr="006D09C7">
        <w:rPr>
          <w:rFonts w:asciiTheme="minorHAnsi" w:hAnsiTheme="minorHAnsi" w:cstheme="minorHAnsi"/>
          <w:sz w:val="22"/>
          <w:szCs w:val="22"/>
        </w:rPr>
        <w:t xml:space="preserve"> történő értékesítésére vonatkozó pályázati felhívást az előterjesztés </w:t>
      </w:r>
      <w:r w:rsidR="00E52A9F" w:rsidRPr="006D09C7">
        <w:rPr>
          <w:rFonts w:asciiTheme="minorHAnsi" w:hAnsiTheme="minorHAnsi" w:cstheme="minorHAnsi"/>
          <w:sz w:val="22"/>
          <w:szCs w:val="22"/>
        </w:rPr>
        <w:t>5</w:t>
      </w:r>
      <w:r w:rsidRPr="006D09C7">
        <w:rPr>
          <w:rFonts w:asciiTheme="minorHAnsi" w:hAnsiTheme="minorHAnsi" w:cstheme="minorHAnsi"/>
          <w:sz w:val="22"/>
          <w:szCs w:val="22"/>
        </w:rPr>
        <w:t xml:space="preserve">. sz. melléklete szerinti tartalommal, </w:t>
      </w:r>
      <w:r w:rsidRPr="006D09C7">
        <w:rPr>
          <w:rFonts w:asciiTheme="minorHAnsi" w:hAnsiTheme="minorHAnsi" w:cstheme="minorHAnsi"/>
          <w:bCs/>
          <w:sz w:val="22"/>
          <w:szCs w:val="22"/>
        </w:rPr>
        <w:t>minimum</w:t>
      </w:r>
      <w:r w:rsidR="00274DC5" w:rsidRPr="006D09C7">
        <w:rPr>
          <w:rFonts w:asciiTheme="minorHAnsi" w:hAnsiTheme="minorHAnsi" w:cstheme="minorHAnsi"/>
          <w:sz w:val="22"/>
          <w:szCs w:val="22"/>
        </w:rPr>
        <w:t xml:space="preserve"> 660.000.000</w:t>
      </w:r>
      <w:r w:rsidRPr="006D09C7">
        <w:rPr>
          <w:rFonts w:asciiTheme="minorHAnsi" w:hAnsiTheme="minorHAnsi" w:cstheme="minorHAnsi"/>
          <w:sz w:val="22"/>
          <w:szCs w:val="22"/>
        </w:rPr>
        <w:t>,- Ft + ÁFA vételáron javaslom kiírni azzal, hogy a Közgyűlés hatalmazza fel a Gazdasági és Jogi Bizottságot, hogy a pályázatok érvényességéről döntsön.</w:t>
      </w:r>
    </w:p>
    <w:p w14:paraId="2F179C3F" w14:textId="50747AF1" w:rsidR="0079548E" w:rsidRPr="00274DC5" w:rsidRDefault="0079548E" w:rsidP="0079548E">
      <w:pPr>
        <w:jc w:val="both"/>
        <w:rPr>
          <w:rFonts w:asciiTheme="minorHAnsi" w:hAnsiTheme="minorHAnsi" w:cstheme="minorHAnsi"/>
          <w:sz w:val="22"/>
          <w:szCs w:val="22"/>
        </w:rPr>
      </w:pPr>
      <w:r w:rsidRPr="006D09C7">
        <w:rPr>
          <w:rFonts w:asciiTheme="minorHAnsi" w:hAnsiTheme="minorHAnsi" w:cstheme="minorHAnsi"/>
          <w:sz w:val="22"/>
          <w:szCs w:val="22"/>
        </w:rPr>
        <w:t xml:space="preserve">Az ingatlan értékbecslése az előterjesztés </w:t>
      </w:r>
      <w:r w:rsidR="00E52A9F" w:rsidRPr="006D09C7">
        <w:rPr>
          <w:rFonts w:asciiTheme="minorHAnsi" w:hAnsiTheme="minorHAnsi" w:cstheme="minorHAnsi"/>
          <w:sz w:val="22"/>
          <w:szCs w:val="22"/>
        </w:rPr>
        <w:t>6</w:t>
      </w:r>
      <w:r w:rsidRPr="006D09C7">
        <w:rPr>
          <w:rFonts w:asciiTheme="minorHAnsi" w:hAnsiTheme="minorHAnsi" w:cstheme="minorHAnsi"/>
          <w:sz w:val="22"/>
          <w:szCs w:val="22"/>
        </w:rPr>
        <w:t>. számú melléklete.</w:t>
      </w:r>
      <w:r w:rsidRPr="00274DC5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BB5C46E" w14:textId="77777777" w:rsidR="00641B43" w:rsidRDefault="00641B43" w:rsidP="001D71F5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6E886654" w14:textId="77777777" w:rsidR="00C07352" w:rsidRDefault="00C07352" w:rsidP="001D71F5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01CA8E3E" w14:textId="77777777" w:rsidR="00C07352" w:rsidRDefault="00C07352" w:rsidP="001D71F5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52BF9F63" w14:textId="77777777" w:rsidR="00C07352" w:rsidRDefault="00C07352" w:rsidP="001D71F5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1C528205" w14:textId="77777777" w:rsidR="00C07352" w:rsidRDefault="00C07352" w:rsidP="001D71F5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4D7F1632" w14:textId="31CA3916" w:rsidR="001D71F5" w:rsidRPr="00BC142F" w:rsidRDefault="00641B43" w:rsidP="001D71F5">
      <w:pPr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>
        <w:rPr>
          <w:rFonts w:asciiTheme="minorHAnsi" w:hAnsiTheme="minorHAnsi" w:cstheme="minorHAnsi"/>
          <w:b/>
          <w:sz w:val="22"/>
          <w:szCs w:val="22"/>
          <w:u w:val="single"/>
        </w:rPr>
        <w:t>IV</w:t>
      </w:r>
      <w:r w:rsidR="001D71F5" w:rsidRPr="00BC142F">
        <w:rPr>
          <w:rFonts w:asciiTheme="minorHAnsi" w:hAnsiTheme="minorHAnsi" w:cstheme="minorHAnsi"/>
          <w:b/>
          <w:sz w:val="22"/>
          <w:szCs w:val="22"/>
          <w:u w:val="single"/>
        </w:rPr>
        <w:t>. Javaslat a szombathelyi külterületi 02089/</w:t>
      </w:r>
      <w:r w:rsidR="00F923EF" w:rsidRPr="00BC142F">
        <w:rPr>
          <w:rFonts w:asciiTheme="minorHAnsi" w:hAnsiTheme="minorHAnsi" w:cstheme="minorHAnsi"/>
          <w:b/>
          <w:sz w:val="22"/>
          <w:szCs w:val="22"/>
          <w:u w:val="single"/>
        </w:rPr>
        <w:t>6 h</w:t>
      </w:r>
      <w:r w:rsidR="001D71F5" w:rsidRPr="00BC142F">
        <w:rPr>
          <w:rFonts w:asciiTheme="minorHAnsi" w:hAnsiTheme="minorHAnsi" w:cstheme="minorHAnsi"/>
          <w:b/>
          <w:sz w:val="22"/>
          <w:szCs w:val="22"/>
          <w:u w:val="single"/>
        </w:rPr>
        <w:t>r</w:t>
      </w:r>
      <w:r w:rsidR="00F923EF" w:rsidRPr="00BC142F">
        <w:rPr>
          <w:rFonts w:asciiTheme="minorHAnsi" w:hAnsiTheme="minorHAnsi" w:cstheme="minorHAnsi"/>
          <w:b/>
          <w:sz w:val="22"/>
          <w:szCs w:val="22"/>
          <w:u w:val="single"/>
        </w:rPr>
        <w:t>s</w:t>
      </w:r>
      <w:r w:rsidR="001D71F5" w:rsidRPr="00BC142F">
        <w:rPr>
          <w:rFonts w:asciiTheme="minorHAnsi" w:hAnsiTheme="minorHAnsi" w:cstheme="minorHAnsi"/>
          <w:b/>
          <w:sz w:val="22"/>
          <w:szCs w:val="22"/>
          <w:u w:val="single"/>
        </w:rPr>
        <w:t>z.-ú ingatlan egy részének é</w:t>
      </w:r>
      <w:r w:rsidR="001D71F5"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rtékesítésére vonatkozó pályázati felhívás elfogadására</w:t>
      </w:r>
    </w:p>
    <w:p w14:paraId="07B64CFB" w14:textId="77777777" w:rsidR="001D71F5" w:rsidRPr="00BC142F" w:rsidRDefault="001D71F5" w:rsidP="007C6B58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5A0B5479" w14:textId="5992DB19" w:rsidR="001D71F5" w:rsidRPr="00BC142F" w:rsidRDefault="001D71F5" w:rsidP="001D71F5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 xml:space="preserve">A 2022. évi vagyongazdálkodási koncepcióban az Északi Iparterület ingatlanai értékesítésre kijelölésre kerültek. 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A</w:t>
      </w:r>
      <w:r w:rsidR="00F923EF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Szombathely külterületi 02089/6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hrsz.-ú kivett telephely megnevezésű, </w:t>
      </w:r>
      <w:r w:rsidR="00F923EF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394.368 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m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  <w:vertAlign w:val="superscript"/>
        </w:rPr>
        <w:t>2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nagyságú ingatlan az Északi Iparterületen helyezkedik el. </w:t>
      </w:r>
    </w:p>
    <w:p w14:paraId="7FB499A5" w14:textId="77777777" w:rsidR="001D71F5" w:rsidRPr="00BC142F" w:rsidRDefault="001D71F5" w:rsidP="001D71F5">
      <w:pPr>
        <w:jc w:val="both"/>
        <w:rPr>
          <w:rFonts w:asciiTheme="minorHAnsi" w:hAnsiTheme="minorHAnsi" w:cstheme="minorHAnsi"/>
          <w:iCs/>
          <w:color w:val="000000"/>
          <w:sz w:val="22"/>
          <w:szCs w:val="22"/>
        </w:rPr>
      </w:pPr>
    </w:p>
    <w:p w14:paraId="2F8A1069" w14:textId="2CA8BD9D" w:rsidR="001D71F5" w:rsidRPr="00BC142F" w:rsidRDefault="001D71F5" w:rsidP="00043C5D">
      <w:pPr>
        <w:jc w:val="both"/>
        <w:rPr>
          <w:rFonts w:asciiTheme="minorHAnsi" w:hAnsiTheme="minorHAnsi" w:cstheme="minorHAnsi"/>
          <w:iCs/>
          <w:color w:val="000000"/>
          <w:sz w:val="22"/>
          <w:szCs w:val="22"/>
        </w:rPr>
      </w:pP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A Közgyűlés a 193/222. (V.26.) Kgy. sz. határozatában döntött a </w:t>
      </w:r>
      <w:r w:rsidR="00043C5D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02089/3 hrsz.-ú ingatlan 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69.973 m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  <w:vertAlign w:val="superscript"/>
        </w:rPr>
        <w:t xml:space="preserve">2 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nagyságú részének értékesítéséről, amely döntés alapján a pályázati felhívás 2022. május 27-én kiírásra került. </w:t>
      </w:r>
      <w:r w:rsidR="00043C5D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A 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pályázati felhívás eredményesen zárul</w:t>
      </w:r>
      <w:r w:rsidR="000E472B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t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,</w:t>
      </w:r>
      <w:r w:rsidR="002D39DA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a nyertes ajánlattevővel az ad</w:t>
      </w:r>
      <w:r w:rsidR="00043C5D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ásvételi szerződés megkötésre került, a befolyt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vételárból a vállalt fejlesztések fedezete biztosított, így </w:t>
      </w:r>
      <w:r w:rsidRPr="00BC142F">
        <w:rPr>
          <w:rFonts w:asciiTheme="minorHAnsi" w:hAnsiTheme="minorHAnsi" w:cstheme="minorHAnsi"/>
          <w:sz w:val="22"/>
          <w:szCs w:val="22"/>
        </w:rPr>
        <w:t>lehetővé válik a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</w:t>
      </w:r>
      <w:r w:rsidR="00043C5D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fennmaradó terület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ek értékesítése.</w:t>
      </w:r>
    </w:p>
    <w:p w14:paraId="5EA46070" w14:textId="77777777" w:rsidR="001D71F5" w:rsidRPr="00BC142F" w:rsidRDefault="001D71F5" w:rsidP="001D71F5">
      <w:pPr>
        <w:jc w:val="both"/>
        <w:rPr>
          <w:rFonts w:asciiTheme="minorHAnsi" w:hAnsiTheme="minorHAnsi" w:cstheme="minorHAnsi"/>
          <w:iCs/>
          <w:color w:val="000000"/>
          <w:sz w:val="22"/>
          <w:szCs w:val="22"/>
        </w:rPr>
      </w:pPr>
    </w:p>
    <w:p w14:paraId="63148FC9" w14:textId="72349A8E" w:rsidR="001D71F5" w:rsidRPr="00BC142F" w:rsidRDefault="001D71F5" w:rsidP="001D71F5">
      <w:pPr>
        <w:jc w:val="both"/>
        <w:rPr>
          <w:rFonts w:asciiTheme="minorHAnsi" w:hAnsiTheme="minorHAnsi" w:cstheme="minorHAnsi"/>
          <w:iCs/>
          <w:color w:val="000000"/>
          <w:sz w:val="22"/>
          <w:szCs w:val="22"/>
        </w:rPr>
      </w:pP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A jelen</w:t>
      </w:r>
      <w:r w:rsidR="00043C5D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pályázat tárgya a 02089/6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hrsz.-ú ingatlanból telekalakítási eljárás lefolytatását követően kialakuló </w:t>
      </w:r>
      <w:r w:rsidR="00E138CA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171.895 </w:t>
      </w:r>
      <w:r w:rsidR="007C7E51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m</w:t>
      </w:r>
      <w:r w:rsidR="007C7E51" w:rsidRPr="00BC142F">
        <w:rPr>
          <w:rFonts w:asciiTheme="minorHAnsi" w:hAnsiTheme="minorHAnsi" w:cstheme="minorHAnsi"/>
          <w:iCs/>
          <w:color w:val="000000"/>
          <w:sz w:val="22"/>
          <w:szCs w:val="22"/>
          <w:vertAlign w:val="superscript"/>
        </w:rPr>
        <w:t>2</w:t>
      </w:r>
      <w:r w:rsidR="00043C5D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nagyságú terület, amely</w:t>
      </w:r>
      <w:r w:rsidR="007C7E51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et</w:t>
      </w:r>
      <w:r w:rsidR="0029275D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</w:t>
      </w:r>
      <w:r w:rsidR="0029275D" w:rsidRPr="006D09C7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a </w:t>
      </w:r>
      <w:r w:rsidR="00E52A9F" w:rsidRPr="006D09C7">
        <w:rPr>
          <w:rFonts w:asciiTheme="minorHAnsi" w:hAnsiTheme="minorHAnsi" w:cstheme="minorHAnsi"/>
          <w:iCs/>
          <w:sz w:val="22"/>
          <w:szCs w:val="22"/>
        </w:rPr>
        <w:t>7</w:t>
      </w:r>
      <w:r w:rsidRPr="006D09C7">
        <w:rPr>
          <w:rFonts w:asciiTheme="minorHAnsi" w:hAnsiTheme="minorHAnsi" w:cstheme="minorHAnsi"/>
          <w:iCs/>
          <w:sz w:val="22"/>
          <w:szCs w:val="22"/>
        </w:rPr>
        <w:t>. sz. melléklet</w:t>
      </w:r>
      <w:r w:rsidR="0029275D" w:rsidRPr="006D09C7">
        <w:rPr>
          <w:rFonts w:asciiTheme="minorHAnsi" w:hAnsiTheme="minorHAnsi" w:cstheme="minorHAnsi"/>
          <w:iCs/>
          <w:sz w:val="22"/>
          <w:szCs w:val="22"/>
        </w:rPr>
        <w:t xml:space="preserve"> </w:t>
      </w:r>
      <w:r w:rsidR="0029275D" w:rsidRPr="006D09C7">
        <w:rPr>
          <w:rFonts w:asciiTheme="minorHAnsi" w:hAnsiTheme="minorHAnsi" w:cstheme="minorHAnsi"/>
          <w:iCs/>
          <w:color w:val="000000"/>
          <w:sz w:val="22"/>
          <w:szCs w:val="22"/>
        </w:rPr>
        <w:t>szerinti</w:t>
      </w:r>
      <w:r w:rsidR="0029275D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térkép jelöl.</w:t>
      </w:r>
    </w:p>
    <w:p w14:paraId="26DD0FD3" w14:textId="77777777" w:rsidR="001D71F5" w:rsidRPr="00BC142F" w:rsidRDefault="001D71F5" w:rsidP="001D71F5">
      <w:pPr>
        <w:jc w:val="both"/>
        <w:rPr>
          <w:rFonts w:asciiTheme="minorHAnsi" w:hAnsiTheme="minorHAnsi" w:cstheme="minorHAnsi"/>
          <w:iCs/>
          <w:color w:val="000000"/>
          <w:sz w:val="22"/>
          <w:szCs w:val="22"/>
        </w:rPr>
      </w:pPr>
    </w:p>
    <w:p w14:paraId="09B4EA85" w14:textId="77777777" w:rsidR="001D71F5" w:rsidRPr="00BC142F" w:rsidRDefault="001D71F5" w:rsidP="001D71F5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bCs/>
          <w:sz w:val="22"/>
          <w:szCs w:val="22"/>
        </w:rPr>
        <w:t xml:space="preserve">Szombathely Megyei Jogú Város Önkormányzata Közgyűlésének Szombathely Megyei Jogú Város Helyi Építési Szabályzatáról és Szabályozási Tervéről szóló 30/2006. (IX. 7.) önkormányzati rendelete szerint </w:t>
      </w:r>
      <w:r w:rsidRPr="00BC142F">
        <w:rPr>
          <w:rFonts w:asciiTheme="minorHAnsi" w:hAnsiTheme="minorHAnsi" w:cstheme="minorHAnsi"/>
          <w:sz w:val="22"/>
          <w:szCs w:val="22"/>
        </w:rPr>
        <w:t>az ingatlan építési övezeti besorolása „</w:t>
      </w:r>
      <w:proofErr w:type="spellStart"/>
      <w:r w:rsidRPr="00BC142F">
        <w:rPr>
          <w:rFonts w:asciiTheme="minorHAnsi" w:hAnsiTheme="minorHAnsi" w:cstheme="minorHAnsi"/>
          <w:sz w:val="22"/>
          <w:szCs w:val="22"/>
        </w:rPr>
        <w:t>Gip</w:t>
      </w:r>
      <w:proofErr w:type="spellEnd"/>
      <w:r w:rsidRPr="00BC142F">
        <w:rPr>
          <w:rFonts w:asciiTheme="minorHAnsi" w:hAnsiTheme="minorHAnsi" w:cstheme="minorHAnsi"/>
          <w:sz w:val="22"/>
          <w:szCs w:val="22"/>
        </w:rPr>
        <w:t xml:space="preserve">”, azaz egyéb ipari terület. A szabályozási terv értelmében az ingatlan beépítési módja </w:t>
      </w:r>
      <w:proofErr w:type="spellStart"/>
      <w:r w:rsidRPr="00BC142F">
        <w:rPr>
          <w:rFonts w:asciiTheme="minorHAnsi" w:hAnsiTheme="minorHAnsi" w:cstheme="minorHAnsi"/>
          <w:sz w:val="22"/>
          <w:szCs w:val="22"/>
        </w:rPr>
        <w:t>szabadonálló</w:t>
      </w:r>
      <w:proofErr w:type="spellEnd"/>
      <w:r w:rsidRPr="00BC142F">
        <w:rPr>
          <w:rFonts w:asciiTheme="minorHAnsi" w:hAnsiTheme="minorHAnsi" w:cstheme="minorHAnsi"/>
          <w:sz w:val="22"/>
          <w:szCs w:val="22"/>
        </w:rPr>
        <w:t xml:space="preserve">, a beépíthetőség mértéke maximum 60%, az építménymagasság 20 (40) m, míg a minimális telekméret 2500 m². </w:t>
      </w:r>
    </w:p>
    <w:p w14:paraId="7C95B420" w14:textId="77777777" w:rsidR="001D71F5" w:rsidRPr="00BC142F" w:rsidRDefault="001D71F5" w:rsidP="001D71F5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 xml:space="preserve">A HÉSZ 4. § (27) bekezdése értelmében, ahol az építési övezeti előírása az építménymagasság mértékét az övezeti jelben „20 (40)” értékben adja meg, ott a legnagyobb építménymagasság 20 m, azonban technológiához kötött speciális építmények – különösen tornyok, szárítók, tárolók, magasraktárak – esetén legfeljebb 40 m. </w:t>
      </w:r>
    </w:p>
    <w:p w14:paraId="34AA326D" w14:textId="4C63744B" w:rsidR="001D71F5" w:rsidRPr="00BC142F" w:rsidRDefault="001D71F5" w:rsidP="001D71F5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005D52C6" w14:textId="054F64A3" w:rsidR="001D71F5" w:rsidRPr="00BC142F" w:rsidRDefault="001D71F5" w:rsidP="001D71F5">
      <w:pPr>
        <w:pStyle w:val="Listaszerbekezds"/>
        <w:tabs>
          <w:tab w:val="left" w:pos="284"/>
        </w:tabs>
        <w:ind w:left="0"/>
        <w:jc w:val="both"/>
        <w:rPr>
          <w:rFonts w:asciiTheme="minorHAnsi" w:hAnsiTheme="minorHAnsi" w:cstheme="minorHAnsi"/>
          <w:iCs/>
          <w:color w:val="000000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 xml:space="preserve">Az ingatlan szakértő által megállapított forgalmi </w:t>
      </w:r>
      <w:r w:rsidRPr="00DE44A6">
        <w:rPr>
          <w:rFonts w:asciiTheme="minorHAnsi" w:hAnsiTheme="minorHAnsi" w:cstheme="minorHAnsi"/>
          <w:sz w:val="22"/>
          <w:szCs w:val="22"/>
        </w:rPr>
        <w:t xml:space="preserve">értéke </w:t>
      </w:r>
      <w:r w:rsidR="00DE44A6" w:rsidRPr="00DE44A6">
        <w:rPr>
          <w:rFonts w:asciiTheme="minorHAnsi" w:hAnsiTheme="minorHAnsi" w:cstheme="minorHAnsi"/>
          <w:sz w:val="22"/>
          <w:szCs w:val="22"/>
        </w:rPr>
        <w:t>4.250</w:t>
      </w:r>
      <w:r w:rsidRPr="00DE44A6">
        <w:rPr>
          <w:rFonts w:asciiTheme="minorHAnsi" w:hAnsiTheme="minorHAnsi" w:cstheme="minorHAnsi"/>
          <w:sz w:val="22"/>
          <w:szCs w:val="22"/>
        </w:rPr>
        <w:t>,-</w:t>
      </w:r>
      <w:r w:rsidRPr="00BC142F">
        <w:rPr>
          <w:rFonts w:asciiTheme="minorHAnsi" w:hAnsiTheme="minorHAnsi" w:cstheme="minorHAnsi"/>
          <w:sz w:val="22"/>
          <w:szCs w:val="22"/>
        </w:rPr>
        <w:t xml:space="preserve"> Ft + ÁFA/m</w:t>
      </w:r>
      <w:r w:rsidRPr="00BC142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BC142F">
        <w:rPr>
          <w:rFonts w:asciiTheme="minorHAnsi" w:hAnsiTheme="minorHAnsi" w:cstheme="minorHAnsi"/>
          <w:sz w:val="22"/>
          <w:szCs w:val="22"/>
        </w:rPr>
        <w:t>, azonban a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193/222. (V.26.) Kgy. sz. határozat alapján kiírt pályázatban foglalt vételár alapul vételével, azaz 5.033,- Ft + ÁFA/m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  <w:vertAlign w:val="superscript"/>
        </w:rPr>
        <w:t xml:space="preserve">2 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áron</w:t>
      </w:r>
      <w:r w:rsidR="00457CA1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javaslom a 02089/6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hrsz.-</w:t>
      </w:r>
      <w:r w:rsidR="00457CA1"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ú ingatlan összesen </w:t>
      </w:r>
      <w:r w:rsidR="00AD3DCE">
        <w:rPr>
          <w:rFonts w:asciiTheme="minorHAnsi" w:hAnsiTheme="minorHAnsi" w:cstheme="minorHAnsi"/>
          <w:iCs/>
          <w:color w:val="000000"/>
          <w:sz w:val="22"/>
          <w:szCs w:val="22"/>
        </w:rPr>
        <w:t>171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.</w:t>
      </w:r>
      <w:r w:rsidR="00AD3DCE">
        <w:rPr>
          <w:rFonts w:asciiTheme="minorHAnsi" w:hAnsiTheme="minorHAnsi" w:cstheme="minorHAnsi"/>
          <w:iCs/>
          <w:color w:val="000000"/>
          <w:sz w:val="22"/>
          <w:szCs w:val="22"/>
        </w:rPr>
        <w:t>895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m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  <w:vertAlign w:val="superscript"/>
        </w:rPr>
        <w:t>2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nagyságú területének értékesítésére vonatkozó pályázati felhívás kiírását. </w:t>
      </w:r>
    </w:p>
    <w:p w14:paraId="173D1ADF" w14:textId="77777777" w:rsidR="001D71F5" w:rsidRPr="00BC142F" w:rsidRDefault="001D71F5" w:rsidP="001D71F5">
      <w:pPr>
        <w:pStyle w:val="Listaszerbekezds"/>
        <w:tabs>
          <w:tab w:val="left" w:pos="284"/>
        </w:tabs>
        <w:ind w:left="0"/>
        <w:jc w:val="both"/>
        <w:rPr>
          <w:rFonts w:asciiTheme="minorHAnsi" w:hAnsiTheme="minorHAnsi" w:cstheme="minorHAnsi"/>
          <w:sz w:val="22"/>
          <w:szCs w:val="22"/>
        </w:rPr>
      </w:pPr>
    </w:p>
    <w:p w14:paraId="1E3CA58C" w14:textId="77777777" w:rsidR="001D71F5" w:rsidRPr="00BC142F" w:rsidRDefault="001D71F5" w:rsidP="001D71F5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 xml:space="preserve">Az ingatlan jelenleg </w:t>
      </w:r>
      <w:proofErr w:type="spellStart"/>
      <w:r w:rsidRPr="00BC142F">
        <w:rPr>
          <w:rFonts w:asciiTheme="minorHAnsi" w:hAnsiTheme="minorHAnsi" w:cstheme="minorHAnsi"/>
          <w:sz w:val="22"/>
          <w:szCs w:val="22"/>
        </w:rPr>
        <w:t>közművesítetlen</w:t>
      </w:r>
      <w:proofErr w:type="spellEnd"/>
      <w:r w:rsidRPr="00BC142F">
        <w:rPr>
          <w:rFonts w:asciiTheme="minorHAnsi" w:hAnsiTheme="minorHAnsi" w:cstheme="minorHAnsi"/>
          <w:sz w:val="22"/>
          <w:szCs w:val="22"/>
        </w:rPr>
        <w:t xml:space="preserve"> terület. Az Önkormányzat azonban a területen az alábbi fejlesztések megvalósítását vállalja legkésőbb 2024. december 31. napjáig: </w:t>
      </w:r>
    </w:p>
    <w:p w14:paraId="17A7A71D" w14:textId="747BAF67" w:rsidR="001D71F5" w:rsidRPr="006D09C7" w:rsidRDefault="00B405DE" w:rsidP="001D71F5">
      <w:pPr>
        <w:pStyle w:val="Listaszerbekezds"/>
        <w:numPr>
          <w:ilvl w:val="0"/>
          <w:numId w:val="39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6D09C7">
        <w:rPr>
          <w:rFonts w:asciiTheme="minorHAnsi" w:hAnsiTheme="minorHAnsi" w:cstheme="minorHAnsi"/>
          <w:sz w:val="22"/>
          <w:szCs w:val="22"/>
        </w:rPr>
        <w:t>8</w:t>
      </w:r>
      <w:r w:rsidR="001D71F5" w:rsidRPr="006D09C7">
        <w:rPr>
          <w:rFonts w:asciiTheme="minorHAnsi" w:hAnsiTheme="minorHAnsi" w:cstheme="minorHAnsi"/>
          <w:sz w:val="22"/>
          <w:szCs w:val="22"/>
        </w:rPr>
        <w:t xml:space="preserve">. sz. mellékleten jelölt közlekedési csomópontot saját költségén megépíti az alábbi műszaki tartalommal: </w:t>
      </w:r>
      <w:r w:rsidR="001D71F5" w:rsidRPr="006D09C7">
        <w:rPr>
          <w:rFonts w:asciiTheme="minorHAnsi" w:hAnsiTheme="minorHAnsi" w:cstheme="minorHAnsi"/>
          <w:color w:val="000000"/>
          <w:sz w:val="22"/>
          <w:szCs w:val="22"/>
        </w:rPr>
        <w:t xml:space="preserve">A Magyar Közút </w:t>
      </w:r>
      <w:proofErr w:type="spellStart"/>
      <w:r w:rsidR="001D71F5" w:rsidRPr="006D09C7">
        <w:rPr>
          <w:rFonts w:asciiTheme="minorHAnsi" w:hAnsiTheme="minorHAnsi" w:cstheme="minorHAnsi"/>
          <w:color w:val="000000"/>
          <w:sz w:val="22"/>
          <w:szCs w:val="22"/>
        </w:rPr>
        <w:t>N</w:t>
      </w:r>
      <w:r w:rsidR="00432825" w:rsidRPr="006D09C7">
        <w:rPr>
          <w:rFonts w:asciiTheme="minorHAnsi" w:hAnsiTheme="minorHAnsi" w:cstheme="minorHAnsi"/>
          <w:color w:val="000000"/>
          <w:sz w:val="22"/>
          <w:szCs w:val="22"/>
        </w:rPr>
        <w:t>Zr</w:t>
      </w:r>
      <w:r w:rsidR="001D71F5" w:rsidRPr="006D09C7">
        <w:rPr>
          <w:rFonts w:asciiTheme="minorHAnsi" w:hAnsiTheme="minorHAnsi" w:cstheme="minorHAnsi"/>
          <w:color w:val="000000"/>
          <w:sz w:val="22"/>
          <w:szCs w:val="22"/>
        </w:rPr>
        <w:t>t</w:t>
      </w:r>
      <w:proofErr w:type="spellEnd"/>
      <w:r w:rsidR="001D71F5" w:rsidRPr="006D09C7">
        <w:rPr>
          <w:rFonts w:asciiTheme="minorHAnsi" w:hAnsiTheme="minorHAnsi" w:cstheme="minorHAnsi"/>
          <w:color w:val="000000"/>
          <w:sz w:val="22"/>
          <w:szCs w:val="22"/>
        </w:rPr>
        <w:t xml:space="preserve">. kezelésébe tartozó 8639 számú Szombathely-Csepreg összekötő út 3+102 szelvényében, a szelvényezés szerinti bal oldalon új, </w:t>
      </w:r>
      <w:proofErr w:type="spellStart"/>
      <w:r w:rsidR="001D71F5" w:rsidRPr="006D09C7">
        <w:rPr>
          <w:rFonts w:asciiTheme="minorHAnsi" w:hAnsiTheme="minorHAnsi" w:cstheme="minorHAnsi"/>
          <w:color w:val="000000"/>
          <w:sz w:val="22"/>
          <w:szCs w:val="22"/>
        </w:rPr>
        <w:t>szintbeni</w:t>
      </w:r>
      <w:proofErr w:type="spellEnd"/>
      <w:r w:rsidR="001D71F5" w:rsidRPr="006D09C7">
        <w:rPr>
          <w:rFonts w:asciiTheme="minorHAnsi" w:hAnsiTheme="minorHAnsi" w:cstheme="minorHAnsi"/>
          <w:color w:val="000000"/>
          <w:sz w:val="22"/>
          <w:szCs w:val="22"/>
        </w:rPr>
        <w:t xml:space="preserve"> csomópont kialakítására van lehetőség. A csomópontban az útügyi műszaki előírások és a közútkezelő előzetes tájékoztatása alapján új jobbra kiváló sáv építése és balra felálló sáv kialakítása szükséges cca. 175,0-175,0 m hosszban. </w:t>
      </w:r>
    </w:p>
    <w:p w14:paraId="15C2B285" w14:textId="77777777" w:rsidR="001D71F5" w:rsidRPr="006D09C7" w:rsidRDefault="001D71F5" w:rsidP="001D71F5">
      <w:pPr>
        <w:pStyle w:val="Listaszerbekezds"/>
        <w:numPr>
          <w:ilvl w:val="0"/>
          <w:numId w:val="39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6D09C7">
        <w:rPr>
          <w:rFonts w:asciiTheme="minorHAnsi" w:hAnsiTheme="minorHAnsi" w:cstheme="minorHAnsi"/>
          <w:sz w:val="22"/>
          <w:szCs w:val="22"/>
        </w:rPr>
        <w:t>a terület áramellátását biztosítja azzal, hogy 3 MVA elektromos teljesítményt biztosít a pályázó számára,</w:t>
      </w:r>
    </w:p>
    <w:p w14:paraId="69474785" w14:textId="77777777" w:rsidR="001D71F5" w:rsidRPr="006D09C7" w:rsidRDefault="001D71F5" w:rsidP="001D71F5">
      <w:pPr>
        <w:pStyle w:val="NormlWeb"/>
        <w:numPr>
          <w:ilvl w:val="0"/>
          <w:numId w:val="39"/>
        </w:numPr>
        <w:spacing w:before="0" w:beforeAutospacing="0" w:after="0" w:afterAutospacing="0"/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6D09C7">
        <w:rPr>
          <w:rFonts w:asciiTheme="minorHAnsi" w:hAnsiTheme="minorHAnsi" w:cstheme="minorHAnsi"/>
          <w:color w:val="000000"/>
          <w:sz w:val="22"/>
          <w:szCs w:val="22"/>
        </w:rPr>
        <w:t xml:space="preserve">víziközművek (víz, szennyvíz) kiépítését vállalja az alábbi főbb műszaki paraméterek alapján: </w:t>
      </w:r>
    </w:p>
    <w:p w14:paraId="6E8FA3C9" w14:textId="77777777" w:rsidR="001D71F5" w:rsidRPr="006D09C7" w:rsidRDefault="001D71F5" w:rsidP="001D71F5">
      <w:pPr>
        <w:pStyle w:val="NormlWeb"/>
        <w:spacing w:before="0" w:beforeAutospacing="0" w:after="0" w:afterAutospacing="0"/>
        <w:ind w:left="720"/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6D09C7">
        <w:rPr>
          <w:rFonts w:asciiTheme="minorHAnsi" w:hAnsiTheme="minorHAnsi" w:cstheme="minorHAnsi"/>
          <w:color w:val="000000"/>
          <w:sz w:val="22"/>
          <w:szCs w:val="22"/>
        </w:rPr>
        <w:t xml:space="preserve">vízvezeték építése cca. 1650 m hosszban D160 KPE átmérővel, </w:t>
      </w:r>
    </w:p>
    <w:p w14:paraId="178B5A7F" w14:textId="77777777" w:rsidR="001D71F5" w:rsidRPr="006D09C7" w:rsidRDefault="001D71F5" w:rsidP="001D71F5">
      <w:pPr>
        <w:pStyle w:val="NormlWeb"/>
        <w:spacing w:before="0" w:beforeAutospacing="0" w:after="0" w:afterAutospacing="0"/>
        <w:ind w:left="720"/>
        <w:rPr>
          <w:rFonts w:asciiTheme="minorHAnsi" w:hAnsiTheme="minorHAnsi" w:cstheme="minorHAnsi"/>
          <w:color w:val="000000"/>
          <w:sz w:val="22"/>
          <w:szCs w:val="22"/>
        </w:rPr>
      </w:pPr>
      <w:r w:rsidRPr="006D09C7">
        <w:rPr>
          <w:rFonts w:asciiTheme="minorHAnsi" w:hAnsiTheme="minorHAnsi" w:cstheme="minorHAnsi"/>
          <w:color w:val="000000"/>
          <w:sz w:val="22"/>
          <w:szCs w:val="22"/>
        </w:rPr>
        <w:t>Szennyvízcsatorna építése: </w:t>
      </w:r>
    </w:p>
    <w:p w14:paraId="581B7302" w14:textId="77777777" w:rsidR="001D71F5" w:rsidRPr="006D09C7" w:rsidRDefault="001D71F5" w:rsidP="001D71F5">
      <w:pPr>
        <w:pStyle w:val="NormlWeb"/>
        <w:spacing w:before="0" w:beforeAutospacing="0" w:after="0" w:afterAutospacing="0"/>
        <w:ind w:left="720"/>
        <w:rPr>
          <w:rFonts w:asciiTheme="minorHAnsi" w:hAnsiTheme="minorHAnsi" w:cstheme="minorHAnsi"/>
          <w:color w:val="000000"/>
          <w:sz w:val="22"/>
          <w:szCs w:val="22"/>
        </w:rPr>
      </w:pPr>
      <w:r w:rsidRPr="006D09C7">
        <w:rPr>
          <w:rFonts w:asciiTheme="minorHAnsi" w:hAnsiTheme="minorHAnsi" w:cstheme="minorHAnsi"/>
          <w:color w:val="000000"/>
          <w:sz w:val="22"/>
          <w:szCs w:val="22"/>
        </w:rPr>
        <w:t xml:space="preserve">gravitációs:  </w:t>
      </w:r>
      <w:proofErr w:type="gramStart"/>
      <w:r w:rsidRPr="006D09C7">
        <w:rPr>
          <w:rFonts w:asciiTheme="minorHAnsi" w:hAnsiTheme="minorHAnsi" w:cstheme="minorHAnsi"/>
          <w:color w:val="000000"/>
          <w:sz w:val="22"/>
          <w:szCs w:val="22"/>
        </w:rPr>
        <w:t>NA</w:t>
      </w:r>
      <w:proofErr w:type="gramEnd"/>
      <w:r w:rsidRPr="006D09C7">
        <w:rPr>
          <w:rFonts w:asciiTheme="minorHAnsi" w:hAnsiTheme="minorHAnsi" w:cstheme="minorHAnsi"/>
          <w:color w:val="000000"/>
          <w:sz w:val="22"/>
          <w:szCs w:val="22"/>
        </w:rPr>
        <w:t xml:space="preserve"> 400 átmérővel 590 m hosszban</w:t>
      </w:r>
    </w:p>
    <w:p w14:paraId="3017E866" w14:textId="77777777" w:rsidR="001D71F5" w:rsidRPr="006D09C7" w:rsidRDefault="001D71F5" w:rsidP="001D71F5">
      <w:pPr>
        <w:pStyle w:val="NormlWeb"/>
        <w:spacing w:before="0" w:beforeAutospacing="0" w:after="0" w:afterAutospacing="0"/>
        <w:ind w:left="720"/>
        <w:rPr>
          <w:rFonts w:asciiTheme="minorHAnsi" w:hAnsiTheme="minorHAnsi" w:cstheme="minorHAnsi"/>
          <w:color w:val="000000"/>
          <w:sz w:val="22"/>
          <w:szCs w:val="22"/>
        </w:rPr>
      </w:pPr>
      <w:r w:rsidRPr="006D09C7">
        <w:rPr>
          <w:rFonts w:asciiTheme="minorHAnsi" w:hAnsiTheme="minorHAnsi" w:cstheme="minorHAnsi"/>
          <w:color w:val="000000"/>
          <w:sz w:val="22"/>
          <w:szCs w:val="22"/>
        </w:rPr>
        <w:t>                    NA 315 átmérővel 100 m hosszban</w:t>
      </w:r>
    </w:p>
    <w:p w14:paraId="203B4E46" w14:textId="77777777" w:rsidR="001D71F5" w:rsidRPr="006D09C7" w:rsidRDefault="001D71F5" w:rsidP="001D71F5">
      <w:pPr>
        <w:pStyle w:val="NormlWeb"/>
        <w:spacing w:before="0" w:beforeAutospacing="0" w:after="0" w:afterAutospacing="0"/>
        <w:ind w:left="720"/>
        <w:rPr>
          <w:rFonts w:asciiTheme="minorHAnsi" w:hAnsiTheme="minorHAnsi" w:cstheme="minorHAnsi"/>
          <w:color w:val="000000"/>
          <w:sz w:val="22"/>
          <w:szCs w:val="22"/>
        </w:rPr>
      </w:pPr>
      <w:r w:rsidRPr="006D09C7">
        <w:rPr>
          <w:rFonts w:asciiTheme="minorHAnsi" w:hAnsiTheme="minorHAnsi" w:cstheme="minorHAnsi"/>
          <w:color w:val="000000"/>
          <w:sz w:val="22"/>
          <w:szCs w:val="22"/>
        </w:rPr>
        <w:t>nyomott vezeték: NA 160 átmérővel 680 m hosszban.</w:t>
      </w:r>
    </w:p>
    <w:p w14:paraId="1E369645" w14:textId="50EC934B" w:rsidR="001D71F5" w:rsidRPr="00BC142F" w:rsidRDefault="00372ED9" w:rsidP="001D71F5">
      <w:pPr>
        <w:pStyle w:val="NormlWeb"/>
        <w:numPr>
          <w:ilvl w:val="0"/>
          <w:numId w:val="39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6D09C7">
        <w:rPr>
          <w:rFonts w:asciiTheme="minorHAnsi" w:hAnsiTheme="minorHAnsi" w:cstheme="minorHAnsi"/>
          <w:sz w:val="22"/>
          <w:szCs w:val="22"/>
        </w:rPr>
        <w:t xml:space="preserve">vállalja a </w:t>
      </w:r>
      <w:r w:rsidR="00DD7FE6" w:rsidRPr="006D09C7">
        <w:rPr>
          <w:rFonts w:asciiTheme="minorHAnsi" w:hAnsiTheme="minorHAnsi" w:cstheme="minorHAnsi"/>
          <w:sz w:val="22"/>
          <w:szCs w:val="22"/>
        </w:rPr>
        <w:t>7</w:t>
      </w:r>
      <w:r w:rsidR="001D71F5" w:rsidRPr="006D09C7">
        <w:rPr>
          <w:rFonts w:asciiTheme="minorHAnsi" w:hAnsiTheme="minorHAnsi" w:cstheme="minorHAnsi"/>
          <w:sz w:val="22"/>
          <w:szCs w:val="22"/>
        </w:rPr>
        <w:t>. sz. mellékleten</w:t>
      </w:r>
      <w:r w:rsidR="00D72FDB" w:rsidRPr="006D09C7">
        <w:rPr>
          <w:rFonts w:asciiTheme="minorHAnsi" w:hAnsiTheme="minorHAnsi" w:cstheme="minorHAnsi"/>
          <w:sz w:val="22"/>
          <w:szCs w:val="22"/>
        </w:rPr>
        <w:t xml:space="preserve"> jelölt</w:t>
      </w:r>
      <w:r w:rsidR="00D72FDB">
        <w:rPr>
          <w:rFonts w:asciiTheme="minorHAnsi" w:hAnsiTheme="minorHAnsi" w:cstheme="minorHAnsi"/>
          <w:sz w:val="22"/>
          <w:szCs w:val="22"/>
        </w:rPr>
        <w:t xml:space="preserve"> belső út</w:t>
      </w:r>
      <w:r w:rsidR="001D71F5" w:rsidRPr="00BC142F">
        <w:rPr>
          <w:rFonts w:asciiTheme="minorHAnsi" w:hAnsiTheme="minorHAnsi" w:cstheme="minorHAnsi"/>
          <w:sz w:val="22"/>
          <w:szCs w:val="22"/>
        </w:rPr>
        <w:t xml:space="preserve"> kiépítését </w:t>
      </w:r>
      <w:r w:rsidR="001D71F5" w:rsidRPr="00372ED9">
        <w:rPr>
          <w:rFonts w:asciiTheme="minorHAnsi" w:hAnsiTheme="minorHAnsi" w:cstheme="minorHAnsi"/>
          <w:sz w:val="22"/>
          <w:szCs w:val="22"/>
        </w:rPr>
        <w:t>cca</w:t>
      </w:r>
      <w:r w:rsidRPr="00372ED9">
        <w:rPr>
          <w:rFonts w:asciiTheme="minorHAnsi" w:hAnsiTheme="minorHAnsi" w:cstheme="minorHAnsi"/>
          <w:sz w:val="22"/>
          <w:szCs w:val="22"/>
        </w:rPr>
        <w:t>. 528,64</w:t>
      </w:r>
      <w:r w:rsidR="001D71F5" w:rsidRPr="00372ED9">
        <w:rPr>
          <w:rFonts w:asciiTheme="minorHAnsi" w:hAnsiTheme="minorHAnsi" w:cstheme="minorHAnsi"/>
          <w:sz w:val="22"/>
          <w:szCs w:val="22"/>
        </w:rPr>
        <w:t xml:space="preserve"> fm</w:t>
      </w:r>
      <w:r w:rsidR="001D71F5" w:rsidRPr="00BC142F">
        <w:rPr>
          <w:rFonts w:asciiTheme="minorHAnsi" w:hAnsiTheme="minorHAnsi" w:cstheme="minorHAnsi"/>
          <w:sz w:val="22"/>
          <w:szCs w:val="22"/>
        </w:rPr>
        <w:t xml:space="preserve"> hosszan. </w:t>
      </w:r>
    </w:p>
    <w:p w14:paraId="3DB5ABCA" w14:textId="081EF4CB" w:rsidR="00AD3DCE" w:rsidRDefault="00AD3DCE" w:rsidP="00CE6083">
      <w:pPr>
        <w:pStyle w:val="NormlWeb"/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>
        <w:rPr>
          <w:rFonts w:asciiTheme="minorHAnsi" w:hAnsiTheme="minorHAnsi" w:cstheme="minorHAnsi"/>
          <w:bCs/>
          <w:iCs/>
          <w:sz w:val="22"/>
          <w:szCs w:val="22"/>
        </w:rPr>
        <w:t xml:space="preserve">Az Önkormányzat </w:t>
      </w:r>
      <w:r w:rsidRPr="007E6E28">
        <w:rPr>
          <w:rFonts w:asciiTheme="minorHAnsi" w:hAnsiTheme="minorHAnsi" w:cstheme="minorHAnsi"/>
          <w:bCs/>
          <w:iCs/>
          <w:sz w:val="22"/>
          <w:szCs w:val="22"/>
        </w:rPr>
        <w:t xml:space="preserve">vállalja, hogy a fenti közművesítések finanszírozása érdekében létrehoz a számlavezető banknál egy külön alszámlát, amelyre a vevő által az adásvételi szerződés megkötését követően átutalt </w:t>
      </w:r>
      <w:r w:rsidR="002825F7">
        <w:rPr>
          <w:rFonts w:asciiTheme="minorHAnsi" w:hAnsiTheme="minorHAnsi" w:cstheme="minorHAnsi"/>
          <w:bCs/>
          <w:iCs/>
          <w:sz w:val="22"/>
          <w:szCs w:val="22"/>
        </w:rPr>
        <w:t>vételárból 220.000.000,- Ft+ÁFA összeget</w:t>
      </w:r>
      <w:r w:rsidRPr="007E6E28">
        <w:rPr>
          <w:rFonts w:asciiTheme="minorHAnsi" w:hAnsiTheme="minorHAnsi" w:cstheme="minorHAnsi"/>
          <w:bCs/>
          <w:iCs/>
          <w:sz w:val="22"/>
          <w:szCs w:val="22"/>
        </w:rPr>
        <w:t xml:space="preserve"> elkülönítve kezel. </w:t>
      </w:r>
      <w:r w:rsidRPr="007E6E28">
        <w:rPr>
          <w:rFonts w:asciiTheme="minorHAnsi" w:hAnsiTheme="minorHAnsi" w:cstheme="minorHAnsi"/>
          <w:color w:val="000000"/>
          <w:sz w:val="22"/>
          <w:szCs w:val="22"/>
        </w:rPr>
        <w:t>A külön kez</w:t>
      </w:r>
      <w:r>
        <w:rPr>
          <w:rFonts w:asciiTheme="minorHAnsi" w:hAnsiTheme="minorHAnsi" w:cstheme="minorHAnsi"/>
          <w:color w:val="000000"/>
          <w:sz w:val="22"/>
          <w:szCs w:val="22"/>
        </w:rPr>
        <w:t xml:space="preserve">elt összegből az Önkormányzat </w:t>
      </w:r>
      <w:r w:rsidRPr="007E6E28">
        <w:rPr>
          <w:rFonts w:asciiTheme="minorHAnsi" w:hAnsiTheme="minorHAnsi" w:cstheme="minorHAnsi"/>
          <w:color w:val="000000"/>
          <w:sz w:val="22"/>
          <w:szCs w:val="22"/>
        </w:rPr>
        <w:t>kizárólag a fent nevesített fejlesztések finanszírozását jogosult eszközölni.</w:t>
      </w:r>
    </w:p>
    <w:p w14:paraId="4DB88C9E" w14:textId="77777777" w:rsidR="001D71F5" w:rsidRPr="00BC142F" w:rsidRDefault="001D71F5" w:rsidP="001D71F5">
      <w:pPr>
        <w:pStyle w:val="Listaszerbekezds"/>
        <w:tabs>
          <w:tab w:val="left" w:pos="284"/>
        </w:tabs>
        <w:ind w:left="0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C142F">
        <w:rPr>
          <w:rFonts w:asciiTheme="minorHAnsi" w:eastAsiaTheme="minorHAnsi" w:hAnsiTheme="minorHAnsi" w:cstheme="minorHAnsi"/>
          <w:color w:val="000000"/>
          <w:sz w:val="22"/>
          <w:szCs w:val="22"/>
        </w:rPr>
        <w:t>A pályázóra vonatkozó kötelezettségvállalások az alábbiak:</w:t>
      </w:r>
    </w:p>
    <w:p w14:paraId="3BF757B3" w14:textId="77777777" w:rsidR="001D71F5" w:rsidRPr="00BC142F" w:rsidRDefault="001D71F5" w:rsidP="001D71F5">
      <w:pPr>
        <w:pStyle w:val="Listaszerbekezds"/>
        <w:numPr>
          <w:ilvl w:val="0"/>
          <w:numId w:val="37"/>
        </w:numPr>
        <w:tabs>
          <w:tab w:val="left" w:pos="284"/>
        </w:tabs>
        <w:ind w:left="0" w:firstLine="0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C142F">
        <w:rPr>
          <w:rFonts w:asciiTheme="minorHAnsi" w:hAnsiTheme="minorHAnsi" w:cstheme="minorHAnsi"/>
          <w:bCs/>
          <w:sz w:val="22"/>
          <w:szCs w:val="22"/>
        </w:rPr>
        <w:t>A pályázónak a csapadékvíz-elvezető rendszer kialakításánál – a Nyugat-Dunántúli Vízügyi Igazgatóság előírásai alapján – az alábbiak szerint kell eljárnia:</w:t>
      </w:r>
    </w:p>
    <w:p w14:paraId="1AEC40C0" w14:textId="77777777" w:rsidR="001D71F5" w:rsidRPr="00BC142F" w:rsidRDefault="001D71F5" w:rsidP="001D71F5">
      <w:pPr>
        <w:pStyle w:val="Listaszerbekezds"/>
        <w:numPr>
          <w:ilvl w:val="0"/>
          <w:numId w:val="39"/>
        </w:numPr>
        <w:tabs>
          <w:tab w:val="left" w:pos="284"/>
        </w:tabs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C142F">
        <w:rPr>
          <w:rFonts w:asciiTheme="minorHAnsi" w:hAnsiTheme="minorHAnsi" w:cstheme="minorHAnsi"/>
          <w:bCs/>
          <w:sz w:val="22"/>
          <w:szCs w:val="22"/>
        </w:rPr>
        <w:t xml:space="preserve">A megvásárolt területére érkező </w:t>
      </w:r>
      <w:proofErr w:type="spellStart"/>
      <w:r w:rsidRPr="00BC142F">
        <w:rPr>
          <w:rFonts w:asciiTheme="minorHAnsi" w:hAnsiTheme="minorHAnsi" w:cstheme="minorHAnsi"/>
          <w:bCs/>
          <w:sz w:val="22"/>
          <w:szCs w:val="22"/>
        </w:rPr>
        <w:t>külvizeket</w:t>
      </w:r>
      <w:proofErr w:type="spellEnd"/>
      <w:r w:rsidRPr="00BC142F">
        <w:rPr>
          <w:rFonts w:asciiTheme="minorHAnsi" w:hAnsiTheme="minorHAnsi" w:cstheme="minorHAnsi"/>
          <w:bCs/>
          <w:sz w:val="22"/>
          <w:szCs w:val="22"/>
        </w:rPr>
        <w:t xml:space="preserve"> köteles átvezetni a területén.</w:t>
      </w:r>
    </w:p>
    <w:p w14:paraId="747CCD9A" w14:textId="77777777" w:rsidR="001D71F5" w:rsidRPr="00BC142F" w:rsidRDefault="001D71F5" w:rsidP="001D71F5">
      <w:pPr>
        <w:pStyle w:val="Listaszerbekezds"/>
        <w:numPr>
          <w:ilvl w:val="0"/>
          <w:numId w:val="39"/>
        </w:numPr>
        <w:tabs>
          <w:tab w:val="left" w:pos="284"/>
        </w:tabs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C142F">
        <w:rPr>
          <w:rFonts w:asciiTheme="minorHAnsi" w:hAnsiTheme="minorHAnsi" w:cstheme="minorHAnsi"/>
          <w:bCs/>
          <w:sz w:val="22"/>
          <w:szCs w:val="22"/>
        </w:rPr>
        <w:t xml:space="preserve">Az iparterületen minden lehetséges műszaki, építészeti és területhasználati módszerrel késleltetni kell a felszíni lefolyást, és a területre hulló csapadékot helyben kell kezelni. Ennek oka, hogy a terület befogadói rét művelési ágú területeken keletkező lefolyásra lettek méretezve és kialakítva. </w:t>
      </w:r>
    </w:p>
    <w:p w14:paraId="72E89490" w14:textId="77777777" w:rsidR="001D71F5" w:rsidRPr="00BC142F" w:rsidRDefault="001D71F5" w:rsidP="001D71F5">
      <w:pPr>
        <w:pStyle w:val="Listaszerbekezds"/>
        <w:numPr>
          <w:ilvl w:val="0"/>
          <w:numId w:val="39"/>
        </w:numPr>
        <w:tabs>
          <w:tab w:val="left" w:pos="284"/>
        </w:tabs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C142F">
        <w:rPr>
          <w:rFonts w:asciiTheme="minorHAnsi" w:hAnsiTheme="minorHAnsi" w:cstheme="minorHAnsi"/>
          <w:bCs/>
          <w:sz w:val="22"/>
          <w:szCs w:val="22"/>
        </w:rPr>
        <w:t xml:space="preserve">Meg kell akadályozni az iparterületről esetlegesen befolyó veszélyes anyagok (olaj, vegyszer, </w:t>
      </w:r>
      <w:proofErr w:type="spellStart"/>
      <w:r w:rsidRPr="00BC142F">
        <w:rPr>
          <w:rFonts w:asciiTheme="minorHAnsi" w:hAnsiTheme="minorHAnsi" w:cstheme="minorHAnsi"/>
          <w:bCs/>
          <w:sz w:val="22"/>
          <w:szCs w:val="22"/>
        </w:rPr>
        <w:t>havária</w:t>
      </w:r>
      <w:proofErr w:type="spellEnd"/>
      <w:r w:rsidRPr="00BC142F">
        <w:rPr>
          <w:rFonts w:asciiTheme="minorHAnsi" w:hAnsiTheme="minorHAnsi" w:cstheme="minorHAnsi"/>
          <w:bCs/>
          <w:sz w:val="22"/>
          <w:szCs w:val="22"/>
        </w:rPr>
        <w:t xml:space="preserve">) bejutását a felszíni befogadókba. Torkolatok előtt olajfogók létesítése szükséges. </w:t>
      </w:r>
    </w:p>
    <w:p w14:paraId="5F984FD2" w14:textId="77777777" w:rsidR="001D71F5" w:rsidRPr="00BC142F" w:rsidRDefault="001D71F5" w:rsidP="001D71F5">
      <w:pPr>
        <w:pStyle w:val="Listaszerbekezds"/>
        <w:numPr>
          <w:ilvl w:val="0"/>
          <w:numId w:val="39"/>
        </w:numPr>
        <w:tabs>
          <w:tab w:val="left" w:pos="284"/>
        </w:tabs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C142F">
        <w:rPr>
          <w:rFonts w:asciiTheme="minorHAnsi" w:hAnsiTheme="minorHAnsi" w:cstheme="minorHAnsi"/>
          <w:bCs/>
          <w:sz w:val="22"/>
          <w:szCs w:val="22"/>
        </w:rPr>
        <w:t xml:space="preserve">Tervezett burkolt felületek esetén, ahol nem indokolt és kiváltható a szilárd vízzáró burkolat, ott olyan burkolatokat kell alkalmazni, amelyek elősegítik a vizek talajba való beszivárgását. </w:t>
      </w:r>
    </w:p>
    <w:p w14:paraId="713B20B3" w14:textId="77777777" w:rsidR="001D71F5" w:rsidRPr="00BC142F" w:rsidRDefault="001D71F5" w:rsidP="001D71F5">
      <w:pPr>
        <w:pStyle w:val="Listaszerbekezds"/>
        <w:numPr>
          <w:ilvl w:val="0"/>
          <w:numId w:val="39"/>
        </w:numPr>
        <w:tabs>
          <w:tab w:val="left" w:pos="284"/>
        </w:tabs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C142F">
        <w:rPr>
          <w:rFonts w:asciiTheme="minorHAnsi" w:hAnsiTheme="minorHAnsi" w:cstheme="minorHAnsi"/>
          <w:bCs/>
          <w:sz w:val="22"/>
          <w:szCs w:val="22"/>
        </w:rPr>
        <w:t xml:space="preserve">Az ipartelep belső vízelvezető rendszernél törekedni kell a burkolatlan földmedrek előtérbe helyezésére. </w:t>
      </w:r>
    </w:p>
    <w:p w14:paraId="04626512" w14:textId="77777777" w:rsidR="001D71F5" w:rsidRPr="00BC142F" w:rsidRDefault="001D71F5" w:rsidP="001D71F5">
      <w:pPr>
        <w:pStyle w:val="Listaszerbekezds"/>
        <w:numPr>
          <w:ilvl w:val="0"/>
          <w:numId w:val="39"/>
        </w:numPr>
        <w:tabs>
          <w:tab w:val="left" w:pos="284"/>
        </w:tabs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C142F">
        <w:rPr>
          <w:rFonts w:asciiTheme="minorHAnsi" w:hAnsiTheme="minorHAnsi" w:cstheme="minorHAnsi"/>
          <w:bCs/>
          <w:sz w:val="22"/>
          <w:szCs w:val="22"/>
        </w:rPr>
        <w:t xml:space="preserve">A telephelyeken kialakítandó tervezett zöldfelületeket úgy kell kialakítani, hogy azokra minél több felszíni víz tudjon ráfolyni. </w:t>
      </w:r>
    </w:p>
    <w:p w14:paraId="4DCC28B3" w14:textId="77777777" w:rsidR="001D71F5" w:rsidRPr="00BC142F" w:rsidRDefault="001D71F5" w:rsidP="001D71F5">
      <w:pPr>
        <w:pStyle w:val="Listaszerbekezds"/>
        <w:numPr>
          <w:ilvl w:val="0"/>
          <w:numId w:val="39"/>
        </w:numPr>
        <w:tabs>
          <w:tab w:val="left" w:pos="284"/>
        </w:tabs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C142F">
        <w:rPr>
          <w:rFonts w:asciiTheme="minorHAnsi" w:hAnsiTheme="minorHAnsi" w:cstheme="minorHAnsi"/>
          <w:bCs/>
          <w:sz w:val="22"/>
          <w:szCs w:val="22"/>
        </w:rPr>
        <w:t xml:space="preserve">A terület elméletileg alkalmas a vizek talajba való szikkasztására, ezért azt, mint lefolyáscsökkentő módszert alkalmazni kell. </w:t>
      </w:r>
    </w:p>
    <w:p w14:paraId="2C42279B" w14:textId="77777777" w:rsidR="001D71F5" w:rsidRPr="00BC142F" w:rsidRDefault="001D71F5" w:rsidP="001D71F5">
      <w:pPr>
        <w:pStyle w:val="Listaszerbekezds"/>
        <w:numPr>
          <w:ilvl w:val="0"/>
          <w:numId w:val="39"/>
        </w:numPr>
        <w:tabs>
          <w:tab w:val="left" w:pos="284"/>
        </w:tabs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C142F">
        <w:rPr>
          <w:rFonts w:asciiTheme="minorHAnsi" w:hAnsiTheme="minorHAnsi" w:cstheme="minorHAnsi"/>
          <w:bCs/>
          <w:sz w:val="22"/>
          <w:szCs w:val="22"/>
        </w:rPr>
        <w:t xml:space="preserve">A lehulló és a tetőkről lefolyó csapadékvíz szürke technológiai vízként való alkalmazása, amennyiben a betelepülő iparág alkalmas rá, legyen elsődleges cél. </w:t>
      </w:r>
    </w:p>
    <w:p w14:paraId="00F63137" w14:textId="77777777" w:rsidR="001D71F5" w:rsidRPr="00BC142F" w:rsidRDefault="001D71F5" w:rsidP="001D71F5">
      <w:pPr>
        <w:pStyle w:val="Listaszerbekezds"/>
        <w:numPr>
          <w:ilvl w:val="0"/>
          <w:numId w:val="39"/>
        </w:numPr>
        <w:tabs>
          <w:tab w:val="left" w:pos="284"/>
        </w:tabs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C142F">
        <w:rPr>
          <w:rFonts w:asciiTheme="minorHAnsi" w:hAnsiTheme="minorHAnsi" w:cstheme="minorHAnsi"/>
          <w:bCs/>
          <w:sz w:val="22"/>
          <w:szCs w:val="22"/>
        </w:rPr>
        <w:t xml:space="preserve">Lefolyó vizek befogadóba jutását belső tárózással lassítani kell. </w:t>
      </w:r>
    </w:p>
    <w:p w14:paraId="1A04055E" w14:textId="77777777" w:rsidR="00432825" w:rsidRPr="00BC142F" w:rsidRDefault="00432825" w:rsidP="00432825">
      <w:pPr>
        <w:tabs>
          <w:tab w:val="left" w:pos="284"/>
        </w:tabs>
        <w:ind w:left="360"/>
        <w:jc w:val="both"/>
        <w:rPr>
          <w:rFonts w:asciiTheme="minorHAnsi" w:hAnsiTheme="minorHAnsi" w:cstheme="minorHAnsi"/>
          <w:bCs/>
          <w:sz w:val="22"/>
          <w:szCs w:val="22"/>
        </w:rPr>
      </w:pPr>
    </w:p>
    <w:p w14:paraId="7FCABE87" w14:textId="77777777" w:rsidR="001D71F5" w:rsidRPr="00BC142F" w:rsidRDefault="001D71F5" w:rsidP="001D71F5">
      <w:pPr>
        <w:pStyle w:val="Listaszerbekezds"/>
        <w:numPr>
          <w:ilvl w:val="0"/>
          <w:numId w:val="37"/>
        </w:numPr>
        <w:tabs>
          <w:tab w:val="left" w:pos="284"/>
        </w:tabs>
        <w:ind w:left="0" w:firstLine="0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C142F">
        <w:rPr>
          <w:rFonts w:asciiTheme="minorHAnsi" w:hAnsiTheme="minorHAnsi" w:cstheme="minorHAnsi"/>
          <w:bCs/>
          <w:sz w:val="22"/>
          <w:szCs w:val="22"/>
        </w:rPr>
        <w:t xml:space="preserve">A kiíró és Söpte Önkormányzata 2020. november 19-én előzetes keretmegállapodást kötöttek területrész átadására vonatkozóan, amelyben a </w:t>
      </w:r>
      <w:r w:rsidRPr="00BC142F">
        <w:rPr>
          <w:rFonts w:asciiTheme="minorHAnsi" w:hAnsiTheme="minorHAnsi" w:cstheme="minorHAnsi"/>
          <w:color w:val="000000" w:themeColor="text1"/>
          <w:sz w:val="22"/>
          <w:szCs w:val="22"/>
        </w:rPr>
        <w:t>kiíró vállalta, hogy az átadott területek (így a pályázat tárgyát képező terület) vonatkozásában nem köt szerződést olyan jogi személlyel, illetőleg jogi személyiség nélküli szervezettel, amelynek főtevékenysége a szerződéskötés időpontjában az alábbi:</w:t>
      </w:r>
    </w:p>
    <w:p w14:paraId="1FFC400D" w14:textId="77777777" w:rsidR="001D71F5" w:rsidRPr="00BC142F" w:rsidRDefault="001D71F5" w:rsidP="001D71F5">
      <w:pPr>
        <w:pStyle w:val="Listaszerbekezds"/>
        <w:numPr>
          <w:ilvl w:val="0"/>
          <w:numId w:val="38"/>
        </w:numPr>
        <w:ind w:left="567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C142F">
        <w:rPr>
          <w:rFonts w:asciiTheme="minorHAnsi" w:hAnsiTheme="minorHAnsi" w:cstheme="minorHAnsi"/>
          <w:color w:val="000000" w:themeColor="text1"/>
          <w:sz w:val="22"/>
          <w:szCs w:val="22"/>
        </w:rPr>
        <w:t>08’2051 Robbanóanyag gyártása, vagy</w:t>
      </w:r>
    </w:p>
    <w:p w14:paraId="2B31ED3E" w14:textId="77777777" w:rsidR="001D71F5" w:rsidRPr="00BC142F" w:rsidRDefault="001D71F5" w:rsidP="001D71F5">
      <w:pPr>
        <w:pStyle w:val="Listaszerbekezds"/>
        <w:numPr>
          <w:ilvl w:val="0"/>
          <w:numId w:val="38"/>
        </w:numPr>
        <w:ind w:left="567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C142F">
        <w:rPr>
          <w:rFonts w:asciiTheme="minorHAnsi" w:hAnsiTheme="minorHAnsi" w:cstheme="minorHAnsi"/>
          <w:color w:val="000000" w:themeColor="text1"/>
          <w:sz w:val="22"/>
          <w:szCs w:val="22"/>
        </w:rPr>
        <w:t>08’2020 Mezőgazdasági vegyi termék gyártása, vagy</w:t>
      </w:r>
    </w:p>
    <w:p w14:paraId="3567380B" w14:textId="77777777" w:rsidR="001D71F5" w:rsidRPr="00BC142F" w:rsidRDefault="001D71F5" w:rsidP="001D71F5">
      <w:pPr>
        <w:pStyle w:val="Listaszerbekezds"/>
        <w:numPr>
          <w:ilvl w:val="0"/>
          <w:numId w:val="38"/>
        </w:numPr>
        <w:ind w:left="567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C142F">
        <w:rPr>
          <w:rFonts w:asciiTheme="minorHAnsi" w:hAnsiTheme="minorHAnsi" w:cstheme="minorHAnsi"/>
          <w:color w:val="000000" w:themeColor="text1"/>
          <w:sz w:val="22"/>
          <w:szCs w:val="22"/>
        </w:rPr>
        <w:t>08’2015 Műtrágya, nitrogénvegyület gyártása, vagy</w:t>
      </w:r>
    </w:p>
    <w:p w14:paraId="53DDD3A3" w14:textId="77777777" w:rsidR="001D71F5" w:rsidRPr="00BC142F" w:rsidRDefault="001D71F5" w:rsidP="001D71F5">
      <w:pPr>
        <w:pStyle w:val="Listaszerbekezds"/>
        <w:numPr>
          <w:ilvl w:val="0"/>
          <w:numId w:val="38"/>
        </w:numPr>
        <w:ind w:left="567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C142F">
        <w:rPr>
          <w:rFonts w:asciiTheme="minorHAnsi" w:hAnsiTheme="minorHAnsi" w:cstheme="minorHAnsi"/>
          <w:color w:val="000000" w:themeColor="text1"/>
          <w:sz w:val="22"/>
          <w:szCs w:val="22"/>
        </w:rPr>
        <w:t>08’2211 Gumiabroncs, gumitömlő gyártása, vagy</w:t>
      </w:r>
    </w:p>
    <w:p w14:paraId="000D05A9" w14:textId="77777777" w:rsidR="001D71F5" w:rsidRPr="00BC142F" w:rsidRDefault="001D71F5" w:rsidP="001D71F5">
      <w:pPr>
        <w:pStyle w:val="Listaszerbekezds"/>
        <w:numPr>
          <w:ilvl w:val="0"/>
          <w:numId w:val="38"/>
        </w:numPr>
        <w:ind w:left="567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C142F">
        <w:rPr>
          <w:rFonts w:asciiTheme="minorHAnsi" w:hAnsiTheme="minorHAnsi" w:cstheme="minorHAnsi"/>
          <w:color w:val="000000" w:themeColor="text1"/>
          <w:sz w:val="22"/>
          <w:szCs w:val="22"/>
        </w:rPr>
        <w:t>08’3832 Hulladék újrahasznosítás, vagy</w:t>
      </w:r>
    </w:p>
    <w:p w14:paraId="0E9ED806" w14:textId="77777777" w:rsidR="001D71F5" w:rsidRPr="00BC142F" w:rsidRDefault="001D71F5" w:rsidP="001D71F5">
      <w:pPr>
        <w:pStyle w:val="Listaszerbekezds"/>
        <w:numPr>
          <w:ilvl w:val="0"/>
          <w:numId w:val="38"/>
        </w:numPr>
        <w:ind w:left="567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C142F">
        <w:rPr>
          <w:rFonts w:asciiTheme="minorHAnsi" w:hAnsiTheme="minorHAnsi" w:cstheme="minorHAnsi"/>
          <w:color w:val="000000" w:themeColor="text1"/>
          <w:sz w:val="22"/>
          <w:szCs w:val="22"/>
        </w:rPr>
        <w:t>08’3812 Veszélyes hulladék gyűjtése, vagy</w:t>
      </w:r>
    </w:p>
    <w:p w14:paraId="7ED2176C" w14:textId="77777777" w:rsidR="001D71F5" w:rsidRPr="00BC142F" w:rsidRDefault="001D71F5" w:rsidP="001D71F5">
      <w:pPr>
        <w:pStyle w:val="Listaszerbekezds"/>
        <w:numPr>
          <w:ilvl w:val="0"/>
          <w:numId w:val="38"/>
        </w:numPr>
        <w:ind w:left="567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C142F">
        <w:rPr>
          <w:rFonts w:asciiTheme="minorHAnsi" w:hAnsiTheme="minorHAnsi" w:cstheme="minorHAnsi"/>
          <w:color w:val="000000" w:themeColor="text1"/>
          <w:sz w:val="22"/>
          <w:szCs w:val="22"/>
        </w:rPr>
        <w:t>08’3822 Veszélyes hulladék kezelése, ártalmatlanítása.</w:t>
      </w:r>
    </w:p>
    <w:p w14:paraId="5CD98F66" w14:textId="77777777" w:rsidR="001D71F5" w:rsidRPr="00BC142F" w:rsidRDefault="001D71F5" w:rsidP="001D71F5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Kiíró tájékoztatja a pályázót, hogy kötelezettséget vállalt arra, hogy amennyiben a keretmegállapodás aláírásától számított 100 éven belül az átadott területrészekből ingatlant értékesít vagy az ingatlan tulajdonjogát bármilyen jogcímen átruházza, úgy a nettó vételár 11%-át, </w:t>
      </w:r>
      <w:bookmarkStart w:id="2" w:name="_Hlk51319064"/>
      <w:r w:rsidRPr="00BC142F">
        <w:rPr>
          <w:rFonts w:asciiTheme="minorHAnsi" w:hAnsiTheme="minorHAnsi" w:cstheme="minorHAnsi"/>
          <w:color w:val="000000" w:themeColor="text1"/>
          <w:sz w:val="22"/>
          <w:szCs w:val="22"/>
        </w:rPr>
        <w:t>az adásvételi szerződés szerint a vevőt terhelő vételár fizetési kötelezettség teljesítésétől számított 30 napon belül átutalással, pénzügyi támogatásként megfizeti Söpte Önkormányzata részére</w:t>
      </w:r>
      <w:bookmarkEnd w:id="2"/>
      <w:r w:rsidRPr="00BC142F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. </w:t>
      </w:r>
      <w:r w:rsidRPr="00BC142F">
        <w:rPr>
          <w:rFonts w:asciiTheme="minorHAnsi" w:hAnsiTheme="minorHAnsi" w:cstheme="minorHAnsi"/>
          <w:sz w:val="22"/>
          <w:szCs w:val="22"/>
        </w:rPr>
        <w:t>Kiíró kötelezettséget vállalt arra is, hogy az átvett területrészek vonatkozásában a hozzá befolyt éves helyi iparűzési adó bevétele 11%-át a tárgyévet követő év július 31. napjáig évente, pénzügyi támogatásként, átutalással megfizeti Söpte Önkormányzata részére, a keretmegállapodás aláírásától számított 100 éven keresztül.</w:t>
      </w:r>
    </w:p>
    <w:p w14:paraId="215F2BED" w14:textId="77777777" w:rsidR="001D71F5" w:rsidRPr="00BC142F" w:rsidRDefault="001D71F5" w:rsidP="001D71F5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5B24DDD7" w14:textId="77777777" w:rsidR="001D71F5" w:rsidRPr="00BC142F" w:rsidRDefault="001D71F5" w:rsidP="001D71F5">
      <w:pPr>
        <w:pStyle w:val="Listaszerbekezds"/>
        <w:numPr>
          <w:ilvl w:val="0"/>
          <w:numId w:val="37"/>
        </w:numPr>
        <w:tabs>
          <w:tab w:val="left" w:pos="284"/>
        </w:tabs>
        <w:ind w:left="0" w:firstLine="0"/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color w:val="000000"/>
          <w:spacing w:val="-5"/>
          <w:sz w:val="22"/>
          <w:szCs w:val="22"/>
        </w:rPr>
        <w:t xml:space="preserve">A közúti közlekedésről szóló 1988. évi I. törvény </w:t>
      </w:r>
      <w:r w:rsidRPr="00BC142F">
        <w:rPr>
          <w:rFonts w:asciiTheme="minorHAnsi" w:hAnsiTheme="minorHAnsi" w:cstheme="minorHAnsi"/>
          <w:color w:val="000000"/>
          <w:sz w:val="22"/>
          <w:szCs w:val="22"/>
        </w:rPr>
        <w:t>42/A. § (1)</w:t>
      </w:r>
      <w:hyperlink r:id="rId13" w:anchor="lbj552ide76b" w:history="1">
        <w:r w:rsidRPr="00BC142F">
          <w:rPr>
            <w:rStyle w:val="Hiperhivatkozs"/>
            <w:rFonts w:asciiTheme="minorHAnsi" w:hAnsiTheme="minorHAnsi" w:cstheme="minorHAnsi"/>
            <w:color w:val="000000"/>
            <w:sz w:val="22"/>
            <w:szCs w:val="22"/>
            <w:u w:val="none"/>
          </w:rPr>
          <w:t xml:space="preserve"> bekezdése értelmében </w:t>
        </w:r>
      </w:hyperlink>
      <w:r w:rsidRPr="00BC142F">
        <w:rPr>
          <w:rFonts w:asciiTheme="minorHAnsi" w:hAnsiTheme="minorHAnsi" w:cstheme="minorHAnsi"/>
          <w:color w:val="000000"/>
          <w:sz w:val="22"/>
          <w:szCs w:val="22"/>
        </w:rPr>
        <w:t>a közút kezelőjének hozzájárulása szükséges külterületen a közút tengelyétől számított ötven méteren, autópálya</w:t>
      </w:r>
      <w:r w:rsidRPr="00BC142F">
        <w:rPr>
          <w:rFonts w:asciiTheme="minorHAnsi" w:hAnsiTheme="minorHAnsi" w:cstheme="minorHAnsi"/>
          <w:bCs/>
          <w:color w:val="000000"/>
          <w:sz w:val="22"/>
          <w:szCs w:val="22"/>
        </w:rPr>
        <w:t xml:space="preserve">, autóút és főútvonal esetén száz méteren belül építmény elhelyezéséhez. </w:t>
      </w:r>
    </w:p>
    <w:p w14:paraId="305F6A88" w14:textId="77777777" w:rsidR="001D71F5" w:rsidRPr="00BC142F" w:rsidRDefault="001D71F5" w:rsidP="001D71F5">
      <w:pPr>
        <w:shd w:val="clear" w:color="auto" w:fill="FFFFFF"/>
        <w:jc w:val="both"/>
        <w:rPr>
          <w:rFonts w:asciiTheme="minorHAnsi" w:hAnsiTheme="minorHAnsi" w:cstheme="minorHAnsi"/>
          <w:spacing w:val="-5"/>
          <w:sz w:val="22"/>
          <w:szCs w:val="22"/>
        </w:rPr>
      </w:pPr>
      <w:r w:rsidRPr="00BC142F">
        <w:rPr>
          <w:rFonts w:asciiTheme="minorHAnsi" w:hAnsiTheme="minorHAnsi" w:cstheme="minorHAnsi"/>
          <w:color w:val="000000"/>
          <w:spacing w:val="-5"/>
          <w:sz w:val="22"/>
          <w:szCs w:val="22"/>
        </w:rPr>
        <w:t>A közúti közlekedésről szóló 1988. évi I. törvény végrehajtásáról</w:t>
      </w:r>
      <w:r w:rsidRPr="00BC142F">
        <w:rPr>
          <w:rFonts w:asciiTheme="minorHAnsi" w:hAnsiTheme="minorHAnsi" w:cstheme="minorHAnsi"/>
          <w:color w:val="000000"/>
          <w:sz w:val="22"/>
          <w:szCs w:val="22"/>
        </w:rPr>
        <w:t xml:space="preserve"> szóló 30/1988. (IV. 21.) MT rendelet 31. § (3) bekezdése alapján „A közút lakott területen kívüli szakasza esetében a külterületre vonatkozó előírásokat kell alkalmazni.”</w:t>
      </w:r>
    </w:p>
    <w:p w14:paraId="5786ACAF" w14:textId="77777777" w:rsidR="001D71F5" w:rsidRPr="00BC142F" w:rsidRDefault="001D71F5" w:rsidP="001D71F5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649BA823" w14:textId="77777777" w:rsidR="001D71F5" w:rsidRPr="00BC142F" w:rsidRDefault="001D71F5" w:rsidP="001D71F5">
      <w:pPr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C142F">
        <w:rPr>
          <w:rFonts w:asciiTheme="minorHAnsi" w:hAnsiTheme="minorHAnsi" w:cstheme="minorHAnsi"/>
          <w:color w:val="000000" w:themeColor="text1"/>
          <w:sz w:val="22"/>
          <w:szCs w:val="22"/>
        </w:rPr>
        <w:t>4.</w:t>
      </w:r>
      <w:r w:rsidRPr="00BC142F">
        <w:rPr>
          <w:rFonts w:asciiTheme="minorHAnsi" w:hAnsiTheme="minorHAnsi" w:cstheme="minorHAnsi"/>
          <w:bCs/>
          <w:sz w:val="22"/>
          <w:szCs w:val="22"/>
        </w:rPr>
        <w:t xml:space="preserve"> A pályázónak vállalnia kell, hogy az ingatlanrészek állapotával kapcsolatban a kiíróval szemben semmilyen igényt nem érvényesít.</w:t>
      </w:r>
    </w:p>
    <w:p w14:paraId="428E3C81" w14:textId="77777777" w:rsidR="001D71F5" w:rsidRPr="00BC142F" w:rsidRDefault="001D71F5" w:rsidP="001D71F5">
      <w:pPr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5B3E904" w14:textId="77777777" w:rsidR="001D71F5" w:rsidRPr="00BC142F" w:rsidRDefault="001D71F5" w:rsidP="001D71F5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 xml:space="preserve">A Vagyonrendelet Versenyeztetési Szabályzatának 7. pontja szerint a pályázatra szóló felhívást a Vagyonrendeletben meghatározott tulajdonosi jogok gyakorlója írja ki. A 8. § (1) bekezdés c) pontja rögzíti, hogy a forgalomképes önkormányzati ingatlan és ingó vagyon tekintetében a (2)-(3) bekezdésben meghatározott kivételekkel a tulajdonosi jogokat 35 millió forint egyedi forgalmi értéket elérő vagy azt meghaladó forgalomképes ingatlan esetén a Közgyűlés gyakorolja. </w:t>
      </w:r>
    </w:p>
    <w:p w14:paraId="41FF3B95" w14:textId="77777777" w:rsidR="001D71F5" w:rsidRPr="00BC142F" w:rsidRDefault="001D71F5" w:rsidP="001D71F5">
      <w:pPr>
        <w:pStyle w:val="Listaszerbekezds"/>
        <w:tabs>
          <w:tab w:val="left" w:pos="284"/>
        </w:tabs>
        <w:ind w:left="0"/>
        <w:jc w:val="both"/>
        <w:rPr>
          <w:rFonts w:asciiTheme="minorHAnsi" w:hAnsiTheme="minorHAnsi" w:cstheme="minorHAnsi"/>
          <w:sz w:val="22"/>
          <w:szCs w:val="22"/>
        </w:rPr>
      </w:pPr>
    </w:p>
    <w:p w14:paraId="779DAA01" w14:textId="2289BA6D" w:rsidR="001D71F5" w:rsidRPr="006D09C7" w:rsidRDefault="001D71F5" w:rsidP="001D71F5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>A</w:t>
      </w:r>
      <w:r w:rsidR="002D39DA" w:rsidRPr="00BC142F">
        <w:rPr>
          <w:rFonts w:asciiTheme="minorHAnsi" w:hAnsiTheme="minorHAnsi" w:cstheme="minorHAnsi"/>
          <w:sz w:val="22"/>
          <w:szCs w:val="22"/>
        </w:rPr>
        <w:t xml:space="preserve"> szombathelyi 02089/6</w:t>
      </w:r>
      <w:r w:rsidRPr="00BC142F">
        <w:rPr>
          <w:rFonts w:asciiTheme="minorHAnsi" w:hAnsiTheme="minorHAnsi" w:cstheme="minorHAnsi"/>
          <w:sz w:val="22"/>
          <w:szCs w:val="22"/>
        </w:rPr>
        <w:t xml:space="preserve"> h</w:t>
      </w:r>
      <w:r w:rsidR="00195139">
        <w:rPr>
          <w:rFonts w:asciiTheme="minorHAnsi" w:hAnsiTheme="minorHAnsi" w:cstheme="minorHAnsi"/>
          <w:sz w:val="22"/>
          <w:szCs w:val="22"/>
        </w:rPr>
        <w:t>rsz.-ú ingatlan összesen</w:t>
      </w:r>
      <w:r w:rsidRPr="00BC142F">
        <w:rPr>
          <w:rFonts w:asciiTheme="minorHAnsi" w:hAnsiTheme="minorHAnsi" w:cstheme="minorHAnsi"/>
          <w:sz w:val="22"/>
          <w:szCs w:val="22"/>
        </w:rPr>
        <w:t xml:space="preserve"> </w:t>
      </w:r>
      <w:r w:rsidR="00195139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171.895 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>m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  <w:vertAlign w:val="superscript"/>
        </w:rPr>
        <w:t>2</w:t>
      </w:r>
      <w:r w:rsidRPr="00BC142F">
        <w:rPr>
          <w:rFonts w:asciiTheme="minorHAnsi" w:hAnsiTheme="minorHAnsi" w:cstheme="minorHAnsi"/>
          <w:sz w:val="22"/>
          <w:szCs w:val="22"/>
        </w:rPr>
        <w:t xml:space="preserve"> területének liciteljárás útján történő értékesítésére vonatkozó pályázati felhívást</w:t>
      </w:r>
      <w:r w:rsidR="002D39DA" w:rsidRPr="00BC142F">
        <w:rPr>
          <w:rFonts w:asciiTheme="minorHAnsi" w:hAnsiTheme="minorHAnsi" w:cstheme="minorHAnsi"/>
          <w:sz w:val="22"/>
          <w:szCs w:val="22"/>
        </w:rPr>
        <w:t xml:space="preserve"> az </w:t>
      </w:r>
      <w:r w:rsidR="002D39DA" w:rsidRPr="006D09C7">
        <w:rPr>
          <w:rFonts w:asciiTheme="minorHAnsi" w:hAnsiTheme="minorHAnsi" w:cstheme="minorHAnsi"/>
          <w:sz w:val="22"/>
          <w:szCs w:val="22"/>
        </w:rPr>
        <w:t xml:space="preserve">előterjesztés </w:t>
      </w:r>
      <w:r w:rsidR="00CF2D00" w:rsidRPr="006D09C7">
        <w:rPr>
          <w:rFonts w:asciiTheme="minorHAnsi" w:hAnsiTheme="minorHAnsi" w:cstheme="minorHAnsi"/>
          <w:sz w:val="22"/>
          <w:szCs w:val="22"/>
        </w:rPr>
        <w:t>9</w:t>
      </w:r>
      <w:r w:rsidRPr="006D09C7">
        <w:rPr>
          <w:rFonts w:asciiTheme="minorHAnsi" w:hAnsiTheme="minorHAnsi" w:cstheme="minorHAnsi"/>
          <w:sz w:val="22"/>
          <w:szCs w:val="22"/>
        </w:rPr>
        <w:t xml:space="preserve">. sz. melléklete szerinti tartalommal, </w:t>
      </w:r>
      <w:r w:rsidRPr="006D09C7">
        <w:rPr>
          <w:rFonts w:asciiTheme="minorHAnsi" w:hAnsiTheme="minorHAnsi" w:cstheme="minorHAnsi"/>
          <w:bCs/>
          <w:sz w:val="22"/>
          <w:szCs w:val="22"/>
        </w:rPr>
        <w:t>minimum</w:t>
      </w:r>
      <w:r w:rsidR="00DD17B1" w:rsidRPr="006D09C7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="0050631E" w:rsidRPr="006D09C7">
        <w:rPr>
          <w:rFonts w:asciiTheme="minorHAnsi" w:hAnsiTheme="minorHAnsi" w:cstheme="minorHAnsi"/>
          <w:sz w:val="22"/>
          <w:szCs w:val="22"/>
        </w:rPr>
        <w:t>865.147.535,</w:t>
      </w:r>
      <w:r w:rsidRPr="006D09C7">
        <w:rPr>
          <w:rFonts w:asciiTheme="minorHAnsi" w:hAnsiTheme="minorHAnsi" w:cstheme="minorHAnsi"/>
          <w:sz w:val="22"/>
          <w:szCs w:val="22"/>
        </w:rPr>
        <w:t>- Ft + ÁFA vételáron javaslom kiírni azzal, hogy a Közgyűlés hatalmazza fel a Gazdasági és Jogi Bizottságot, hogy a pályázatok érvényességéről döntsön.</w:t>
      </w:r>
    </w:p>
    <w:p w14:paraId="768FD143" w14:textId="77777777" w:rsidR="001D71F5" w:rsidRPr="006D09C7" w:rsidRDefault="001D71F5" w:rsidP="001D71F5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065BDC92" w14:textId="598BD55D" w:rsidR="001D71F5" w:rsidRPr="00DD17B1" w:rsidRDefault="001D71F5" w:rsidP="001D71F5">
      <w:pPr>
        <w:jc w:val="both"/>
        <w:rPr>
          <w:rFonts w:asciiTheme="minorHAnsi" w:hAnsiTheme="minorHAnsi" w:cstheme="minorHAnsi"/>
          <w:sz w:val="22"/>
          <w:szCs w:val="22"/>
        </w:rPr>
      </w:pPr>
      <w:r w:rsidRPr="006D09C7">
        <w:rPr>
          <w:rFonts w:asciiTheme="minorHAnsi" w:hAnsiTheme="minorHAnsi" w:cstheme="minorHAnsi"/>
          <w:sz w:val="22"/>
          <w:szCs w:val="22"/>
        </w:rPr>
        <w:t xml:space="preserve">Az ingatlan értékbecslése az előterjesztés </w:t>
      </w:r>
      <w:r w:rsidR="00CF2D00" w:rsidRPr="006D09C7">
        <w:rPr>
          <w:rFonts w:asciiTheme="minorHAnsi" w:hAnsiTheme="minorHAnsi" w:cstheme="minorHAnsi"/>
          <w:sz w:val="22"/>
          <w:szCs w:val="22"/>
        </w:rPr>
        <w:t>10</w:t>
      </w:r>
      <w:r w:rsidRPr="006D09C7">
        <w:rPr>
          <w:rFonts w:asciiTheme="minorHAnsi" w:hAnsiTheme="minorHAnsi" w:cstheme="minorHAnsi"/>
          <w:sz w:val="22"/>
          <w:szCs w:val="22"/>
        </w:rPr>
        <w:t>. számú melléklete.</w:t>
      </w:r>
      <w:r w:rsidRPr="00DD17B1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A078F9C" w14:textId="77777777" w:rsidR="00AC3E42" w:rsidRDefault="00AC3E42" w:rsidP="00150174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4F1D14C9" w14:textId="2E2CCAE2" w:rsidR="00AC3E42" w:rsidRPr="00AC3E42" w:rsidRDefault="00AC3E42" w:rsidP="00150174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AC3E42">
        <w:rPr>
          <w:rFonts w:asciiTheme="minorHAnsi" w:hAnsiTheme="minorHAnsi" w:cstheme="minorHAnsi"/>
          <w:b/>
          <w:sz w:val="22"/>
          <w:szCs w:val="22"/>
          <w:u w:val="single"/>
        </w:rPr>
        <w:t>V. Javaslat a SZOVA Nonprofit Zrt. tulajdonában lévő ingatlanokkal kapcsolatos döntések meghozatalára</w:t>
      </w:r>
    </w:p>
    <w:p w14:paraId="29B336F1" w14:textId="77777777" w:rsidR="00AC3E42" w:rsidRPr="00946C56" w:rsidRDefault="00AC3E42" w:rsidP="00946C56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011EDFB0" w14:textId="66A42048" w:rsidR="00946C56" w:rsidRPr="00946C56" w:rsidRDefault="00946C56" w:rsidP="00946C56">
      <w:pPr>
        <w:jc w:val="both"/>
        <w:rPr>
          <w:rFonts w:asciiTheme="minorHAnsi" w:hAnsiTheme="minorHAnsi" w:cstheme="minorHAnsi"/>
          <w:sz w:val="22"/>
          <w:szCs w:val="22"/>
        </w:rPr>
      </w:pPr>
      <w:r w:rsidRPr="00946C56">
        <w:rPr>
          <w:rFonts w:asciiTheme="minorHAnsi" w:hAnsiTheme="minorHAnsi" w:cstheme="minorHAnsi"/>
          <w:sz w:val="22"/>
          <w:szCs w:val="22"/>
        </w:rPr>
        <w:t>A SZOVA Nonprofit Zrt. tulajdonát képezik a régi Zanati út mellett elhelyezkedő 0172/6 és 0172/10 helyrajzi számú ingatlanok, amelyek együttes területe 26.984 m</w:t>
      </w:r>
      <w:r w:rsidRPr="00946C5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946C56">
        <w:rPr>
          <w:rFonts w:asciiTheme="minorHAnsi" w:hAnsiTheme="minorHAnsi" w:cstheme="minorHAnsi"/>
          <w:sz w:val="22"/>
          <w:szCs w:val="22"/>
        </w:rPr>
        <w:t>. A beépítetlen területeket a 2007-ben kibocsátott devizakötvény terhére vásárolta meg a cég, és mivel jövőbeli fejlesztésükkel nem számolnak – megfelelő ajánlat esetén – érdekük azok értékesítése. A terület út mellett elhelyezkedő sávja a könnyebb értékesítés érdekében három részre osztható az alábbiak szerint:</w:t>
      </w:r>
    </w:p>
    <w:p w14:paraId="54119A62" w14:textId="77777777" w:rsidR="00946C56" w:rsidRPr="00946C56" w:rsidRDefault="00946C56" w:rsidP="00946C56">
      <w:pPr>
        <w:pStyle w:val="Listaszerbekezds"/>
        <w:ind w:left="2484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946C56">
        <w:rPr>
          <w:rFonts w:asciiTheme="minorHAnsi" w:hAnsiTheme="minorHAnsi" w:cstheme="minorHAnsi"/>
          <w:bCs/>
          <w:sz w:val="22"/>
          <w:szCs w:val="22"/>
        </w:rPr>
        <w:t xml:space="preserve">1. </w:t>
      </w:r>
      <w:r w:rsidRPr="00946C56">
        <w:rPr>
          <w:rFonts w:asciiTheme="minorHAnsi" w:hAnsiTheme="minorHAnsi" w:cstheme="minorHAnsi"/>
          <w:bCs/>
          <w:sz w:val="22"/>
          <w:szCs w:val="22"/>
        </w:rPr>
        <w:tab/>
        <w:t>kb. 3.500 m</w:t>
      </w:r>
      <w:r w:rsidRPr="00946C56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</w:p>
    <w:p w14:paraId="425C8F7C" w14:textId="77777777" w:rsidR="00946C56" w:rsidRPr="00946C56" w:rsidRDefault="00946C56" w:rsidP="00946C56">
      <w:pPr>
        <w:pStyle w:val="Listaszerbekezds"/>
        <w:ind w:left="2484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946C56">
        <w:rPr>
          <w:rFonts w:asciiTheme="minorHAnsi" w:hAnsiTheme="minorHAnsi" w:cstheme="minorHAnsi"/>
          <w:bCs/>
          <w:sz w:val="22"/>
          <w:szCs w:val="22"/>
        </w:rPr>
        <w:t>2.</w:t>
      </w:r>
      <w:r w:rsidRPr="00946C56">
        <w:rPr>
          <w:rFonts w:asciiTheme="minorHAnsi" w:hAnsiTheme="minorHAnsi" w:cstheme="minorHAnsi"/>
          <w:bCs/>
          <w:sz w:val="22"/>
          <w:szCs w:val="22"/>
        </w:rPr>
        <w:tab/>
        <w:t>kb. 3.500 m</w:t>
      </w:r>
      <w:r w:rsidRPr="00946C56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</w:p>
    <w:p w14:paraId="73F95D2A" w14:textId="77777777" w:rsidR="00946C56" w:rsidRPr="00946C56" w:rsidRDefault="00946C56" w:rsidP="00946C56">
      <w:pPr>
        <w:pStyle w:val="Listaszerbekezds"/>
        <w:ind w:left="2484"/>
        <w:jc w:val="both"/>
        <w:rPr>
          <w:rFonts w:asciiTheme="minorHAnsi" w:hAnsiTheme="minorHAnsi" w:cstheme="minorHAnsi"/>
          <w:bCs/>
          <w:sz w:val="22"/>
          <w:szCs w:val="22"/>
          <w:vertAlign w:val="superscript"/>
        </w:rPr>
      </w:pPr>
      <w:r w:rsidRPr="00946C56">
        <w:rPr>
          <w:rFonts w:asciiTheme="minorHAnsi" w:hAnsiTheme="minorHAnsi" w:cstheme="minorHAnsi"/>
          <w:bCs/>
          <w:sz w:val="22"/>
          <w:szCs w:val="22"/>
        </w:rPr>
        <w:t>3.</w:t>
      </w:r>
      <w:r w:rsidRPr="00946C56">
        <w:rPr>
          <w:rFonts w:asciiTheme="minorHAnsi" w:hAnsiTheme="minorHAnsi" w:cstheme="minorHAnsi"/>
          <w:bCs/>
          <w:sz w:val="22"/>
          <w:szCs w:val="22"/>
        </w:rPr>
        <w:tab/>
        <w:t>kb. 6.200 m</w:t>
      </w:r>
      <w:r w:rsidRPr="00946C56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</w:p>
    <w:p w14:paraId="4077FB49" w14:textId="77777777" w:rsidR="00946C56" w:rsidRPr="00946C56" w:rsidRDefault="00946C56" w:rsidP="00946C56">
      <w:pPr>
        <w:pStyle w:val="Listaszerbekezds"/>
        <w:ind w:left="2484"/>
        <w:jc w:val="both"/>
        <w:rPr>
          <w:rFonts w:asciiTheme="minorHAnsi" w:hAnsiTheme="minorHAnsi" w:cstheme="minorHAnsi"/>
          <w:bCs/>
          <w:sz w:val="22"/>
          <w:szCs w:val="22"/>
          <w:vertAlign w:val="superscript"/>
        </w:rPr>
      </w:pPr>
    </w:p>
    <w:p w14:paraId="55EFF011" w14:textId="275C1A4B" w:rsidR="00946C56" w:rsidRPr="00946C56" w:rsidRDefault="00946C56" w:rsidP="00946C56">
      <w:pPr>
        <w:pStyle w:val="Listaszerbekezds"/>
        <w:ind w:left="0"/>
        <w:jc w:val="both"/>
        <w:rPr>
          <w:rFonts w:asciiTheme="minorHAnsi" w:hAnsiTheme="minorHAnsi" w:cstheme="minorHAnsi"/>
          <w:sz w:val="22"/>
          <w:szCs w:val="22"/>
        </w:rPr>
      </w:pPr>
      <w:r w:rsidRPr="00946C56">
        <w:rPr>
          <w:rFonts w:asciiTheme="minorHAnsi" w:hAnsiTheme="minorHAnsi" w:cstheme="minorHAnsi"/>
          <w:sz w:val="22"/>
          <w:szCs w:val="22"/>
        </w:rPr>
        <w:t>A fennmaradó, régi Zanati úttól távolabb eső sáv értékesítését egyelőre nem javasolja a társaság, azt egyéb célra tartja fenn.</w:t>
      </w:r>
    </w:p>
    <w:p w14:paraId="70D9A021" w14:textId="77777777" w:rsidR="00946C56" w:rsidRPr="00946C56" w:rsidRDefault="00946C56" w:rsidP="00946C56">
      <w:pPr>
        <w:pStyle w:val="Listaszerbekezds"/>
        <w:ind w:left="0"/>
        <w:jc w:val="both"/>
        <w:rPr>
          <w:rFonts w:asciiTheme="minorHAnsi" w:hAnsiTheme="minorHAnsi" w:cstheme="minorHAnsi"/>
          <w:sz w:val="22"/>
          <w:szCs w:val="22"/>
        </w:rPr>
      </w:pPr>
    </w:p>
    <w:p w14:paraId="67E0F7AA" w14:textId="77777777" w:rsidR="00946C56" w:rsidRPr="00946C56" w:rsidRDefault="00946C56" w:rsidP="00946C56">
      <w:pPr>
        <w:pStyle w:val="Listaszerbekezds"/>
        <w:ind w:left="0"/>
        <w:jc w:val="both"/>
        <w:rPr>
          <w:rFonts w:asciiTheme="minorHAnsi" w:hAnsiTheme="minorHAnsi" w:cstheme="minorHAnsi"/>
          <w:sz w:val="22"/>
          <w:szCs w:val="22"/>
        </w:rPr>
      </w:pPr>
      <w:r w:rsidRPr="00946C56">
        <w:rPr>
          <w:rFonts w:asciiTheme="minorHAnsi" w:hAnsiTheme="minorHAnsi" w:cstheme="minorHAnsi"/>
          <w:sz w:val="22"/>
          <w:szCs w:val="22"/>
        </w:rPr>
        <w:t xml:space="preserve">A beépítetlen területek összevonása és felosztása nem történt meg, arra az esetleges vevői igények és vételi ajánlatok függvényében kerülhet sor, és a telekméretek is ekkor kerülhetnek véglegesítésre. </w:t>
      </w:r>
    </w:p>
    <w:p w14:paraId="3C8A2154" w14:textId="77777777" w:rsidR="00946C56" w:rsidRPr="00946C56" w:rsidRDefault="00946C56" w:rsidP="00946C56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1A2D74ED" w14:textId="5FC70A33" w:rsidR="00946C56" w:rsidRPr="00946C56" w:rsidRDefault="00946C56" w:rsidP="00946C56">
      <w:pPr>
        <w:jc w:val="both"/>
        <w:rPr>
          <w:rFonts w:asciiTheme="minorHAnsi" w:hAnsiTheme="minorHAnsi" w:cstheme="minorHAnsi"/>
          <w:sz w:val="22"/>
          <w:szCs w:val="22"/>
        </w:rPr>
      </w:pPr>
      <w:r w:rsidRPr="00946C56">
        <w:rPr>
          <w:rFonts w:asciiTheme="minorHAnsi" w:hAnsiTheme="minorHAnsi" w:cstheme="minorHAnsi"/>
          <w:sz w:val="22"/>
          <w:szCs w:val="22"/>
        </w:rPr>
        <w:t xml:space="preserve">Az értékesítés előkészítése érdekében a Létesítményüzemeltetési osztály az Ingatlan és ingó vagyontárgyak értékesítéséről és hasznosításáról szóló belső szabályzatban foglaltaknak megfelelően előkészítette az ingatlan értékessel kapcsolatos pályázati dokumentációt. </w:t>
      </w:r>
    </w:p>
    <w:p w14:paraId="5CEB60AB" w14:textId="77777777" w:rsidR="00946C56" w:rsidRPr="00946C56" w:rsidRDefault="00946C56" w:rsidP="00946C56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4CE85F48" w14:textId="5C3A2530" w:rsidR="00946C56" w:rsidRPr="00946C56" w:rsidRDefault="00946C56" w:rsidP="00946C56">
      <w:pPr>
        <w:jc w:val="both"/>
        <w:rPr>
          <w:rFonts w:asciiTheme="minorHAnsi" w:hAnsiTheme="minorHAnsi" w:cstheme="minorHAnsi"/>
          <w:sz w:val="22"/>
          <w:szCs w:val="22"/>
        </w:rPr>
      </w:pPr>
      <w:r w:rsidRPr="00946C56">
        <w:rPr>
          <w:rFonts w:asciiTheme="minorHAnsi" w:hAnsiTheme="minorHAnsi" w:cstheme="minorHAnsi"/>
          <w:sz w:val="22"/>
          <w:szCs w:val="22"/>
        </w:rPr>
        <w:t>A társaság független értékbecslőt bízott meg a fenti ingatlanok forgalmi értékének megállapítására. Az értékbecslések eredményét a következő táblázatban került összefoglalásra:</w:t>
      </w:r>
    </w:p>
    <w:p w14:paraId="099C1ADC" w14:textId="77777777" w:rsidR="00946C56" w:rsidRPr="00946C56" w:rsidRDefault="00946C56" w:rsidP="00946C56">
      <w:pPr>
        <w:jc w:val="both"/>
        <w:rPr>
          <w:rFonts w:asciiTheme="minorHAnsi" w:hAnsiTheme="minorHAnsi" w:cstheme="minorHAnsi"/>
          <w:sz w:val="22"/>
          <w:szCs w:val="22"/>
        </w:rPr>
      </w:pPr>
    </w:p>
    <w:tbl>
      <w:tblPr>
        <w:tblStyle w:val="Rcsostblzat"/>
        <w:tblW w:w="9209" w:type="dxa"/>
        <w:jc w:val="center"/>
        <w:tblLook w:val="04A0" w:firstRow="1" w:lastRow="0" w:firstColumn="1" w:lastColumn="0" w:noHBand="0" w:noVBand="1"/>
      </w:tblPr>
      <w:tblGrid>
        <w:gridCol w:w="1990"/>
        <w:gridCol w:w="1109"/>
        <w:gridCol w:w="1404"/>
        <w:gridCol w:w="1304"/>
        <w:gridCol w:w="2170"/>
        <w:gridCol w:w="1232"/>
      </w:tblGrid>
      <w:tr w:rsidR="00946C56" w:rsidRPr="00946C56" w14:paraId="1EC683BE" w14:textId="77777777" w:rsidTr="00946C56">
        <w:trPr>
          <w:trHeight w:val="300"/>
          <w:jc w:val="center"/>
        </w:trPr>
        <w:tc>
          <w:tcPr>
            <w:tcW w:w="1990" w:type="dxa"/>
            <w:noWrap/>
            <w:hideMark/>
          </w:tcPr>
          <w:p w14:paraId="62187441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  <w:t>Cím</w:t>
            </w:r>
          </w:p>
        </w:tc>
        <w:tc>
          <w:tcPr>
            <w:tcW w:w="1109" w:type="dxa"/>
          </w:tcPr>
          <w:p w14:paraId="5F30BBFA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  <w:t>Terület nagyság</w:t>
            </w:r>
          </w:p>
        </w:tc>
        <w:tc>
          <w:tcPr>
            <w:tcW w:w="1404" w:type="dxa"/>
            <w:noWrap/>
            <w:hideMark/>
          </w:tcPr>
          <w:p w14:paraId="6BA841E8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  <w:t>Ingatlan</w:t>
            </w:r>
          </w:p>
        </w:tc>
        <w:tc>
          <w:tcPr>
            <w:tcW w:w="1304" w:type="dxa"/>
            <w:noWrap/>
            <w:hideMark/>
          </w:tcPr>
          <w:p w14:paraId="30F54430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  <w:t>Hrsz.</w:t>
            </w:r>
          </w:p>
        </w:tc>
        <w:tc>
          <w:tcPr>
            <w:tcW w:w="2170" w:type="dxa"/>
          </w:tcPr>
          <w:p w14:paraId="4C45B649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  <w:t>Értékbecslés (nettó ár)</w:t>
            </w:r>
          </w:p>
        </w:tc>
        <w:tc>
          <w:tcPr>
            <w:tcW w:w="1232" w:type="dxa"/>
          </w:tcPr>
          <w:p w14:paraId="296EE7FC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  <w:t>ÁFA</w:t>
            </w:r>
          </w:p>
        </w:tc>
      </w:tr>
      <w:tr w:rsidR="00946C56" w:rsidRPr="00946C56" w14:paraId="4CE84B2A" w14:textId="77777777" w:rsidTr="00946C56">
        <w:trPr>
          <w:trHeight w:val="630"/>
          <w:jc w:val="center"/>
        </w:trPr>
        <w:tc>
          <w:tcPr>
            <w:tcW w:w="1990" w:type="dxa"/>
          </w:tcPr>
          <w:p w14:paraId="40B8D7A8" w14:textId="6A7A9F30" w:rsidR="00946C56" w:rsidRPr="00946C56" w:rsidRDefault="00946C56" w:rsidP="00946C56">
            <w:pPr>
              <w:pStyle w:val="Listaszerbekezds"/>
              <w:numPr>
                <w:ilvl w:val="0"/>
                <w:numId w:val="44"/>
              </w:numPr>
              <w:ind w:left="306" w:hanging="284"/>
              <w:jc w:val="both"/>
              <w:rPr>
                <w:rFonts w:asciiTheme="minorHAnsi" w:hAnsiTheme="minorHAnsi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/>
                <w:sz w:val="22"/>
                <w:szCs w:val="22"/>
              </w:rPr>
              <w:t>S</w:t>
            </w:r>
            <w:r w:rsidRPr="00946C56">
              <w:rPr>
                <w:rFonts w:asciiTheme="minorHAnsi" w:hAnsiTheme="minorHAnsi"/>
                <w:sz w:val="22"/>
                <w:szCs w:val="22"/>
              </w:rPr>
              <w:t>zombathely-Zanat</w:t>
            </w:r>
            <w:proofErr w:type="spellEnd"/>
            <w:r w:rsidRPr="00946C56">
              <w:rPr>
                <w:rFonts w:asciiTheme="minorHAnsi" w:hAnsiTheme="minorHAnsi"/>
                <w:sz w:val="22"/>
                <w:szCs w:val="22"/>
              </w:rPr>
              <w:t xml:space="preserve"> közötti beépítetlen iparterület</w:t>
            </w:r>
          </w:p>
        </w:tc>
        <w:tc>
          <w:tcPr>
            <w:tcW w:w="1109" w:type="dxa"/>
          </w:tcPr>
          <w:p w14:paraId="0E361463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kb. 3500 m</w:t>
            </w:r>
            <w:r w:rsidRPr="00946C56">
              <w:rPr>
                <w:rFonts w:asciiTheme="minorHAnsi" w:hAnsiTheme="min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04" w:type="dxa"/>
            <w:noWrap/>
          </w:tcPr>
          <w:p w14:paraId="4BB8D0F6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beépítetlen iparterület</w:t>
            </w:r>
          </w:p>
        </w:tc>
        <w:tc>
          <w:tcPr>
            <w:tcW w:w="1304" w:type="dxa"/>
            <w:noWrap/>
          </w:tcPr>
          <w:p w14:paraId="0C3553A6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0172/6,10</w:t>
            </w:r>
          </w:p>
        </w:tc>
        <w:tc>
          <w:tcPr>
            <w:tcW w:w="2170" w:type="dxa"/>
          </w:tcPr>
          <w:p w14:paraId="74D6B874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29.800.000 ,-</w:t>
            </w:r>
            <w:proofErr w:type="gramStart"/>
            <w:r w:rsidRPr="00946C56">
              <w:rPr>
                <w:rFonts w:asciiTheme="minorHAnsi" w:hAnsiTheme="minorHAnsi"/>
                <w:sz w:val="22"/>
                <w:szCs w:val="22"/>
              </w:rPr>
              <w:t>Ft            (</w:t>
            </w:r>
            <w:proofErr w:type="gramEnd"/>
            <w:r w:rsidRPr="00946C56">
              <w:rPr>
                <w:rFonts w:asciiTheme="minorHAnsi" w:hAnsiTheme="minorHAnsi"/>
                <w:sz w:val="22"/>
                <w:szCs w:val="22"/>
              </w:rPr>
              <w:t>fajlagos     8514 Ft/nm)</w:t>
            </w:r>
          </w:p>
        </w:tc>
        <w:tc>
          <w:tcPr>
            <w:tcW w:w="1232" w:type="dxa"/>
          </w:tcPr>
          <w:p w14:paraId="6C6F4056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</w:p>
          <w:p w14:paraId="03040960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egyenes ÁFA</w:t>
            </w:r>
          </w:p>
        </w:tc>
      </w:tr>
      <w:tr w:rsidR="00946C56" w:rsidRPr="00946C56" w14:paraId="0D0ACA1F" w14:textId="77777777" w:rsidTr="00946C56">
        <w:trPr>
          <w:trHeight w:val="630"/>
          <w:jc w:val="center"/>
        </w:trPr>
        <w:tc>
          <w:tcPr>
            <w:tcW w:w="1990" w:type="dxa"/>
          </w:tcPr>
          <w:p w14:paraId="0698794F" w14:textId="2F841E24" w:rsidR="00946C56" w:rsidRPr="00946C56" w:rsidRDefault="00946C56" w:rsidP="00946C56">
            <w:pPr>
              <w:pStyle w:val="Listaszerbekezds"/>
              <w:numPr>
                <w:ilvl w:val="0"/>
                <w:numId w:val="44"/>
              </w:numPr>
              <w:ind w:left="306" w:hanging="284"/>
              <w:jc w:val="both"/>
              <w:rPr>
                <w:rFonts w:asciiTheme="minorHAnsi" w:hAnsiTheme="minorHAnsi"/>
                <w:color w:val="000000"/>
                <w:sz w:val="22"/>
                <w:szCs w:val="22"/>
              </w:rPr>
            </w:pPr>
            <w:proofErr w:type="spellStart"/>
            <w:r w:rsidRPr="00946C56">
              <w:rPr>
                <w:rFonts w:asciiTheme="minorHAnsi" w:hAnsiTheme="minorHAnsi"/>
                <w:sz w:val="22"/>
                <w:szCs w:val="22"/>
              </w:rPr>
              <w:t>Szombathely-Zanat</w:t>
            </w:r>
            <w:proofErr w:type="spellEnd"/>
            <w:r w:rsidRPr="00946C56">
              <w:rPr>
                <w:rFonts w:asciiTheme="minorHAnsi" w:hAnsiTheme="minorHAnsi"/>
                <w:sz w:val="22"/>
                <w:szCs w:val="22"/>
              </w:rPr>
              <w:t xml:space="preserve"> közötti beépítetlen iparterület</w:t>
            </w:r>
          </w:p>
        </w:tc>
        <w:tc>
          <w:tcPr>
            <w:tcW w:w="1109" w:type="dxa"/>
          </w:tcPr>
          <w:p w14:paraId="22727729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bCs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kb. 3500 m</w:t>
            </w:r>
            <w:r w:rsidRPr="00946C56">
              <w:rPr>
                <w:rFonts w:asciiTheme="minorHAnsi" w:hAnsiTheme="min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04" w:type="dxa"/>
            <w:noWrap/>
          </w:tcPr>
          <w:p w14:paraId="1C5220DC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bCs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beépítetlen iparterület</w:t>
            </w:r>
          </w:p>
        </w:tc>
        <w:tc>
          <w:tcPr>
            <w:tcW w:w="1304" w:type="dxa"/>
            <w:noWrap/>
          </w:tcPr>
          <w:p w14:paraId="15C35DE8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0172/6,10</w:t>
            </w:r>
          </w:p>
        </w:tc>
        <w:tc>
          <w:tcPr>
            <w:tcW w:w="2170" w:type="dxa"/>
          </w:tcPr>
          <w:p w14:paraId="02F659C9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29.800.000 ,-</w:t>
            </w:r>
            <w:proofErr w:type="gramStart"/>
            <w:r w:rsidRPr="00946C56">
              <w:rPr>
                <w:rFonts w:asciiTheme="minorHAnsi" w:hAnsiTheme="minorHAnsi"/>
                <w:sz w:val="22"/>
                <w:szCs w:val="22"/>
              </w:rPr>
              <w:t>Ft            (</w:t>
            </w:r>
            <w:proofErr w:type="gramEnd"/>
            <w:r w:rsidRPr="00946C56">
              <w:rPr>
                <w:rFonts w:asciiTheme="minorHAnsi" w:hAnsiTheme="minorHAnsi"/>
                <w:sz w:val="22"/>
                <w:szCs w:val="22"/>
              </w:rPr>
              <w:t>fajlagos     8514 Ft/nm)</w:t>
            </w:r>
          </w:p>
        </w:tc>
        <w:tc>
          <w:tcPr>
            <w:tcW w:w="1232" w:type="dxa"/>
          </w:tcPr>
          <w:p w14:paraId="3FDF38F4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</w:p>
          <w:p w14:paraId="7198C6AD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egyenes ÁFA</w:t>
            </w:r>
          </w:p>
        </w:tc>
      </w:tr>
      <w:tr w:rsidR="00946C56" w:rsidRPr="00946C56" w14:paraId="3170F984" w14:textId="77777777" w:rsidTr="00946C56">
        <w:trPr>
          <w:trHeight w:val="630"/>
          <w:jc w:val="center"/>
        </w:trPr>
        <w:tc>
          <w:tcPr>
            <w:tcW w:w="1990" w:type="dxa"/>
          </w:tcPr>
          <w:p w14:paraId="71F8B0B2" w14:textId="783D9194" w:rsidR="00946C56" w:rsidRPr="00946C56" w:rsidRDefault="00946C56" w:rsidP="00946C56">
            <w:pPr>
              <w:pStyle w:val="Listaszerbekezds"/>
              <w:numPr>
                <w:ilvl w:val="0"/>
                <w:numId w:val="44"/>
              </w:numPr>
              <w:ind w:left="306" w:hanging="284"/>
              <w:jc w:val="both"/>
              <w:rPr>
                <w:rFonts w:asciiTheme="minorHAnsi" w:hAnsiTheme="minorHAnsi"/>
                <w:color w:val="000000"/>
                <w:sz w:val="22"/>
                <w:szCs w:val="22"/>
              </w:rPr>
            </w:pPr>
            <w:proofErr w:type="spellStart"/>
            <w:r w:rsidRPr="00946C56">
              <w:rPr>
                <w:rFonts w:asciiTheme="minorHAnsi" w:hAnsiTheme="minorHAnsi"/>
                <w:sz w:val="22"/>
                <w:szCs w:val="22"/>
              </w:rPr>
              <w:t>Szombathely-Zanat</w:t>
            </w:r>
            <w:proofErr w:type="spellEnd"/>
            <w:r w:rsidRPr="00946C56">
              <w:rPr>
                <w:rFonts w:asciiTheme="minorHAnsi" w:hAnsiTheme="minorHAnsi"/>
                <w:sz w:val="22"/>
                <w:szCs w:val="22"/>
              </w:rPr>
              <w:t xml:space="preserve"> közötti beépítetlen iparterület</w:t>
            </w:r>
          </w:p>
        </w:tc>
        <w:tc>
          <w:tcPr>
            <w:tcW w:w="1109" w:type="dxa"/>
          </w:tcPr>
          <w:p w14:paraId="6C9F87A9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bCs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kb. 6200 m</w:t>
            </w:r>
            <w:r w:rsidRPr="00946C56">
              <w:rPr>
                <w:rFonts w:asciiTheme="minorHAnsi" w:hAnsiTheme="min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04" w:type="dxa"/>
            <w:noWrap/>
          </w:tcPr>
          <w:p w14:paraId="3F2446EB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bCs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beépítetlen iparterület</w:t>
            </w:r>
          </w:p>
        </w:tc>
        <w:tc>
          <w:tcPr>
            <w:tcW w:w="1304" w:type="dxa"/>
            <w:noWrap/>
          </w:tcPr>
          <w:p w14:paraId="6DC18E31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0172/6,10</w:t>
            </w:r>
          </w:p>
        </w:tc>
        <w:tc>
          <w:tcPr>
            <w:tcW w:w="2170" w:type="dxa"/>
          </w:tcPr>
          <w:p w14:paraId="3578F26D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50.400.000 ,-</w:t>
            </w:r>
            <w:proofErr w:type="gramStart"/>
            <w:r w:rsidRPr="00946C56">
              <w:rPr>
                <w:rFonts w:asciiTheme="minorHAnsi" w:hAnsiTheme="minorHAnsi"/>
                <w:sz w:val="22"/>
                <w:szCs w:val="22"/>
              </w:rPr>
              <w:t>Ft            (</w:t>
            </w:r>
            <w:proofErr w:type="gramEnd"/>
            <w:r w:rsidRPr="00946C56">
              <w:rPr>
                <w:rFonts w:asciiTheme="minorHAnsi" w:hAnsiTheme="minorHAnsi"/>
                <w:sz w:val="22"/>
                <w:szCs w:val="22"/>
              </w:rPr>
              <w:t>fajlagos     8129 Ft/nm)</w:t>
            </w:r>
          </w:p>
        </w:tc>
        <w:tc>
          <w:tcPr>
            <w:tcW w:w="1232" w:type="dxa"/>
          </w:tcPr>
          <w:p w14:paraId="7BF9068D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</w:p>
          <w:p w14:paraId="1B7D4FF4" w14:textId="77777777" w:rsidR="00946C56" w:rsidRPr="00946C56" w:rsidRDefault="00946C56" w:rsidP="00946C56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946C56">
              <w:rPr>
                <w:rFonts w:asciiTheme="minorHAnsi" w:hAnsiTheme="minorHAnsi"/>
                <w:sz w:val="22"/>
                <w:szCs w:val="22"/>
              </w:rPr>
              <w:t>egyenes ÁFA</w:t>
            </w:r>
          </w:p>
        </w:tc>
      </w:tr>
    </w:tbl>
    <w:p w14:paraId="5621076E" w14:textId="77777777" w:rsidR="00946C56" w:rsidRPr="00946C56" w:rsidRDefault="00946C56" w:rsidP="00946C56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4C26F5EE" w14:textId="77777777" w:rsidR="00946C56" w:rsidRPr="00946C56" w:rsidRDefault="00946C56" w:rsidP="00946C56">
      <w:pPr>
        <w:jc w:val="both"/>
        <w:rPr>
          <w:rFonts w:asciiTheme="minorHAnsi" w:hAnsiTheme="minorHAnsi" w:cstheme="minorHAnsi"/>
          <w:sz w:val="22"/>
          <w:szCs w:val="22"/>
        </w:rPr>
      </w:pPr>
      <w:r w:rsidRPr="00946C56">
        <w:rPr>
          <w:rFonts w:asciiTheme="minorHAnsi" w:hAnsiTheme="minorHAnsi" w:cstheme="minorHAnsi"/>
          <w:bCs/>
          <w:sz w:val="22"/>
          <w:szCs w:val="22"/>
        </w:rPr>
        <w:t>Az értékesítésre szánt 0172/6 és a 0172/10 helyrajzi számú ingatlant a devizakötvény biztosítéki rendszerének részeként az OTP Bank Nyrt. 5,5 milliárd forint összegű keretbiztosítéki jelzálogjoga terheli, ezért a telkek értékesítésének további feltétele az OTP Bank hozzájárulása.</w:t>
      </w:r>
      <w:r w:rsidRPr="00946C56">
        <w:rPr>
          <w:rFonts w:asciiTheme="minorHAnsi" w:hAnsiTheme="minorHAnsi" w:cstheme="minorHAnsi"/>
          <w:sz w:val="22"/>
          <w:szCs w:val="22"/>
        </w:rPr>
        <w:t xml:space="preserve"> Az OTP Bank 2021-ben általános érvénnyel hozzájárult a jelzáloggal terhelt ingatlanok értékesítéséhez, azzal a feltétellel, hogy a tehermentesítéshez szükséges nyilatkozatot a teljes vételárnak a kötvény óvadéki számlájára történő beérkezését követően adja ki és </w:t>
      </w:r>
      <w:r w:rsidRPr="00946C56">
        <w:rPr>
          <w:rFonts w:asciiTheme="minorHAnsi" w:hAnsiTheme="minorHAnsi" w:cstheme="minorHAnsi"/>
          <w:bCs/>
          <w:sz w:val="22"/>
          <w:szCs w:val="22"/>
        </w:rPr>
        <w:t>az ingatlan vételára csak a devizakötvény törlesztésére használható fel. Az általános érvényű hozzájárulás mellett a bank a konkrét feltételek ismeretében minden ingatlan értékesítéséről egyedi döntést hoz.</w:t>
      </w:r>
    </w:p>
    <w:p w14:paraId="0DB585AE" w14:textId="77777777" w:rsidR="00946C56" w:rsidRPr="00946C56" w:rsidRDefault="00946C56" w:rsidP="00946C56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07D60C00" w14:textId="77777777" w:rsidR="00946C56" w:rsidRPr="00946C56" w:rsidRDefault="00946C56" w:rsidP="00946C56">
      <w:pPr>
        <w:jc w:val="both"/>
        <w:rPr>
          <w:rFonts w:asciiTheme="minorHAnsi" w:hAnsiTheme="minorHAnsi" w:cstheme="minorHAnsi"/>
          <w:sz w:val="22"/>
          <w:szCs w:val="22"/>
        </w:rPr>
      </w:pPr>
      <w:r w:rsidRPr="00946C56">
        <w:rPr>
          <w:rFonts w:asciiTheme="minorHAnsi" w:hAnsiTheme="minorHAnsi" w:cstheme="minorHAnsi"/>
          <w:sz w:val="22"/>
          <w:szCs w:val="22"/>
        </w:rPr>
        <w:t xml:space="preserve">A </w:t>
      </w:r>
      <w:proofErr w:type="spellStart"/>
      <w:r w:rsidRPr="00946C56">
        <w:rPr>
          <w:rFonts w:asciiTheme="minorHAnsi" w:hAnsiTheme="minorHAnsi" w:cstheme="minorHAnsi"/>
          <w:sz w:val="22"/>
          <w:szCs w:val="22"/>
        </w:rPr>
        <w:t>Szombathely-Zanat</w:t>
      </w:r>
      <w:proofErr w:type="spellEnd"/>
      <w:r w:rsidRPr="00946C56">
        <w:rPr>
          <w:rFonts w:asciiTheme="minorHAnsi" w:hAnsiTheme="minorHAnsi" w:cstheme="minorHAnsi"/>
          <w:sz w:val="22"/>
          <w:szCs w:val="22"/>
        </w:rPr>
        <w:t xml:space="preserve"> közötti beépítetlen iparterület telekalakítását a SZOVA Nonprofit Zrt. a beérkezett vételi ajánlat(ok) és igény(</w:t>
      </w:r>
      <w:proofErr w:type="spellStart"/>
      <w:r w:rsidRPr="00946C56">
        <w:rPr>
          <w:rFonts w:asciiTheme="minorHAnsi" w:hAnsiTheme="minorHAnsi" w:cstheme="minorHAnsi"/>
          <w:sz w:val="22"/>
          <w:szCs w:val="22"/>
        </w:rPr>
        <w:t>ek</w:t>
      </w:r>
      <w:proofErr w:type="spellEnd"/>
      <w:r w:rsidRPr="00946C56">
        <w:rPr>
          <w:rFonts w:asciiTheme="minorHAnsi" w:hAnsiTheme="minorHAnsi" w:cstheme="minorHAnsi"/>
          <w:sz w:val="22"/>
          <w:szCs w:val="22"/>
        </w:rPr>
        <w:t>) alapján végzi el.</w:t>
      </w:r>
    </w:p>
    <w:p w14:paraId="399720C9" w14:textId="77777777" w:rsidR="00946C56" w:rsidRPr="00946C56" w:rsidRDefault="00946C56" w:rsidP="00946C56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75D18F1D" w14:textId="77777777" w:rsidR="00946C56" w:rsidRPr="00946C56" w:rsidRDefault="00946C56" w:rsidP="00946C56">
      <w:pPr>
        <w:jc w:val="both"/>
        <w:rPr>
          <w:rFonts w:asciiTheme="minorHAnsi" w:hAnsiTheme="minorHAnsi" w:cstheme="minorHAnsi"/>
          <w:sz w:val="22"/>
          <w:szCs w:val="22"/>
        </w:rPr>
      </w:pPr>
      <w:r w:rsidRPr="00946C56">
        <w:rPr>
          <w:rFonts w:asciiTheme="minorHAnsi" w:hAnsiTheme="minorHAnsi" w:cstheme="minorHAnsi"/>
          <w:sz w:val="22"/>
          <w:szCs w:val="22"/>
        </w:rPr>
        <w:t>Szombathely Megyei Jogú Város Közgyűlésének 40/2014. (XII. 23.) számú, az Önkormányzat vagyonáról szóló rendelete 20. §</w:t>
      </w:r>
      <w:proofErr w:type="spellStart"/>
      <w:r w:rsidRPr="00946C56">
        <w:rPr>
          <w:rFonts w:asciiTheme="minorHAnsi" w:hAnsiTheme="minorHAnsi" w:cstheme="minorHAnsi"/>
          <w:sz w:val="22"/>
          <w:szCs w:val="22"/>
        </w:rPr>
        <w:t>-ának</w:t>
      </w:r>
      <w:proofErr w:type="spellEnd"/>
      <w:r w:rsidRPr="00946C56">
        <w:rPr>
          <w:rFonts w:asciiTheme="minorHAnsi" w:hAnsiTheme="minorHAnsi" w:cstheme="minorHAnsi"/>
          <w:sz w:val="22"/>
          <w:szCs w:val="22"/>
        </w:rPr>
        <w:t xml:space="preserve"> (2) bekezdése szerint az önkormányzati gazdasági társaság tulajdonában lévő ingatlannak és portfólió vagyonnak a társaság üzleti tervében nem szereplő elidegenítéséről a Közgyűlés dönt, a gazdasági ügyeket ellátó bizottság előzetes állásfoglalása alapján. A SZOVA Nonprofit Zrt. hatályos belső szabályzataiban és a fentiekben foglaltak alapján az eljárás megindításához, illetve az ingatlan adásvételi szerződések érvényességéhez Szombathely Megyei Jogú Város Közgyűlésének jóváhagyása szükséges.</w:t>
      </w:r>
    </w:p>
    <w:p w14:paraId="036C5269" w14:textId="77777777" w:rsidR="00946C56" w:rsidRPr="00946C56" w:rsidRDefault="00946C56" w:rsidP="00946C56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6DA237D2" w14:textId="77777777" w:rsidR="00946C56" w:rsidRPr="006D09C7" w:rsidRDefault="00946C56" w:rsidP="00946C56">
      <w:pPr>
        <w:jc w:val="both"/>
        <w:rPr>
          <w:rFonts w:asciiTheme="minorHAnsi" w:hAnsiTheme="minorHAnsi" w:cstheme="minorHAnsi"/>
          <w:sz w:val="22"/>
          <w:szCs w:val="22"/>
        </w:rPr>
      </w:pPr>
      <w:r w:rsidRPr="00946C56">
        <w:rPr>
          <w:rFonts w:asciiTheme="minorHAnsi" w:hAnsiTheme="minorHAnsi" w:cstheme="minorHAnsi"/>
          <w:sz w:val="22"/>
          <w:szCs w:val="22"/>
        </w:rPr>
        <w:t xml:space="preserve">A fentiek alapján </w:t>
      </w:r>
      <w:r w:rsidRPr="006D09C7">
        <w:rPr>
          <w:rFonts w:asciiTheme="minorHAnsi" w:hAnsiTheme="minorHAnsi" w:cstheme="minorHAnsi"/>
          <w:sz w:val="22"/>
          <w:szCs w:val="22"/>
        </w:rPr>
        <w:t xml:space="preserve">kérem a tisztelt Közgyűlést, hogy hatalmazza fel a SZOVA Nonprofit Zrt. vezérigazgatóját a </w:t>
      </w:r>
      <w:r w:rsidRPr="006D09C7">
        <w:rPr>
          <w:rFonts w:asciiTheme="minorHAnsi" w:hAnsiTheme="minorHAnsi" w:cstheme="minorHAnsi"/>
          <w:bCs/>
          <w:color w:val="000000"/>
          <w:sz w:val="22"/>
          <w:szCs w:val="22"/>
        </w:rPr>
        <w:t xml:space="preserve">0172/6, 0172/10 </w:t>
      </w:r>
      <w:r w:rsidRPr="006D09C7">
        <w:rPr>
          <w:rFonts w:asciiTheme="minorHAnsi" w:hAnsiTheme="minorHAnsi" w:cstheme="minorHAnsi"/>
          <w:sz w:val="22"/>
          <w:szCs w:val="22"/>
        </w:rPr>
        <w:t xml:space="preserve">helyrajzi számú ingatlanok értékesítésére vonatkozó versenyeztetési eljárás megindítására és lefolytatására. </w:t>
      </w:r>
    </w:p>
    <w:p w14:paraId="3E972EF2" w14:textId="77777777" w:rsidR="00AC3E42" w:rsidRDefault="00AC3E42" w:rsidP="00946C56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5B4F7FCF" w14:textId="77777777" w:rsidR="00AC3E42" w:rsidRDefault="00AC3E42" w:rsidP="00150174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0B30E429" w14:textId="77777777" w:rsidR="00150174" w:rsidRPr="00BC142F" w:rsidRDefault="00150174" w:rsidP="00150174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 xml:space="preserve">Kérem a Tisztelt Közgyűlést, hogy az előterjesztésben foglaltakat megtárgyalni, és a határozati javaslatokat elfogadni szíveskedjék. </w:t>
      </w:r>
    </w:p>
    <w:p w14:paraId="50929005" w14:textId="5ACB083A" w:rsidR="00AC3E42" w:rsidRPr="00BC142F" w:rsidRDefault="00AC3E42" w:rsidP="00B23EE2">
      <w:pPr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0E3A50D8" w14:textId="77777777" w:rsidR="0055681B" w:rsidRPr="00BC142F" w:rsidRDefault="0055681B" w:rsidP="00B23EE2">
      <w:pPr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3AF0CBD9" w14:textId="000F0636" w:rsidR="00B23EE2" w:rsidRPr="00BC142F" w:rsidRDefault="00B23EE2" w:rsidP="00B23EE2">
      <w:pPr>
        <w:jc w:val="both"/>
        <w:rPr>
          <w:rFonts w:asciiTheme="minorHAnsi" w:hAnsiTheme="minorHAnsi" w:cstheme="minorHAnsi"/>
          <w:b/>
          <w:sz w:val="22"/>
          <w:szCs w:val="22"/>
        </w:rPr>
      </w:pPr>
      <w:r w:rsidRPr="00BC142F">
        <w:rPr>
          <w:rFonts w:asciiTheme="minorHAnsi" w:hAnsiTheme="minorHAnsi" w:cstheme="minorHAnsi"/>
          <w:b/>
          <w:sz w:val="22"/>
          <w:szCs w:val="22"/>
        </w:rPr>
        <w:t>Szombathely, 202</w:t>
      </w:r>
      <w:r w:rsidR="00B8607C" w:rsidRPr="00BC142F">
        <w:rPr>
          <w:rFonts w:asciiTheme="minorHAnsi" w:hAnsiTheme="minorHAnsi" w:cstheme="minorHAnsi"/>
          <w:b/>
          <w:sz w:val="22"/>
          <w:szCs w:val="22"/>
        </w:rPr>
        <w:t>2</w:t>
      </w:r>
      <w:r w:rsidR="004478E0" w:rsidRPr="00BC142F">
        <w:rPr>
          <w:rFonts w:asciiTheme="minorHAnsi" w:hAnsiTheme="minorHAnsi" w:cstheme="minorHAnsi"/>
          <w:b/>
          <w:sz w:val="22"/>
          <w:szCs w:val="22"/>
        </w:rPr>
        <w:t xml:space="preserve">. </w:t>
      </w:r>
      <w:r w:rsidR="00CE3E88">
        <w:rPr>
          <w:rFonts w:asciiTheme="minorHAnsi" w:hAnsiTheme="minorHAnsi" w:cstheme="minorHAnsi"/>
          <w:b/>
          <w:sz w:val="22"/>
          <w:szCs w:val="22"/>
        </w:rPr>
        <w:t>október</w:t>
      </w:r>
      <w:r w:rsidR="004905BD" w:rsidRPr="00BC142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8C2B4E">
        <w:rPr>
          <w:rFonts w:asciiTheme="minorHAnsi" w:hAnsiTheme="minorHAnsi" w:cstheme="minorHAnsi"/>
          <w:b/>
          <w:sz w:val="22"/>
          <w:szCs w:val="22"/>
        </w:rPr>
        <w:t>20.</w:t>
      </w:r>
    </w:p>
    <w:p w14:paraId="6758E65F" w14:textId="77777777" w:rsidR="00B23EE2" w:rsidRPr="00BC142F" w:rsidRDefault="00B23EE2" w:rsidP="00B23EE2">
      <w:pPr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66912B97" w14:textId="5180ABCF" w:rsidR="004905BD" w:rsidRPr="00BC142F" w:rsidRDefault="00B23EE2" w:rsidP="005869CC">
      <w:pPr>
        <w:ind w:left="2836" w:firstLine="709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b/>
          <w:bCs/>
          <w:sz w:val="22"/>
          <w:szCs w:val="22"/>
        </w:rPr>
        <w:t>/: Dr. Nemény András :/</w:t>
      </w:r>
    </w:p>
    <w:p w14:paraId="01895E89" w14:textId="77777777" w:rsidR="005869CC" w:rsidRPr="00BC142F" w:rsidRDefault="005869CC" w:rsidP="004905BD">
      <w:pPr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5F90FFFC" w14:textId="3543B361" w:rsidR="004905BD" w:rsidRPr="00BC142F" w:rsidRDefault="004905BD" w:rsidP="004905BD">
      <w:pPr>
        <w:jc w:val="center"/>
        <w:rPr>
          <w:rFonts w:asciiTheme="minorHAnsi" w:hAnsiTheme="minorHAnsi" w:cstheme="minorHAnsi"/>
          <w:b/>
          <w:sz w:val="22"/>
          <w:szCs w:val="22"/>
        </w:rPr>
      </w:pPr>
      <w:bookmarkStart w:id="3" w:name="_Hlk113008950"/>
      <w:r w:rsidRPr="00BC142F">
        <w:rPr>
          <w:rFonts w:asciiTheme="minorHAnsi" w:hAnsiTheme="minorHAnsi" w:cstheme="minorHAnsi"/>
          <w:b/>
          <w:sz w:val="22"/>
          <w:szCs w:val="22"/>
        </w:rPr>
        <w:t>I.</w:t>
      </w:r>
    </w:p>
    <w:p w14:paraId="58B9457B" w14:textId="77777777" w:rsidR="004905BD" w:rsidRPr="00BC142F" w:rsidRDefault="004905BD" w:rsidP="004905BD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Határozati javaslat</w:t>
      </w:r>
    </w:p>
    <w:p w14:paraId="56AB5ED7" w14:textId="64A3F8A1" w:rsidR="004905BD" w:rsidRPr="00BC142F" w:rsidRDefault="004905BD" w:rsidP="004905BD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…./2022. (</w:t>
      </w:r>
      <w:r w:rsidR="00C14488"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X</w:t>
      </w:r>
      <w:r w:rsidR="006B68ED">
        <w:rPr>
          <w:rFonts w:asciiTheme="minorHAnsi" w:hAnsiTheme="minorHAnsi" w:cstheme="minorHAnsi"/>
          <w:b/>
          <w:bCs/>
          <w:sz w:val="22"/>
          <w:szCs w:val="22"/>
          <w:u w:val="single"/>
        </w:rPr>
        <w:t>.27.</w:t>
      </w: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) Kgy. számú határozat</w:t>
      </w:r>
    </w:p>
    <w:bookmarkEnd w:id="3"/>
    <w:p w14:paraId="0762522C" w14:textId="77777777" w:rsidR="004905BD" w:rsidRPr="00BC142F" w:rsidRDefault="004905BD" w:rsidP="004905BD">
      <w:pPr>
        <w:jc w:val="both"/>
        <w:rPr>
          <w:rFonts w:asciiTheme="minorHAnsi" w:hAnsiTheme="minorHAnsi" w:cstheme="minorHAnsi"/>
          <w:bCs/>
          <w:sz w:val="22"/>
          <w:szCs w:val="22"/>
          <w:u w:val="single"/>
        </w:rPr>
      </w:pPr>
    </w:p>
    <w:p w14:paraId="2B28B1A9" w14:textId="77777777" w:rsidR="00C83F92" w:rsidRPr="00BB1A20" w:rsidRDefault="00C83F92" w:rsidP="00C83F92">
      <w:pPr>
        <w:rPr>
          <w:rFonts w:ascii="Arial" w:hAnsi="Arial" w:cs="Arial"/>
          <w:sz w:val="22"/>
          <w:szCs w:val="22"/>
        </w:rPr>
      </w:pPr>
    </w:p>
    <w:p w14:paraId="53345811" w14:textId="0FF2E67C" w:rsidR="00C83F92" w:rsidRPr="008331BA" w:rsidRDefault="00C83F92" w:rsidP="00C83F92">
      <w:pPr>
        <w:jc w:val="both"/>
        <w:rPr>
          <w:rFonts w:asciiTheme="minorHAnsi" w:hAnsiTheme="minorHAnsi" w:cstheme="minorHAnsi"/>
          <w:sz w:val="22"/>
          <w:szCs w:val="22"/>
        </w:rPr>
      </w:pPr>
      <w:r w:rsidRPr="008331BA">
        <w:rPr>
          <w:rFonts w:asciiTheme="minorHAnsi" w:hAnsiTheme="minorHAnsi" w:cstheme="minorHAnsi"/>
          <w:sz w:val="22"/>
          <w:szCs w:val="22"/>
        </w:rPr>
        <w:t xml:space="preserve">A Közgyűlés a </w:t>
      </w:r>
      <w:r w:rsidRPr="008331BA">
        <w:rPr>
          <w:rFonts w:asciiTheme="minorHAnsi" w:hAnsiTheme="minorHAnsi" w:cstheme="minorHAnsi"/>
          <w:bCs/>
          <w:sz w:val="22"/>
          <w:szCs w:val="22"/>
        </w:rPr>
        <w:t>nemzeti vagyonról szóló 2011. évi CXCVI törvény 11. § (13) bekezdése, a</w:t>
      </w:r>
      <w:r w:rsidRPr="008331BA">
        <w:rPr>
          <w:rFonts w:asciiTheme="minorHAnsi" w:eastAsiaTheme="minorHAnsi" w:hAnsiTheme="minorHAnsi" w:cstheme="minorHAnsi"/>
          <w:bCs/>
          <w:sz w:val="22"/>
          <w:szCs w:val="22"/>
          <w:lang w:eastAsia="en-US"/>
        </w:rPr>
        <w:t xml:space="preserve"> Magyarország helyi önkormányzatairól szóló 2011. évi CLXXXIX. törvény 13. § (1) bekezdésének 11. pontja, valamint</w:t>
      </w:r>
      <w:r w:rsidRPr="008331BA">
        <w:rPr>
          <w:rFonts w:asciiTheme="minorHAnsi" w:hAnsiTheme="minorHAnsi" w:cstheme="minorHAnsi"/>
          <w:sz w:val="22"/>
          <w:szCs w:val="22"/>
        </w:rPr>
        <w:t xml:space="preserve"> Szombathely Megyei Jogú Város Önkormányzata vagyonáról szóló 40/2014. (XII. 23.) önkormányzati rendelet 11. § a) pontja alapján </w:t>
      </w:r>
      <w:r w:rsidRPr="006D09C7">
        <w:rPr>
          <w:rFonts w:asciiTheme="minorHAnsi" w:hAnsiTheme="minorHAnsi" w:cstheme="minorHAnsi"/>
          <w:sz w:val="22"/>
          <w:szCs w:val="22"/>
        </w:rPr>
        <w:t>a</w:t>
      </w:r>
      <w:r w:rsidRPr="006D09C7">
        <w:rPr>
          <w:rFonts w:asciiTheme="minorHAnsi" w:hAnsiTheme="minorHAnsi" w:cstheme="minorHAnsi"/>
          <w:bCs/>
          <w:sz w:val="22"/>
          <w:szCs w:val="22"/>
        </w:rPr>
        <w:t xml:space="preserve">z Élővizeinkért Alapítvány </w:t>
      </w:r>
      <w:r w:rsidRPr="006D09C7">
        <w:rPr>
          <w:rFonts w:asciiTheme="minorHAnsi" w:hAnsiTheme="minorHAnsi" w:cstheme="minorHAnsi"/>
          <w:sz w:val="22"/>
          <w:szCs w:val="22"/>
        </w:rPr>
        <w:t>szombathelyi 3683</w:t>
      </w:r>
      <w:r w:rsidRPr="008331BA">
        <w:rPr>
          <w:rFonts w:asciiTheme="minorHAnsi" w:hAnsiTheme="minorHAnsi" w:cstheme="minorHAnsi"/>
          <w:sz w:val="22"/>
          <w:szCs w:val="22"/>
        </w:rPr>
        <w:t>/2 hrsz.-ú ingatlan 2 db kacsaeleség automata elhelyezésére alkalmas nagyságú részére vonatkozóan fennálló ingyenes használati jogviszonyát</w:t>
      </w:r>
      <w:r w:rsidRPr="008331BA">
        <w:rPr>
          <w:rFonts w:asciiTheme="minorHAnsi" w:hAnsiTheme="minorHAnsi" w:cstheme="minorHAnsi"/>
          <w:bCs/>
          <w:sz w:val="22"/>
          <w:szCs w:val="22"/>
        </w:rPr>
        <w:t xml:space="preserve"> 2027. november 1. napjáig </w:t>
      </w:r>
      <w:r w:rsidRPr="008331BA">
        <w:rPr>
          <w:rFonts w:asciiTheme="minorHAnsi" w:hAnsiTheme="minorHAnsi" w:cstheme="minorHAnsi"/>
          <w:sz w:val="22"/>
          <w:szCs w:val="22"/>
        </w:rPr>
        <w:t>terjedő határozott időtartamra, változatlan feltételekkel meghosszabbítja.</w:t>
      </w:r>
    </w:p>
    <w:p w14:paraId="1A235C72" w14:textId="77777777" w:rsidR="00C83F92" w:rsidRPr="008331BA" w:rsidRDefault="00C83F92" w:rsidP="00C83F92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599E33D7" w14:textId="77777777" w:rsidR="00C83F92" w:rsidRPr="008331BA" w:rsidRDefault="00C83F92" w:rsidP="00C83F92">
      <w:pPr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8331BA">
        <w:rPr>
          <w:rFonts w:asciiTheme="minorHAnsi" w:eastAsiaTheme="minorHAnsi" w:hAnsiTheme="minorHAnsi" w:cstheme="minorHAnsi"/>
          <w:sz w:val="22"/>
          <w:szCs w:val="22"/>
          <w:lang w:eastAsia="en-US"/>
        </w:rPr>
        <w:t>Egyebekben a használatba-adási megállapodás változatlan tartalommal marad hatályban.</w:t>
      </w:r>
    </w:p>
    <w:p w14:paraId="2537A250" w14:textId="77777777" w:rsidR="00C83F92" w:rsidRPr="008331BA" w:rsidRDefault="00C83F92" w:rsidP="00C83F92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625A9D6B" w14:textId="77777777" w:rsidR="00C83F92" w:rsidRPr="008331BA" w:rsidRDefault="00C83F92" w:rsidP="00C83F92">
      <w:pPr>
        <w:jc w:val="both"/>
        <w:rPr>
          <w:rFonts w:asciiTheme="minorHAnsi" w:hAnsiTheme="minorHAnsi" w:cstheme="minorHAnsi"/>
          <w:sz w:val="22"/>
          <w:szCs w:val="22"/>
        </w:rPr>
      </w:pPr>
      <w:r w:rsidRPr="008331BA">
        <w:rPr>
          <w:rFonts w:asciiTheme="minorHAnsi" w:hAnsiTheme="minorHAnsi" w:cstheme="minorHAnsi"/>
          <w:sz w:val="22"/>
          <w:szCs w:val="22"/>
        </w:rPr>
        <w:t>A Közgyűlés felhatalmazza a polgármestert a használatba-adási megállapodás módosításának aláírására.</w:t>
      </w:r>
    </w:p>
    <w:p w14:paraId="2D990A4C" w14:textId="77777777" w:rsidR="004905BD" w:rsidRPr="00BC142F" w:rsidRDefault="004905BD" w:rsidP="004905BD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632CCC6A" w14:textId="77777777" w:rsidR="004905BD" w:rsidRPr="00BC142F" w:rsidRDefault="004905BD" w:rsidP="004905BD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48AAF14C" w14:textId="0875935D" w:rsidR="004905BD" w:rsidRPr="00BC142F" w:rsidRDefault="004905BD" w:rsidP="004905BD">
      <w:pPr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bookmarkStart w:id="4" w:name="_Hlk113008966"/>
      <w:r w:rsidRPr="00BC142F">
        <w:rPr>
          <w:rFonts w:asciiTheme="minorHAnsi" w:hAnsiTheme="minorHAnsi" w:cstheme="minorHAnsi"/>
          <w:b/>
          <w:sz w:val="22"/>
          <w:szCs w:val="22"/>
          <w:u w:val="single"/>
        </w:rPr>
        <w:t>Felelős</w:t>
      </w: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:</w:t>
      </w:r>
      <w:r w:rsidRPr="00BC142F">
        <w:rPr>
          <w:rFonts w:asciiTheme="minorHAnsi" w:hAnsiTheme="minorHAnsi" w:cstheme="minorHAnsi"/>
          <w:b/>
          <w:bCs/>
          <w:sz w:val="22"/>
          <w:szCs w:val="22"/>
        </w:rPr>
        <w:tab/>
      </w:r>
      <w:r w:rsidR="00896AD0">
        <w:rPr>
          <w:rFonts w:asciiTheme="minorHAnsi" w:hAnsiTheme="minorHAnsi" w:cstheme="minorHAnsi"/>
          <w:b/>
          <w:bCs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</w:rPr>
        <w:t>Dr. Nemény András polgármester</w:t>
      </w:r>
    </w:p>
    <w:p w14:paraId="60F7D4F0" w14:textId="77777777" w:rsidR="004905BD" w:rsidRPr="00BC142F" w:rsidRDefault="004905BD" w:rsidP="004905BD">
      <w:pPr>
        <w:ind w:firstLine="708"/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  <w:t>Dr. Horváth Attila alpolgármester</w:t>
      </w:r>
    </w:p>
    <w:p w14:paraId="1EB0DD59" w14:textId="77777777" w:rsidR="004905BD" w:rsidRPr="00BC142F" w:rsidRDefault="004905BD" w:rsidP="004905BD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</w:rPr>
        <w:tab/>
        <w:t>Dr. Károlyi Ákos jegyző</w:t>
      </w:r>
    </w:p>
    <w:p w14:paraId="022850DD" w14:textId="77777777" w:rsidR="004905BD" w:rsidRPr="00BC142F" w:rsidRDefault="004905BD" w:rsidP="004905BD">
      <w:pPr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  <w:t xml:space="preserve"> </w:t>
      </w: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  <w:u w:val="single"/>
        </w:rPr>
        <w:t>(A végrehajtásért felelős:</w:t>
      </w:r>
    </w:p>
    <w:p w14:paraId="6CEAA33E" w14:textId="4CCC37AC" w:rsidR="004905BD" w:rsidRPr="00BC142F" w:rsidRDefault="004905BD" w:rsidP="005869CC">
      <w:pPr>
        <w:ind w:firstLine="1418"/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>Nagyné dr. Gats Andrea, a Jogi és Képviselői Osztály vezetője)</w:t>
      </w:r>
    </w:p>
    <w:p w14:paraId="0DFC4F44" w14:textId="77777777" w:rsidR="005869CC" w:rsidRPr="00BC142F" w:rsidRDefault="005869CC" w:rsidP="005869CC">
      <w:pPr>
        <w:ind w:firstLine="1418"/>
        <w:jc w:val="both"/>
        <w:rPr>
          <w:rFonts w:asciiTheme="minorHAnsi" w:hAnsiTheme="minorHAnsi" w:cstheme="minorHAnsi"/>
          <w:sz w:val="22"/>
          <w:szCs w:val="22"/>
        </w:rPr>
      </w:pPr>
    </w:p>
    <w:p w14:paraId="00858361" w14:textId="0D1D2B14" w:rsidR="004905BD" w:rsidRPr="00BC142F" w:rsidRDefault="004905BD" w:rsidP="004905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6195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Határidő:</w:t>
      </w:r>
      <w:r w:rsidRPr="00BC142F">
        <w:rPr>
          <w:rFonts w:asciiTheme="minorHAnsi" w:hAnsiTheme="minorHAnsi" w:cstheme="minorHAnsi"/>
          <w:sz w:val="22"/>
          <w:szCs w:val="22"/>
        </w:rPr>
        <w:tab/>
      </w:r>
      <w:r w:rsidR="00C83F92">
        <w:rPr>
          <w:rFonts w:asciiTheme="minorHAnsi" w:hAnsiTheme="minorHAnsi" w:cstheme="minorHAnsi"/>
          <w:sz w:val="22"/>
          <w:szCs w:val="22"/>
        </w:rPr>
        <w:t>2022. november 1.</w:t>
      </w:r>
    </w:p>
    <w:p w14:paraId="7A185481" w14:textId="77777777" w:rsidR="005B6525" w:rsidRPr="00BC142F" w:rsidRDefault="005B6525" w:rsidP="004905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6195"/>
        </w:tabs>
        <w:jc w:val="both"/>
        <w:rPr>
          <w:rFonts w:asciiTheme="minorHAnsi" w:hAnsiTheme="minorHAnsi" w:cstheme="minorHAnsi"/>
          <w:sz w:val="22"/>
          <w:szCs w:val="22"/>
        </w:rPr>
      </w:pPr>
    </w:p>
    <w:bookmarkEnd w:id="4"/>
    <w:p w14:paraId="6E3C3353" w14:textId="77777777" w:rsidR="0055681B" w:rsidRPr="00BC142F" w:rsidRDefault="005305B6" w:rsidP="005305B6">
      <w:pPr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 xml:space="preserve">                                                                  </w:t>
      </w:r>
    </w:p>
    <w:p w14:paraId="2B55D687" w14:textId="5E10CB73" w:rsidR="005A5930" w:rsidRPr="00BC142F" w:rsidRDefault="005A5930" w:rsidP="0055681B">
      <w:pPr>
        <w:jc w:val="center"/>
        <w:rPr>
          <w:rFonts w:asciiTheme="minorHAnsi" w:hAnsiTheme="minorHAnsi" w:cstheme="minorHAnsi"/>
          <w:b/>
          <w:sz w:val="22"/>
          <w:szCs w:val="22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</w:rPr>
        <w:t>I</w:t>
      </w:r>
      <w:r w:rsidRPr="00BC142F">
        <w:rPr>
          <w:rFonts w:asciiTheme="minorHAnsi" w:hAnsiTheme="minorHAnsi" w:cstheme="minorHAnsi"/>
          <w:b/>
          <w:sz w:val="22"/>
          <w:szCs w:val="22"/>
        </w:rPr>
        <w:t>I.</w:t>
      </w:r>
    </w:p>
    <w:p w14:paraId="1713C087" w14:textId="77777777" w:rsidR="005A5930" w:rsidRPr="00BC142F" w:rsidRDefault="005A5930" w:rsidP="0055681B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Határozati javaslat</w:t>
      </w:r>
    </w:p>
    <w:p w14:paraId="6BCDB975" w14:textId="04D22349" w:rsidR="005A5930" w:rsidRPr="00BC142F" w:rsidRDefault="00DD7AC7" w:rsidP="005A5930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…./2022. (</w:t>
      </w:r>
      <w:r w:rsidR="005A5930"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X</w:t>
      </w:r>
      <w:r w:rsidR="006B68ED">
        <w:rPr>
          <w:rFonts w:asciiTheme="minorHAnsi" w:hAnsiTheme="minorHAnsi" w:cstheme="minorHAnsi"/>
          <w:b/>
          <w:bCs/>
          <w:sz w:val="22"/>
          <w:szCs w:val="22"/>
          <w:u w:val="single"/>
        </w:rPr>
        <w:t>.27.</w:t>
      </w:r>
      <w:r w:rsidR="005A5930"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) Kgy. számú határozat</w:t>
      </w:r>
    </w:p>
    <w:p w14:paraId="39CC6F28" w14:textId="77777777" w:rsidR="00DD7AC7" w:rsidRDefault="00DD7AC7" w:rsidP="00CC5AEF">
      <w:pPr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34C94AF1" w14:textId="01A6FDEB" w:rsidR="00CC5AEF" w:rsidRPr="006D09C7" w:rsidRDefault="00CC5AEF" w:rsidP="00CC5AEF">
      <w:pPr>
        <w:jc w:val="both"/>
        <w:rPr>
          <w:rFonts w:asciiTheme="minorHAnsi" w:hAnsiTheme="minorHAnsi" w:cstheme="minorHAnsi"/>
          <w:sz w:val="22"/>
          <w:szCs w:val="22"/>
          <w:shd w:val="clear" w:color="auto" w:fill="FFFFFF"/>
        </w:rPr>
      </w:pPr>
      <w:r w:rsidRPr="00CC5AEF">
        <w:rPr>
          <w:rFonts w:asciiTheme="minorHAnsi" w:hAnsiTheme="minorHAnsi" w:cstheme="minorHAnsi"/>
          <w:sz w:val="22"/>
          <w:szCs w:val="22"/>
        </w:rPr>
        <w:t xml:space="preserve">A Közgyűlés Szombathely Megyei Jogú Város Önkormányzata vagyonáról szóló 40/2014. (XII. 23.) önkormányzati rendelet 2. § (7)-(8) bekezdése alapján Szombathely Megyei Jogú Város Önkormányzata tulajdonát </w:t>
      </w:r>
      <w:r w:rsidRPr="006D09C7">
        <w:rPr>
          <w:rFonts w:asciiTheme="minorHAnsi" w:hAnsiTheme="minorHAnsi" w:cstheme="minorHAnsi"/>
          <w:sz w:val="22"/>
          <w:szCs w:val="22"/>
        </w:rPr>
        <w:t xml:space="preserve">képező szombathelyi 7950 hrsz.-ú, kivett közút megnevezésű ingatlannak az előterjesztés 1. mellékletét képező változási vázrajzon jelölt 315 m² nagyságú részét a törzsvagyoni körből kivonja, és </w:t>
      </w:r>
      <w:r w:rsidRPr="006D09C7">
        <w:rPr>
          <w:rFonts w:asciiTheme="minorHAnsi" w:hAnsiTheme="minorHAnsi" w:cstheme="minorHAnsi"/>
          <w:sz w:val="22"/>
          <w:szCs w:val="22"/>
          <w:shd w:val="clear" w:color="auto" w:fill="FFFFFF"/>
        </w:rPr>
        <w:t>üzleti vagyonba átsorolja.</w:t>
      </w:r>
    </w:p>
    <w:p w14:paraId="294CC875" w14:textId="77777777" w:rsidR="00CC5AEF" w:rsidRPr="006D09C7" w:rsidRDefault="00CC5AEF" w:rsidP="00CC5AEF">
      <w:pPr>
        <w:rPr>
          <w:rFonts w:ascii="Arial" w:hAnsi="Arial" w:cs="Arial"/>
          <w:sz w:val="22"/>
          <w:szCs w:val="22"/>
          <w:u w:val="single"/>
        </w:rPr>
      </w:pPr>
    </w:p>
    <w:p w14:paraId="31E3938F" w14:textId="77777777" w:rsidR="00CC5AEF" w:rsidRPr="00BC142F" w:rsidRDefault="00CC5AEF" w:rsidP="00CC5AEF">
      <w:pPr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6A422CE0" w14:textId="3F5494B0" w:rsidR="004905BD" w:rsidRPr="00BC142F" w:rsidRDefault="004905BD" w:rsidP="00754F3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6195"/>
        </w:tabs>
        <w:jc w:val="both"/>
        <w:rPr>
          <w:rFonts w:asciiTheme="minorHAnsi" w:hAnsiTheme="minorHAnsi" w:cstheme="minorHAnsi"/>
          <w:b/>
          <w:color w:val="2E74B5" w:themeColor="accent1" w:themeShade="BF"/>
          <w:sz w:val="22"/>
          <w:szCs w:val="22"/>
          <w:u w:val="single"/>
        </w:rPr>
      </w:pPr>
    </w:p>
    <w:p w14:paraId="3006E0BB" w14:textId="7BA06030" w:rsidR="005A5930" w:rsidRPr="00BC142F" w:rsidRDefault="005A5930" w:rsidP="005A5930">
      <w:pPr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sz w:val="22"/>
          <w:szCs w:val="22"/>
          <w:u w:val="single"/>
        </w:rPr>
        <w:t>Felelős</w:t>
      </w: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:</w:t>
      </w:r>
      <w:r w:rsidR="00896AD0">
        <w:rPr>
          <w:rFonts w:asciiTheme="minorHAnsi" w:hAnsiTheme="minorHAnsi" w:cstheme="minorHAnsi"/>
          <w:b/>
          <w:bCs/>
          <w:sz w:val="22"/>
          <w:szCs w:val="22"/>
          <w:u w:val="single"/>
        </w:rPr>
        <w:tab/>
      </w:r>
      <w:r w:rsidRPr="00BC142F">
        <w:rPr>
          <w:rFonts w:asciiTheme="minorHAnsi" w:hAnsiTheme="minorHAnsi" w:cstheme="minorHAnsi"/>
          <w:b/>
          <w:bCs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</w:rPr>
        <w:t>Dr. Nemény András polgármester</w:t>
      </w:r>
    </w:p>
    <w:p w14:paraId="12E836B6" w14:textId="77777777" w:rsidR="005A5930" w:rsidRPr="00BC142F" w:rsidRDefault="005A5930" w:rsidP="005A5930">
      <w:pPr>
        <w:ind w:firstLine="708"/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  <w:t>Dr. Horváth Attila alpolgármester</w:t>
      </w:r>
    </w:p>
    <w:p w14:paraId="7187903F" w14:textId="77777777" w:rsidR="005A5930" w:rsidRPr="00BC142F" w:rsidRDefault="005A5930" w:rsidP="005A5930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</w:rPr>
        <w:tab/>
        <w:t>Dr. Károlyi Ákos jegyző</w:t>
      </w:r>
    </w:p>
    <w:p w14:paraId="78B5C090" w14:textId="77777777" w:rsidR="005A5930" w:rsidRPr="00BC142F" w:rsidRDefault="005A5930" w:rsidP="005A5930">
      <w:pPr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  <w:t xml:space="preserve"> </w:t>
      </w: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  <w:u w:val="single"/>
        </w:rPr>
        <w:t>(A végrehajtásért felelős:</w:t>
      </w:r>
    </w:p>
    <w:p w14:paraId="6FA941EE" w14:textId="77777777" w:rsidR="005A5930" w:rsidRPr="00BC142F" w:rsidRDefault="005A5930" w:rsidP="005A5930">
      <w:pPr>
        <w:ind w:firstLine="1418"/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>Nagyné dr. Gats Andrea, a Jogi és Képviselői Osztály vezetője)</w:t>
      </w:r>
    </w:p>
    <w:p w14:paraId="4B533DC6" w14:textId="77777777" w:rsidR="005A5930" w:rsidRPr="00BC142F" w:rsidRDefault="005A5930" w:rsidP="005A5930">
      <w:pPr>
        <w:ind w:firstLine="1418"/>
        <w:jc w:val="both"/>
        <w:rPr>
          <w:rFonts w:asciiTheme="minorHAnsi" w:hAnsiTheme="minorHAnsi" w:cstheme="minorHAnsi"/>
          <w:sz w:val="22"/>
          <w:szCs w:val="22"/>
        </w:rPr>
      </w:pPr>
    </w:p>
    <w:p w14:paraId="5375A793" w14:textId="77777777" w:rsidR="005A5930" w:rsidRPr="00BC142F" w:rsidRDefault="005A5930" w:rsidP="005A593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6195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Határidő:</w:t>
      </w:r>
      <w:r w:rsidRPr="00BC142F">
        <w:rPr>
          <w:rFonts w:asciiTheme="minorHAnsi" w:hAnsiTheme="minorHAnsi" w:cstheme="minorHAnsi"/>
          <w:sz w:val="22"/>
          <w:szCs w:val="22"/>
        </w:rPr>
        <w:tab/>
        <w:t>azonnal</w:t>
      </w:r>
    </w:p>
    <w:p w14:paraId="655A247C" w14:textId="4E3690BF" w:rsidR="005A5930" w:rsidRPr="00BC142F" w:rsidRDefault="005A5930" w:rsidP="005A5930">
      <w:pPr>
        <w:rPr>
          <w:rFonts w:asciiTheme="minorHAnsi" w:hAnsiTheme="minorHAnsi" w:cstheme="minorHAnsi"/>
          <w:b/>
          <w:color w:val="2E74B5" w:themeColor="accent1" w:themeShade="BF"/>
          <w:sz w:val="22"/>
          <w:szCs w:val="22"/>
          <w:u w:val="single"/>
        </w:rPr>
      </w:pPr>
    </w:p>
    <w:p w14:paraId="7E346775" w14:textId="6FC6E525" w:rsidR="003C0412" w:rsidRPr="00BC142F" w:rsidRDefault="003C0412" w:rsidP="003C0412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III</w:t>
      </w:r>
      <w:r w:rsidR="006A3C42"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.</w:t>
      </w:r>
    </w:p>
    <w:p w14:paraId="7E707131" w14:textId="77777777" w:rsidR="003C0412" w:rsidRPr="00BC142F" w:rsidRDefault="003C0412" w:rsidP="003C0412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Határozati javaslat</w:t>
      </w:r>
    </w:p>
    <w:p w14:paraId="3AB36FB8" w14:textId="2E2F9B6D" w:rsidR="003C0412" w:rsidRDefault="00DD7AC7" w:rsidP="003C0412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…./2022. (</w:t>
      </w:r>
      <w:r w:rsidR="003C0412"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X</w:t>
      </w:r>
      <w:r w:rsidR="00C2682C">
        <w:rPr>
          <w:rFonts w:asciiTheme="minorHAnsi" w:hAnsiTheme="minorHAnsi" w:cstheme="minorHAnsi"/>
          <w:b/>
          <w:bCs/>
          <w:sz w:val="22"/>
          <w:szCs w:val="22"/>
          <w:u w:val="single"/>
        </w:rPr>
        <w:t>.27.</w:t>
      </w:r>
      <w:r w:rsidR="003C0412"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) Kgy. számú határozat</w:t>
      </w:r>
    </w:p>
    <w:p w14:paraId="1CAB9947" w14:textId="77777777" w:rsidR="003C5A2A" w:rsidRDefault="003C5A2A" w:rsidP="003C0412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7E23F974" w14:textId="77777777" w:rsidR="003C5A2A" w:rsidRDefault="003C5A2A" w:rsidP="003C0412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4525CDFA" w14:textId="77777777" w:rsidR="003C5A2A" w:rsidRDefault="003C5A2A" w:rsidP="003C0412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50D10E13" w14:textId="3D890062" w:rsidR="003C5A2A" w:rsidRDefault="003C5A2A" w:rsidP="003C5A2A">
      <w:pPr>
        <w:pStyle w:val="Listaszerbekezds"/>
        <w:numPr>
          <w:ilvl w:val="3"/>
          <w:numId w:val="40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3C5A2A">
        <w:rPr>
          <w:rFonts w:asciiTheme="minorHAnsi" w:hAnsiTheme="minorHAnsi" w:cstheme="minorHAnsi"/>
          <w:sz w:val="22"/>
          <w:szCs w:val="22"/>
        </w:rPr>
        <w:t>A Közgyűlés a szombathelyi</w:t>
      </w:r>
      <w:r w:rsidRPr="003C5A2A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2164/</w:t>
      </w:r>
      <w:r w:rsidR="00085100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13 és 2163/1 hrsz.-ú ingatlanok </w:t>
      </w:r>
      <w:r w:rsidRPr="003C5A2A">
        <w:rPr>
          <w:rFonts w:asciiTheme="minorHAnsi" w:hAnsiTheme="minorHAnsi" w:cstheme="minorHAnsi"/>
          <w:sz w:val="22"/>
          <w:szCs w:val="22"/>
        </w:rPr>
        <w:t xml:space="preserve">liciteljárás útján, egyben történő értékesítésére vonatkozó, az </w:t>
      </w:r>
      <w:r w:rsidRPr="006D09C7">
        <w:rPr>
          <w:rFonts w:asciiTheme="minorHAnsi" w:hAnsiTheme="minorHAnsi" w:cstheme="minorHAnsi"/>
          <w:sz w:val="22"/>
          <w:szCs w:val="22"/>
        </w:rPr>
        <w:t xml:space="preserve">előterjesztés </w:t>
      </w:r>
      <w:r w:rsidR="00B405DE" w:rsidRPr="006D09C7">
        <w:rPr>
          <w:rFonts w:asciiTheme="minorHAnsi" w:hAnsiTheme="minorHAnsi" w:cstheme="minorHAnsi"/>
          <w:sz w:val="22"/>
          <w:szCs w:val="22"/>
        </w:rPr>
        <w:t>5</w:t>
      </w:r>
      <w:r w:rsidRPr="006D09C7">
        <w:rPr>
          <w:rFonts w:asciiTheme="minorHAnsi" w:hAnsiTheme="minorHAnsi" w:cstheme="minorHAnsi"/>
          <w:sz w:val="22"/>
          <w:szCs w:val="22"/>
        </w:rPr>
        <w:t>. sz. melléklete</w:t>
      </w:r>
      <w:r w:rsidRPr="00085100">
        <w:rPr>
          <w:rFonts w:asciiTheme="minorHAnsi" w:hAnsiTheme="minorHAnsi" w:cstheme="minorHAnsi"/>
          <w:sz w:val="22"/>
          <w:szCs w:val="22"/>
        </w:rPr>
        <w:t xml:space="preserve"> </w:t>
      </w:r>
      <w:r w:rsidRPr="003C5A2A">
        <w:rPr>
          <w:rFonts w:asciiTheme="minorHAnsi" w:hAnsiTheme="minorHAnsi" w:cstheme="minorHAnsi"/>
          <w:sz w:val="22"/>
          <w:szCs w:val="22"/>
        </w:rPr>
        <w:t xml:space="preserve">szerinti pályázati felhívást – </w:t>
      </w:r>
      <w:r w:rsidRPr="003C5A2A">
        <w:rPr>
          <w:rFonts w:asciiTheme="minorHAnsi" w:hAnsiTheme="minorHAnsi" w:cstheme="minorHAnsi"/>
          <w:bCs/>
          <w:sz w:val="22"/>
          <w:szCs w:val="22"/>
        </w:rPr>
        <w:t>minimum</w:t>
      </w:r>
      <w:r w:rsidR="00085100">
        <w:rPr>
          <w:rFonts w:asciiTheme="minorHAnsi" w:hAnsiTheme="minorHAnsi" w:cstheme="minorHAnsi"/>
          <w:sz w:val="22"/>
          <w:szCs w:val="22"/>
        </w:rPr>
        <w:t xml:space="preserve"> 660.000.000</w:t>
      </w:r>
      <w:r w:rsidRPr="003C5A2A">
        <w:rPr>
          <w:rFonts w:asciiTheme="minorHAnsi" w:hAnsiTheme="minorHAnsi" w:cstheme="minorHAnsi"/>
          <w:sz w:val="22"/>
          <w:szCs w:val="22"/>
        </w:rPr>
        <w:t xml:space="preserve">,- Ft + ÁFA vételáron – jóváhagyja, </w:t>
      </w:r>
      <w:r w:rsidRPr="00BC142F">
        <w:rPr>
          <w:rFonts w:asciiTheme="minorHAnsi" w:hAnsiTheme="minorHAnsi" w:cstheme="minorHAnsi"/>
          <w:sz w:val="22"/>
          <w:szCs w:val="22"/>
        </w:rPr>
        <w:t>egyúttal felkéri a polgármestert az ingatlan értékesítésére vonatkozóan a pályázat kiírására.</w:t>
      </w:r>
    </w:p>
    <w:p w14:paraId="0A886E34" w14:textId="77777777" w:rsidR="003C5A2A" w:rsidRDefault="003C5A2A" w:rsidP="003C5A2A">
      <w:pPr>
        <w:pStyle w:val="Listaszerbekezds"/>
        <w:ind w:left="357"/>
        <w:jc w:val="both"/>
        <w:rPr>
          <w:rFonts w:asciiTheme="minorHAnsi" w:hAnsiTheme="minorHAnsi" w:cstheme="minorHAnsi"/>
          <w:sz w:val="22"/>
          <w:szCs w:val="22"/>
        </w:rPr>
      </w:pPr>
    </w:p>
    <w:p w14:paraId="2E6D4B87" w14:textId="77777777" w:rsidR="003C5A2A" w:rsidRPr="00BC142F" w:rsidRDefault="003C5A2A" w:rsidP="003C5A2A">
      <w:pPr>
        <w:pStyle w:val="Listaszerbekezds"/>
        <w:numPr>
          <w:ilvl w:val="3"/>
          <w:numId w:val="40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>A Közgyűlés felhatalmazza a Gazdasági és Jogi Bizottságot, hogy a pályázatok érvényességéről döntsön.</w:t>
      </w:r>
    </w:p>
    <w:p w14:paraId="31F73F6E" w14:textId="77777777" w:rsidR="003C5A2A" w:rsidRPr="00BC142F" w:rsidRDefault="003C5A2A" w:rsidP="003C5A2A">
      <w:pPr>
        <w:pStyle w:val="Listaszerbekezds"/>
        <w:ind w:left="357"/>
        <w:jc w:val="both"/>
        <w:rPr>
          <w:rFonts w:asciiTheme="minorHAnsi" w:hAnsiTheme="minorHAnsi" w:cstheme="minorHAnsi"/>
          <w:sz w:val="22"/>
          <w:szCs w:val="22"/>
        </w:rPr>
      </w:pPr>
    </w:p>
    <w:p w14:paraId="75491A14" w14:textId="77777777" w:rsidR="003C5A2A" w:rsidRDefault="003C5A2A" w:rsidP="003C5A2A">
      <w:pPr>
        <w:pStyle w:val="Listaszerbekezds"/>
        <w:numPr>
          <w:ilvl w:val="3"/>
          <w:numId w:val="40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>A Közgyűlés felkéri a polgármestert, amennyiben a pályázati eljárás eredménytelenül zárul, úgy gondoskodjon az előterjesztés mellékletével egyező tartalommal a pályázat további kiírásáról. A Közgyűlés felkéri a polgármestert, amennyiben az aktualizált forgalmi érték változik, az új pályázatot ismét terjessze a Közgyűlés elé.</w:t>
      </w:r>
    </w:p>
    <w:p w14:paraId="6DCEB83E" w14:textId="77777777" w:rsidR="00636526" w:rsidRPr="00636526" w:rsidRDefault="00636526" w:rsidP="00636526">
      <w:pPr>
        <w:pStyle w:val="Listaszerbekezds"/>
        <w:rPr>
          <w:rFonts w:asciiTheme="minorHAnsi" w:hAnsiTheme="minorHAnsi" w:cstheme="minorHAnsi"/>
          <w:sz w:val="22"/>
          <w:szCs w:val="22"/>
        </w:rPr>
      </w:pPr>
    </w:p>
    <w:p w14:paraId="107A572C" w14:textId="41F93787" w:rsidR="003C5A2A" w:rsidRPr="0016645C" w:rsidRDefault="00636526" w:rsidP="003C5A2A">
      <w:pPr>
        <w:pStyle w:val="Listaszerbekezds"/>
        <w:numPr>
          <w:ilvl w:val="0"/>
          <w:numId w:val="40"/>
        </w:numPr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A Közgyűlés felkéri a polgármestert, hogy tegye meg a szükséges intézkedéseket annak érdekében, hogy az 1. pont s</w:t>
      </w:r>
      <w:r w:rsidR="005C5C1B">
        <w:rPr>
          <w:rFonts w:asciiTheme="minorHAnsi" w:hAnsiTheme="minorHAnsi" w:cstheme="minorHAnsi"/>
          <w:sz w:val="22"/>
          <w:szCs w:val="22"/>
        </w:rPr>
        <w:t>zerint értékesített terület vonatkozásában</w:t>
      </w:r>
      <w:r>
        <w:rPr>
          <w:rFonts w:asciiTheme="minorHAnsi" w:hAnsiTheme="minorHAnsi" w:cstheme="minorHAnsi"/>
          <w:sz w:val="22"/>
          <w:szCs w:val="22"/>
        </w:rPr>
        <w:t xml:space="preserve"> kialakítandó út lehetőség szerint a TOP+ terhére kerüljön elszámolásra, illetve Szombathely </w:t>
      </w:r>
      <w:r w:rsidRPr="00636526">
        <w:rPr>
          <w:rFonts w:asciiTheme="minorHAnsi" w:hAnsiTheme="minorHAnsi" w:cstheme="minorHAnsi"/>
          <w:sz w:val="22"/>
          <w:szCs w:val="22"/>
        </w:rPr>
        <w:t>TOP PLUSZ Városfejlesztési Programtervé</w:t>
      </w:r>
      <w:r>
        <w:rPr>
          <w:rFonts w:asciiTheme="minorHAnsi" w:hAnsiTheme="minorHAnsi" w:cstheme="minorHAnsi"/>
          <w:sz w:val="22"/>
          <w:szCs w:val="22"/>
        </w:rPr>
        <w:t>be kerüljön beemelésre.</w:t>
      </w:r>
    </w:p>
    <w:p w14:paraId="406EE7A9" w14:textId="77777777" w:rsidR="003C5A2A" w:rsidRPr="00BC142F" w:rsidRDefault="003C5A2A" w:rsidP="003C5A2A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79BA0C77" w14:textId="5297110A" w:rsidR="003C5A2A" w:rsidRPr="00BC142F" w:rsidRDefault="003C5A2A" w:rsidP="003C5A2A">
      <w:pPr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sz w:val="22"/>
          <w:szCs w:val="22"/>
          <w:u w:val="single"/>
        </w:rPr>
        <w:t>Felelős</w:t>
      </w: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:</w:t>
      </w:r>
      <w:r w:rsidRPr="00BC142F">
        <w:rPr>
          <w:rFonts w:asciiTheme="minorHAnsi" w:hAnsiTheme="minorHAnsi" w:cstheme="minorHAnsi"/>
          <w:b/>
          <w:bCs/>
          <w:sz w:val="22"/>
          <w:szCs w:val="22"/>
        </w:rPr>
        <w:tab/>
      </w:r>
      <w:r w:rsidR="00896AD0">
        <w:rPr>
          <w:rFonts w:asciiTheme="minorHAnsi" w:hAnsiTheme="minorHAnsi" w:cstheme="minorHAnsi"/>
          <w:b/>
          <w:bCs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</w:rPr>
        <w:t>Dr. Nemény András polgármester</w:t>
      </w:r>
    </w:p>
    <w:p w14:paraId="717D3BC5" w14:textId="77777777" w:rsidR="003C5A2A" w:rsidRPr="00BC142F" w:rsidRDefault="003C5A2A" w:rsidP="003C5A2A">
      <w:pPr>
        <w:ind w:firstLine="708"/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  <w:t>Dr. Horváth Attila alpolgármester</w:t>
      </w:r>
    </w:p>
    <w:p w14:paraId="6C6AEF39" w14:textId="77777777" w:rsidR="003C5A2A" w:rsidRPr="00BC142F" w:rsidRDefault="003C5A2A" w:rsidP="003C5A2A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</w:rPr>
        <w:tab/>
        <w:t>Dr. Károlyi Ákos jegyző</w:t>
      </w:r>
    </w:p>
    <w:p w14:paraId="5D6844E2" w14:textId="77777777" w:rsidR="003C5A2A" w:rsidRPr="00BC142F" w:rsidRDefault="003C5A2A" w:rsidP="003C5A2A">
      <w:pPr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  <w:t xml:space="preserve"> </w:t>
      </w: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  <w:u w:val="single"/>
        </w:rPr>
        <w:t>(A végrehajtásért felelős:</w:t>
      </w:r>
    </w:p>
    <w:p w14:paraId="04277097" w14:textId="77777777" w:rsidR="003C5A2A" w:rsidRPr="00BC142F" w:rsidRDefault="003C5A2A" w:rsidP="003C5A2A">
      <w:pPr>
        <w:ind w:firstLine="1418"/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>Nagyné dr. Gats Andrea, a Jogi és Képviselői Osztály vezetője)</w:t>
      </w:r>
    </w:p>
    <w:p w14:paraId="78170634" w14:textId="77777777" w:rsidR="003C5A2A" w:rsidRPr="00BC142F" w:rsidRDefault="003C5A2A" w:rsidP="003C5A2A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2655DF52" w14:textId="77777777" w:rsidR="003C5A2A" w:rsidRPr="00BC142F" w:rsidRDefault="003C5A2A" w:rsidP="003C5A2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6195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Határidő:</w:t>
      </w:r>
      <w:r w:rsidRPr="00BC142F">
        <w:rPr>
          <w:rFonts w:asciiTheme="minorHAnsi" w:hAnsiTheme="minorHAnsi" w:cstheme="minorHAnsi"/>
          <w:sz w:val="22"/>
          <w:szCs w:val="22"/>
        </w:rPr>
        <w:tab/>
        <w:t>azonnal</w:t>
      </w:r>
    </w:p>
    <w:p w14:paraId="47650BF4" w14:textId="77777777" w:rsidR="003C5A2A" w:rsidRPr="00BC142F" w:rsidRDefault="003C5A2A" w:rsidP="003C5A2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6195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</w:rPr>
        <w:tab/>
      </w:r>
    </w:p>
    <w:p w14:paraId="7F15D121" w14:textId="77777777" w:rsidR="003C5A2A" w:rsidRPr="00BC142F" w:rsidRDefault="003C5A2A" w:rsidP="003C5A2A">
      <w:pPr>
        <w:pStyle w:val="Listaszerbekezds"/>
        <w:ind w:left="357"/>
        <w:jc w:val="both"/>
        <w:rPr>
          <w:rFonts w:asciiTheme="minorHAnsi" w:hAnsiTheme="minorHAnsi" w:cstheme="minorHAnsi"/>
          <w:sz w:val="22"/>
          <w:szCs w:val="22"/>
        </w:rPr>
      </w:pPr>
    </w:p>
    <w:p w14:paraId="6EECFCD2" w14:textId="77777777" w:rsidR="003C5A2A" w:rsidRDefault="003C5A2A" w:rsidP="003C5A2A">
      <w:pPr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14ABF4E9" w14:textId="77777777" w:rsidR="003C5A2A" w:rsidRPr="00BC142F" w:rsidRDefault="003C5A2A" w:rsidP="003C0412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1317207C" w14:textId="7FCA290D" w:rsidR="003C5A2A" w:rsidRPr="00BC142F" w:rsidRDefault="003C5A2A" w:rsidP="003C5A2A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I</w:t>
      </w:r>
      <w:r>
        <w:rPr>
          <w:rFonts w:asciiTheme="minorHAnsi" w:hAnsiTheme="minorHAnsi" w:cstheme="minorHAnsi"/>
          <w:b/>
          <w:bCs/>
          <w:sz w:val="22"/>
          <w:szCs w:val="22"/>
          <w:u w:val="single"/>
        </w:rPr>
        <w:t>V</w:t>
      </w: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.</w:t>
      </w:r>
    </w:p>
    <w:p w14:paraId="7945FB67" w14:textId="77777777" w:rsidR="003C5A2A" w:rsidRPr="00BC142F" w:rsidRDefault="003C5A2A" w:rsidP="003C5A2A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Határozati javaslat</w:t>
      </w:r>
    </w:p>
    <w:p w14:paraId="0CCA8DC4" w14:textId="092EBF22" w:rsidR="003C5A2A" w:rsidRDefault="003B23D0" w:rsidP="003C5A2A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>
        <w:rPr>
          <w:rFonts w:asciiTheme="minorHAnsi" w:hAnsiTheme="minorHAnsi" w:cstheme="minorHAnsi"/>
          <w:b/>
          <w:bCs/>
          <w:sz w:val="22"/>
          <w:szCs w:val="22"/>
          <w:u w:val="single"/>
        </w:rPr>
        <w:t>…./2022. (X</w:t>
      </w:r>
      <w:r w:rsidR="003C5A2A"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.</w:t>
      </w:r>
      <w:r>
        <w:rPr>
          <w:rFonts w:asciiTheme="minorHAnsi" w:hAnsiTheme="minorHAnsi" w:cstheme="minorHAnsi"/>
          <w:b/>
          <w:bCs/>
          <w:sz w:val="22"/>
          <w:szCs w:val="22"/>
          <w:u w:val="single"/>
        </w:rPr>
        <w:t>27.</w:t>
      </w:r>
      <w:r w:rsidR="003C5A2A"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) Kgy. számú határozat</w:t>
      </w:r>
    </w:p>
    <w:p w14:paraId="10D1B6B2" w14:textId="77777777" w:rsidR="003C0412" w:rsidRPr="00BC142F" w:rsidRDefault="003C0412" w:rsidP="003C0412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585A7DC4" w14:textId="77777777" w:rsidR="003C0412" w:rsidRPr="00BC142F" w:rsidRDefault="003C0412" w:rsidP="003C0412">
      <w:pPr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22979D66" w14:textId="4E51E56F" w:rsidR="003C0412" w:rsidRPr="006D09C7" w:rsidRDefault="003C0412" w:rsidP="003C5A2A">
      <w:pPr>
        <w:pStyle w:val="Listaszerbekezds"/>
        <w:numPr>
          <w:ilvl w:val="0"/>
          <w:numId w:val="43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bCs/>
          <w:sz w:val="22"/>
          <w:szCs w:val="22"/>
        </w:rPr>
        <w:t>A Közgyűlés a szombathelyi külterületi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02089/6 hrsz.-ú ingatlanból telekalakítási eljárás lefolytatását követően kialakuló összesen </w:t>
      </w:r>
      <w:r w:rsidR="004C4547">
        <w:rPr>
          <w:rFonts w:asciiTheme="minorHAnsi" w:hAnsiTheme="minorHAnsi" w:cstheme="minorHAnsi"/>
          <w:iCs/>
          <w:color w:val="000000"/>
          <w:sz w:val="22"/>
          <w:szCs w:val="22"/>
        </w:rPr>
        <w:t>171.895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 m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  <w:vertAlign w:val="superscript"/>
        </w:rPr>
        <w:t>2</w:t>
      </w:r>
      <w:r w:rsidRPr="00BC142F">
        <w:rPr>
          <w:rFonts w:asciiTheme="minorHAnsi" w:hAnsiTheme="minorHAnsi" w:cstheme="minorHAnsi"/>
          <w:sz w:val="22"/>
          <w:szCs w:val="22"/>
        </w:rPr>
        <w:t xml:space="preserve"> </w:t>
      </w:r>
      <w:r w:rsidRPr="00BC142F">
        <w:rPr>
          <w:rFonts w:asciiTheme="minorHAnsi" w:hAnsiTheme="minorHAnsi" w:cstheme="minorHAnsi"/>
          <w:iCs/>
          <w:color w:val="000000"/>
          <w:sz w:val="22"/>
          <w:szCs w:val="22"/>
        </w:rPr>
        <w:t xml:space="preserve">nagyságú terület értékesítésére vonatkozó, az </w:t>
      </w:r>
      <w:r w:rsidRPr="006D09C7">
        <w:rPr>
          <w:rFonts w:asciiTheme="minorHAnsi" w:hAnsiTheme="minorHAnsi" w:cstheme="minorHAnsi"/>
          <w:bCs/>
          <w:sz w:val="22"/>
          <w:szCs w:val="22"/>
        </w:rPr>
        <w:t xml:space="preserve">előterjesztés </w:t>
      </w:r>
      <w:r w:rsidR="0093603C" w:rsidRPr="006D09C7">
        <w:rPr>
          <w:rFonts w:asciiTheme="minorHAnsi" w:hAnsiTheme="minorHAnsi" w:cstheme="minorHAnsi"/>
          <w:bCs/>
          <w:sz w:val="22"/>
          <w:szCs w:val="22"/>
        </w:rPr>
        <w:t>9</w:t>
      </w:r>
      <w:r w:rsidRPr="006D09C7">
        <w:rPr>
          <w:rFonts w:asciiTheme="minorHAnsi" w:hAnsiTheme="minorHAnsi" w:cstheme="minorHAnsi"/>
          <w:bCs/>
          <w:sz w:val="22"/>
          <w:szCs w:val="22"/>
        </w:rPr>
        <w:t>. sz. melléklete szerinti pályázati felhívást –</w:t>
      </w:r>
      <w:r w:rsidRPr="006D09C7">
        <w:rPr>
          <w:rFonts w:asciiTheme="minorHAnsi" w:hAnsiTheme="minorHAnsi" w:cstheme="minorHAnsi"/>
          <w:sz w:val="22"/>
          <w:szCs w:val="22"/>
        </w:rPr>
        <w:t xml:space="preserve"> </w:t>
      </w:r>
      <w:r w:rsidRPr="006D09C7">
        <w:rPr>
          <w:rFonts w:asciiTheme="minorHAnsi" w:hAnsiTheme="minorHAnsi" w:cstheme="minorHAnsi"/>
          <w:bCs/>
          <w:sz w:val="22"/>
          <w:szCs w:val="22"/>
        </w:rPr>
        <w:t>minimum</w:t>
      </w:r>
      <w:r w:rsidR="004E585F" w:rsidRPr="006D09C7">
        <w:rPr>
          <w:rFonts w:asciiTheme="minorHAnsi" w:hAnsiTheme="minorHAnsi" w:cstheme="minorHAnsi"/>
          <w:sz w:val="22"/>
          <w:szCs w:val="22"/>
        </w:rPr>
        <w:t xml:space="preserve"> 865.147.535</w:t>
      </w:r>
      <w:r w:rsidRPr="006D09C7">
        <w:rPr>
          <w:rFonts w:asciiTheme="minorHAnsi" w:hAnsiTheme="minorHAnsi" w:cstheme="minorHAnsi"/>
          <w:sz w:val="22"/>
          <w:szCs w:val="22"/>
        </w:rPr>
        <w:t>,- Ft + ÁFA vételáron</w:t>
      </w:r>
      <w:r w:rsidRPr="006D09C7">
        <w:rPr>
          <w:rFonts w:asciiTheme="minorHAnsi" w:hAnsiTheme="minorHAnsi" w:cstheme="minorHAnsi"/>
          <w:bCs/>
          <w:sz w:val="22"/>
          <w:szCs w:val="22"/>
        </w:rPr>
        <w:t xml:space="preserve"> – </w:t>
      </w:r>
      <w:r w:rsidRPr="006D09C7">
        <w:rPr>
          <w:rFonts w:asciiTheme="minorHAnsi" w:hAnsiTheme="minorHAnsi" w:cstheme="minorHAnsi"/>
          <w:sz w:val="22"/>
          <w:szCs w:val="22"/>
        </w:rPr>
        <w:t>jóváhagyja, egyúttal felkéri a polgármestert az ingatlan értékesítésére vonatkozóan a pályázat kiírására.</w:t>
      </w:r>
    </w:p>
    <w:p w14:paraId="2D7E19B0" w14:textId="77777777" w:rsidR="003C0412" w:rsidRPr="00BC142F" w:rsidRDefault="003C0412" w:rsidP="003C0412">
      <w:pPr>
        <w:pStyle w:val="Listaszerbekezds"/>
        <w:ind w:left="357"/>
        <w:jc w:val="both"/>
        <w:rPr>
          <w:rFonts w:asciiTheme="minorHAnsi" w:hAnsiTheme="minorHAnsi" w:cstheme="minorHAnsi"/>
          <w:sz w:val="22"/>
          <w:szCs w:val="22"/>
        </w:rPr>
      </w:pPr>
    </w:p>
    <w:p w14:paraId="59AC414A" w14:textId="77777777" w:rsidR="003C0412" w:rsidRPr="00BC142F" w:rsidRDefault="003C0412" w:rsidP="003C5A2A">
      <w:pPr>
        <w:pStyle w:val="Listaszerbekezds"/>
        <w:numPr>
          <w:ilvl w:val="0"/>
          <w:numId w:val="43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>A Közgyűlés felhatalmazza a Gazdasági és Jogi Bizottságot, hogy a pályázatok érvényességéről döntsön.</w:t>
      </w:r>
    </w:p>
    <w:p w14:paraId="4051913E" w14:textId="77777777" w:rsidR="003C0412" w:rsidRPr="00BC142F" w:rsidRDefault="003C0412" w:rsidP="003C0412">
      <w:pPr>
        <w:pStyle w:val="Listaszerbekezds"/>
        <w:ind w:left="357"/>
        <w:jc w:val="both"/>
        <w:rPr>
          <w:rFonts w:asciiTheme="minorHAnsi" w:hAnsiTheme="minorHAnsi" w:cstheme="minorHAnsi"/>
          <w:sz w:val="22"/>
          <w:szCs w:val="22"/>
        </w:rPr>
      </w:pPr>
    </w:p>
    <w:p w14:paraId="143DDDCE" w14:textId="77777777" w:rsidR="003C0412" w:rsidRPr="00BC142F" w:rsidRDefault="003C0412" w:rsidP="003C5A2A">
      <w:pPr>
        <w:pStyle w:val="Listaszerbekezds"/>
        <w:numPr>
          <w:ilvl w:val="0"/>
          <w:numId w:val="43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>A Közgyűlés felkéri a polgármestert, amennyiben a pályázati eljárás eredménytelenül zárul, úgy gondoskodjon az előterjesztés mellékletével egyező tartalommal a pályázat további kiírásáról. A Közgyűlés felkéri a polgármestert, amennyiben az aktualizált forgalmi érték változik, az új pályázatot ismét terjessze a Közgyűlés elé.</w:t>
      </w:r>
    </w:p>
    <w:p w14:paraId="2472D8FE" w14:textId="77777777" w:rsidR="003C0412" w:rsidRPr="00BC142F" w:rsidRDefault="003C0412" w:rsidP="003C0412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64FB41BE" w14:textId="77777777" w:rsidR="003C0412" w:rsidRPr="00BC142F" w:rsidRDefault="003C0412" w:rsidP="003C0412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1615FC14" w14:textId="21A30B63" w:rsidR="003C0412" w:rsidRPr="00BC142F" w:rsidRDefault="003C0412" w:rsidP="003C0412">
      <w:pPr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sz w:val="22"/>
          <w:szCs w:val="22"/>
          <w:u w:val="single"/>
        </w:rPr>
        <w:t>Felelős</w:t>
      </w: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:</w:t>
      </w:r>
      <w:r w:rsidRPr="00BC142F">
        <w:rPr>
          <w:rFonts w:asciiTheme="minorHAnsi" w:hAnsiTheme="minorHAnsi" w:cstheme="minorHAnsi"/>
          <w:b/>
          <w:bCs/>
          <w:sz w:val="22"/>
          <w:szCs w:val="22"/>
        </w:rPr>
        <w:tab/>
      </w:r>
      <w:r w:rsidR="00896AD0">
        <w:rPr>
          <w:rFonts w:asciiTheme="minorHAnsi" w:hAnsiTheme="minorHAnsi" w:cstheme="minorHAnsi"/>
          <w:b/>
          <w:bCs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</w:rPr>
        <w:t>Dr. Nemény András polgármester</w:t>
      </w:r>
    </w:p>
    <w:p w14:paraId="64744DE0" w14:textId="77777777" w:rsidR="003C0412" w:rsidRPr="00BC142F" w:rsidRDefault="003C0412" w:rsidP="003C0412">
      <w:pPr>
        <w:ind w:firstLine="708"/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  <w:t>Dr. Horváth Attila alpolgármester</w:t>
      </w:r>
    </w:p>
    <w:p w14:paraId="5CDC7692" w14:textId="77777777" w:rsidR="003C0412" w:rsidRPr="00BC142F" w:rsidRDefault="003C0412" w:rsidP="003C0412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</w:rPr>
        <w:tab/>
        <w:t>Dr. Károlyi Ákos jegyző</w:t>
      </w:r>
    </w:p>
    <w:p w14:paraId="10BDA3F8" w14:textId="77777777" w:rsidR="003C0412" w:rsidRPr="00BC142F" w:rsidRDefault="003C0412" w:rsidP="003C0412">
      <w:pPr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  <w:t xml:space="preserve"> </w:t>
      </w: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  <w:u w:val="single"/>
        </w:rPr>
        <w:t>(A végrehajtásért felelős:</w:t>
      </w:r>
    </w:p>
    <w:p w14:paraId="56482E45" w14:textId="77777777" w:rsidR="003C0412" w:rsidRPr="00BC142F" w:rsidRDefault="003C0412" w:rsidP="003C0412">
      <w:pPr>
        <w:ind w:firstLine="1418"/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>Nagyné dr. Gats Andrea, a Jogi és Képviselői Osztály vezetője)</w:t>
      </w:r>
    </w:p>
    <w:p w14:paraId="2A23EA5B" w14:textId="77777777" w:rsidR="003C0412" w:rsidRPr="00BC142F" w:rsidRDefault="003C0412" w:rsidP="003C0412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3EE25E01" w14:textId="77777777" w:rsidR="003C0412" w:rsidRDefault="003C0412" w:rsidP="003C041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6195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Határidő:</w:t>
      </w:r>
      <w:r w:rsidRPr="00BC142F">
        <w:rPr>
          <w:rFonts w:asciiTheme="minorHAnsi" w:hAnsiTheme="minorHAnsi" w:cstheme="minorHAnsi"/>
          <w:sz w:val="22"/>
          <w:szCs w:val="22"/>
        </w:rPr>
        <w:tab/>
        <w:t>azonnal</w:t>
      </w:r>
    </w:p>
    <w:p w14:paraId="1B841C6C" w14:textId="77777777" w:rsidR="005F02A1" w:rsidRDefault="005F02A1" w:rsidP="003C041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6195"/>
        </w:tabs>
        <w:jc w:val="both"/>
        <w:rPr>
          <w:rFonts w:asciiTheme="minorHAnsi" w:hAnsiTheme="minorHAnsi" w:cstheme="minorHAnsi"/>
          <w:sz w:val="22"/>
          <w:szCs w:val="22"/>
        </w:rPr>
      </w:pPr>
    </w:p>
    <w:p w14:paraId="7A075C26" w14:textId="77777777" w:rsidR="005F02A1" w:rsidRPr="00BC142F" w:rsidRDefault="005F02A1" w:rsidP="005F02A1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07670FD9" w14:textId="3BB03BFF" w:rsidR="005F02A1" w:rsidRPr="00BC142F" w:rsidRDefault="005F02A1" w:rsidP="005F02A1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>
        <w:rPr>
          <w:rFonts w:asciiTheme="minorHAnsi" w:hAnsiTheme="minorHAnsi" w:cstheme="minorHAnsi"/>
          <w:b/>
          <w:bCs/>
          <w:sz w:val="22"/>
          <w:szCs w:val="22"/>
          <w:u w:val="single"/>
        </w:rPr>
        <w:t>V</w:t>
      </w: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.</w:t>
      </w:r>
    </w:p>
    <w:p w14:paraId="17D7BCFE" w14:textId="77777777" w:rsidR="005F02A1" w:rsidRPr="00BC142F" w:rsidRDefault="005F02A1" w:rsidP="005F02A1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Határozati javaslat</w:t>
      </w:r>
    </w:p>
    <w:p w14:paraId="4A7A28DA" w14:textId="263F1790" w:rsidR="005F02A1" w:rsidRDefault="005F02A1" w:rsidP="005F02A1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…./2022. (X</w:t>
      </w:r>
      <w:r>
        <w:rPr>
          <w:rFonts w:asciiTheme="minorHAnsi" w:hAnsiTheme="minorHAnsi" w:cstheme="minorHAnsi"/>
          <w:b/>
          <w:bCs/>
          <w:sz w:val="22"/>
          <w:szCs w:val="22"/>
          <w:u w:val="single"/>
        </w:rPr>
        <w:t>.27</w:t>
      </w: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.) Kgy. számú határozat</w:t>
      </w:r>
    </w:p>
    <w:p w14:paraId="4A2FD8E5" w14:textId="77777777" w:rsidR="005F02A1" w:rsidRDefault="005F02A1" w:rsidP="003C041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6195"/>
        </w:tabs>
        <w:jc w:val="both"/>
        <w:rPr>
          <w:rFonts w:asciiTheme="minorHAnsi" w:hAnsiTheme="minorHAnsi" w:cstheme="minorHAnsi"/>
          <w:sz w:val="22"/>
          <w:szCs w:val="22"/>
        </w:rPr>
      </w:pPr>
    </w:p>
    <w:p w14:paraId="35E8D816" w14:textId="77777777" w:rsidR="005F02A1" w:rsidRPr="005F02A1" w:rsidRDefault="005F02A1" w:rsidP="005F02A1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40B6A134" w14:textId="5D77C57B" w:rsidR="005F02A1" w:rsidRPr="005F02A1" w:rsidRDefault="005F02A1" w:rsidP="005F02A1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5F02A1">
        <w:rPr>
          <w:rFonts w:asciiTheme="minorHAnsi" w:hAnsiTheme="minorHAnsi" w:cstheme="minorHAnsi"/>
          <w:sz w:val="22"/>
          <w:szCs w:val="22"/>
        </w:rPr>
        <w:t xml:space="preserve">Szombathely Megyei Jogú Város Közgyűlése megtárgyalta a SZOVA Nonprofit Zrt. tulajdonában álló Szombathely 0172/6, 0172/10 helyrajzi számú ingatlanok értékesítésére vonatkozó előterjesztést. </w:t>
      </w:r>
    </w:p>
    <w:p w14:paraId="3953203B" w14:textId="77777777" w:rsidR="005F02A1" w:rsidRPr="005F02A1" w:rsidRDefault="005F02A1" w:rsidP="005F02A1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45085731" w14:textId="0F580884" w:rsidR="005F02A1" w:rsidRPr="005F02A1" w:rsidRDefault="005F02A1" w:rsidP="005F02A1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5F02A1">
        <w:rPr>
          <w:rFonts w:asciiTheme="minorHAnsi" w:hAnsiTheme="minorHAnsi" w:cstheme="minorHAnsi"/>
          <w:sz w:val="22"/>
          <w:szCs w:val="22"/>
        </w:rPr>
        <w:t>Szombathely Megyei Jogú Város Közgyűlése felhatalmazza a SZOVA Nonprofit Zrt. vezérigazgatóját, hogy a társaság belső szabályzatainak megfelelően folytassa le a 0172/6 és 0172/10 helyrajzi számú ingatlanok meghatározott részének értékesítésére irányuló versenyeztetési eljárást, és amennyiben az eljárás a SZOVA Nonprofit Zrt. Igazgatóságának döntése szerint eredményes, a nyertes ajánlattevővel előszerződést kössön, azzal a feltétellel, hogy a végleges adásvételi szerződést a Közgyűlés elé kell terjeszteni jóváhagyásra.</w:t>
      </w:r>
    </w:p>
    <w:p w14:paraId="6C05D1E2" w14:textId="77777777" w:rsidR="005F02A1" w:rsidRPr="005F02A1" w:rsidRDefault="005F02A1" w:rsidP="005F02A1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1D4972E0" w14:textId="77777777" w:rsidR="005F02A1" w:rsidRPr="00BC142F" w:rsidRDefault="005F02A1" w:rsidP="005F02A1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25C8C5DB" w14:textId="77777777" w:rsidR="005F02A1" w:rsidRPr="00BC142F" w:rsidRDefault="005F02A1" w:rsidP="005F02A1">
      <w:pPr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b/>
          <w:sz w:val="22"/>
          <w:szCs w:val="22"/>
          <w:u w:val="single"/>
        </w:rPr>
        <w:t>Felelős</w:t>
      </w: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:</w:t>
      </w:r>
      <w:r w:rsidRPr="00BC142F">
        <w:rPr>
          <w:rFonts w:asciiTheme="minorHAnsi" w:hAnsiTheme="minorHAnsi" w:cstheme="minorHAnsi"/>
          <w:b/>
          <w:bCs/>
          <w:sz w:val="22"/>
          <w:szCs w:val="22"/>
        </w:rPr>
        <w:tab/>
      </w:r>
      <w:r>
        <w:rPr>
          <w:rFonts w:asciiTheme="minorHAnsi" w:hAnsiTheme="minorHAnsi" w:cstheme="minorHAnsi"/>
          <w:b/>
          <w:bCs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</w:rPr>
        <w:t>Dr. Nemény András polgármester</w:t>
      </w:r>
    </w:p>
    <w:p w14:paraId="225B2B2B" w14:textId="77777777" w:rsidR="005F02A1" w:rsidRPr="00BC142F" w:rsidRDefault="005F02A1" w:rsidP="005F02A1">
      <w:pPr>
        <w:ind w:firstLine="708"/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  <w:t>Dr. Horváth Attila alpolgármester</w:t>
      </w:r>
    </w:p>
    <w:p w14:paraId="1E93C479" w14:textId="77777777" w:rsidR="005F02A1" w:rsidRPr="00BC142F" w:rsidRDefault="005F02A1" w:rsidP="005F02A1">
      <w:pPr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</w:rPr>
        <w:tab/>
        <w:t>Dr. Károlyi Ákos jegyző</w:t>
      </w:r>
    </w:p>
    <w:p w14:paraId="25E5241C" w14:textId="77777777" w:rsidR="005F02A1" w:rsidRPr="00BC142F" w:rsidRDefault="005F02A1" w:rsidP="005F02A1">
      <w:pPr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BC142F">
        <w:rPr>
          <w:rFonts w:asciiTheme="minorHAnsi" w:hAnsiTheme="minorHAnsi" w:cstheme="minorHAnsi"/>
          <w:sz w:val="22"/>
          <w:szCs w:val="22"/>
        </w:rPr>
        <w:tab/>
        <w:t xml:space="preserve"> </w:t>
      </w:r>
      <w:r w:rsidRPr="00BC142F">
        <w:rPr>
          <w:rFonts w:asciiTheme="minorHAnsi" w:hAnsiTheme="minorHAnsi" w:cstheme="minorHAnsi"/>
          <w:sz w:val="22"/>
          <w:szCs w:val="22"/>
        </w:rPr>
        <w:tab/>
      </w:r>
      <w:r w:rsidRPr="00BC142F">
        <w:rPr>
          <w:rFonts w:asciiTheme="minorHAnsi" w:hAnsiTheme="minorHAnsi" w:cstheme="minorHAnsi"/>
          <w:sz w:val="22"/>
          <w:szCs w:val="22"/>
          <w:u w:val="single"/>
        </w:rPr>
        <w:t>(A végrehajtásért felelős:</w:t>
      </w:r>
    </w:p>
    <w:p w14:paraId="3C282AAF" w14:textId="77777777" w:rsidR="005F02A1" w:rsidRDefault="005F02A1" w:rsidP="005F02A1">
      <w:pPr>
        <w:ind w:firstLine="1418"/>
        <w:jc w:val="both"/>
        <w:rPr>
          <w:rFonts w:asciiTheme="minorHAnsi" w:hAnsiTheme="minorHAnsi" w:cstheme="minorHAnsi"/>
          <w:sz w:val="22"/>
          <w:szCs w:val="22"/>
        </w:rPr>
      </w:pPr>
      <w:r w:rsidRPr="00BC142F">
        <w:rPr>
          <w:rFonts w:asciiTheme="minorHAnsi" w:hAnsiTheme="minorHAnsi" w:cstheme="minorHAnsi"/>
          <w:sz w:val="22"/>
          <w:szCs w:val="22"/>
        </w:rPr>
        <w:t>Nagyné dr. Gats Andrea, a Jogi és Képviselői Osztály vezetője</w:t>
      </w:r>
    </w:p>
    <w:p w14:paraId="62A70AF4" w14:textId="47FBA54F" w:rsidR="005F02A1" w:rsidRPr="00BC142F" w:rsidRDefault="005F02A1" w:rsidP="005F02A1">
      <w:pPr>
        <w:ind w:firstLine="1418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Kovács Cecília, a SZOVA Nonprofit Zrt. vezérigazgatója</w:t>
      </w:r>
      <w:r w:rsidRPr="00BC142F">
        <w:rPr>
          <w:rFonts w:asciiTheme="minorHAnsi" w:hAnsiTheme="minorHAnsi" w:cstheme="minorHAnsi"/>
          <w:sz w:val="22"/>
          <w:szCs w:val="22"/>
        </w:rPr>
        <w:t>)</w:t>
      </w:r>
    </w:p>
    <w:p w14:paraId="3D5C291A" w14:textId="77777777" w:rsidR="005F02A1" w:rsidRPr="00BC142F" w:rsidRDefault="005F02A1" w:rsidP="005F02A1">
      <w:pPr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1E5BD837" w14:textId="3F4FB66D" w:rsidR="005A5930" w:rsidRPr="00687BA5" w:rsidRDefault="005F02A1" w:rsidP="00687BA5">
      <w:pPr>
        <w:spacing w:line="276" w:lineRule="auto"/>
        <w:rPr>
          <w:b/>
          <w:highlight w:val="yellow"/>
          <w:u w:val="single"/>
        </w:rPr>
      </w:pPr>
      <w:r w:rsidRPr="00BC142F">
        <w:rPr>
          <w:rFonts w:asciiTheme="minorHAnsi" w:hAnsiTheme="minorHAnsi" w:cstheme="minorHAnsi"/>
          <w:b/>
          <w:bCs/>
          <w:sz w:val="22"/>
          <w:szCs w:val="22"/>
          <w:u w:val="single"/>
        </w:rPr>
        <w:t>Határidő:</w:t>
      </w:r>
      <w:r w:rsidRPr="00BC142F">
        <w:rPr>
          <w:rFonts w:asciiTheme="minorHAnsi" w:hAnsiTheme="minorHAnsi" w:cstheme="minorHAnsi"/>
          <w:sz w:val="22"/>
          <w:szCs w:val="22"/>
        </w:rPr>
        <w:tab/>
        <w:t>azonnal</w:t>
      </w:r>
    </w:p>
    <w:sectPr w:rsidR="005A5930" w:rsidRPr="00687BA5" w:rsidSect="00EA5B32">
      <w:footerReference w:type="default" r:id="rId14"/>
      <w:headerReference w:type="first" r:id="rId15"/>
      <w:footerReference w:type="first" r:id="rId16"/>
      <w:footnotePr>
        <w:numFmt w:val="chicago"/>
      </w:footnotePr>
      <w:pgSz w:w="11906" w:h="16838" w:code="9"/>
      <w:pgMar w:top="1134" w:right="1134" w:bottom="993" w:left="1134" w:header="709" w:footer="30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CCE0FB5" w14:textId="77777777" w:rsidR="00390965" w:rsidRDefault="00390965">
      <w:r>
        <w:separator/>
      </w:r>
    </w:p>
  </w:endnote>
  <w:endnote w:type="continuationSeparator" w:id="0">
    <w:p w14:paraId="549BF5FF" w14:textId="77777777" w:rsidR="00390965" w:rsidRDefault="003909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673640" w14:textId="77777777" w:rsidR="00012A05" w:rsidRPr="0034130E" w:rsidRDefault="00012A05" w:rsidP="00EC7C11">
    <w:pPr>
      <w:pStyle w:val="llb"/>
      <w:jc w:val="center"/>
      <w:rPr>
        <w:rFonts w:ascii="Arial" w:hAnsi="Arial" w:cs="Arial"/>
        <w:sz w:val="20"/>
        <w:szCs w:val="20"/>
      </w:rPr>
    </w:pPr>
    <w:r>
      <w:rPr>
        <w:rFonts w:ascii="Arial" w:hAnsi="Arial" w:cs="Arial"/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2F921B5" wp14:editId="0A8EF94B">
              <wp:simplePos x="0" y="0"/>
              <wp:positionH relativeFrom="column">
                <wp:posOffset>-8255</wp:posOffset>
              </wp:positionH>
              <wp:positionV relativeFrom="paragraph">
                <wp:posOffset>-122555</wp:posOffset>
              </wp:positionV>
              <wp:extent cx="6110605" cy="0"/>
              <wp:effectExtent l="10795" t="10795" r="12700" b="8255"/>
              <wp:wrapNone/>
              <wp:docPr id="3" name="AutoShap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10605" cy="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oel="http://schemas.microsoft.com/office/2019/extlst">
          <w:pict>
            <v:shapetype w14:anchorId="291C05DA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7" o:spid="_x0000_s1026" type="#_x0000_t32" style="position:absolute;margin-left:-.65pt;margin-top:-9.65pt;width:481.15pt;height:0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"/>
          </w:pict>
        </mc:Fallback>
      </mc:AlternateContent>
    </w:r>
    <w:r>
      <w:rPr>
        <w:rFonts w:ascii="Arial" w:hAnsi="Arial" w:cs="Arial"/>
        <w:sz w:val="20"/>
        <w:szCs w:val="20"/>
      </w:rPr>
      <w:t xml:space="preserve">Oldalszám: </w:t>
    </w:r>
    <w:r>
      <w:rPr>
        <w:rFonts w:ascii="Arial" w:hAnsi="Arial" w:cs="Arial"/>
        <w:sz w:val="20"/>
        <w:szCs w:val="20"/>
      </w:rPr>
      <w:fldChar w:fldCharType="begin"/>
    </w:r>
    <w:r>
      <w:rPr>
        <w:rFonts w:ascii="Arial" w:hAnsi="Arial" w:cs="Arial"/>
        <w:sz w:val="20"/>
        <w:szCs w:val="20"/>
      </w:rPr>
      <w:instrText xml:space="preserve"> PAGE  \* Arabic  \* MERGEFORMAT </w:instrText>
    </w:r>
    <w:r>
      <w:rPr>
        <w:rFonts w:ascii="Arial" w:hAnsi="Arial" w:cs="Arial"/>
        <w:sz w:val="20"/>
        <w:szCs w:val="20"/>
      </w:rPr>
      <w:fldChar w:fldCharType="separate"/>
    </w:r>
    <w:r w:rsidR="008C2B4E">
      <w:rPr>
        <w:rFonts w:ascii="Arial" w:hAnsi="Arial" w:cs="Arial"/>
        <w:noProof/>
        <w:sz w:val="20"/>
        <w:szCs w:val="20"/>
      </w:rPr>
      <w:t>12</w:t>
    </w:r>
    <w:r>
      <w:rPr>
        <w:rFonts w:ascii="Arial" w:hAnsi="Arial" w:cs="Arial"/>
        <w:sz w:val="20"/>
        <w:szCs w:val="20"/>
      </w:rPr>
      <w:fldChar w:fldCharType="end"/>
    </w:r>
    <w:r>
      <w:rPr>
        <w:rFonts w:ascii="Arial" w:hAnsi="Arial" w:cs="Arial"/>
        <w:sz w:val="20"/>
        <w:szCs w:val="20"/>
      </w:rPr>
      <w:t xml:space="preserve"> / </w:t>
    </w:r>
    <w:r>
      <w:rPr>
        <w:rFonts w:ascii="Arial" w:hAnsi="Arial" w:cs="Arial"/>
        <w:sz w:val="20"/>
        <w:szCs w:val="20"/>
      </w:rPr>
      <w:fldChar w:fldCharType="begin"/>
    </w:r>
    <w:r>
      <w:rPr>
        <w:rFonts w:ascii="Arial" w:hAnsi="Arial" w:cs="Arial"/>
        <w:sz w:val="20"/>
        <w:szCs w:val="20"/>
      </w:rPr>
      <w:instrText xml:space="preserve"> NUMPAGES  \* Arabic  \* MERGEFORMAT </w:instrText>
    </w:r>
    <w:r>
      <w:rPr>
        <w:rFonts w:ascii="Arial" w:hAnsi="Arial" w:cs="Arial"/>
        <w:sz w:val="20"/>
        <w:szCs w:val="20"/>
      </w:rPr>
      <w:fldChar w:fldCharType="separate"/>
    </w:r>
    <w:r w:rsidR="008C2B4E">
      <w:rPr>
        <w:rFonts w:ascii="Arial" w:hAnsi="Arial" w:cs="Arial"/>
        <w:noProof/>
        <w:sz w:val="20"/>
        <w:szCs w:val="20"/>
      </w:rPr>
      <w:t>12</w:t>
    </w:r>
    <w:r>
      <w:rPr>
        <w:rFonts w:ascii="Arial" w:hAnsi="Arial" w:cs="Arial"/>
        <w:sz w:val="2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CED800A" w14:textId="77777777" w:rsidR="00012A05" w:rsidRPr="00BD2D29" w:rsidRDefault="00012A05" w:rsidP="00E73E6D">
    <w:pPr>
      <w:pStyle w:val="llb"/>
      <w:tabs>
        <w:tab w:val="clear" w:pos="4536"/>
        <w:tab w:val="clear" w:pos="9072"/>
        <w:tab w:val="left" w:pos="0"/>
        <w:tab w:val="left" w:pos="1134"/>
        <w:tab w:val="left" w:pos="2268"/>
        <w:tab w:val="left" w:pos="3402"/>
        <w:tab w:val="right" w:pos="9638"/>
      </w:tabs>
      <w:ind w:hanging="567"/>
      <w:rPr>
        <w:rFonts w:ascii="Arial" w:hAnsi="Arial" w:cs="Arial"/>
        <w:sz w:val="18"/>
        <w:szCs w:val="18"/>
      </w:rPr>
    </w:pPr>
    <w:r w:rsidRPr="00BD2D29">
      <w:rPr>
        <w:rFonts w:ascii="Arial" w:hAnsi="Arial" w:cs="Arial"/>
        <w:sz w:val="18"/>
        <w:szCs w:val="18"/>
      </w:rPr>
      <w:tab/>
    </w:r>
    <w:r w:rsidRPr="00BD2D29">
      <w:rPr>
        <w:rFonts w:ascii="Arial" w:hAnsi="Arial" w:cs="Arial"/>
        <w:sz w:val="18"/>
        <w:szCs w:val="18"/>
      </w:rPr>
      <w:tab/>
    </w:r>
    <w:r w:rsidRPr="00BD2D29">
      <w:rPr>
        <w:rFonts w:ascii="Arial" w:hAnsi="Arial" w:cs="Arial"/>
        <w:sz w:val="18"/>
        <w:szCs w:val="18"/>
      </w:rPr>
      <w:tab/>
    </w:r>
    <w:r w:rsidRPr="00BD2D29">
      <w:rPr>
        <w:rFonts w:ascii="Arial" w:hAnsi="Arial" w:cs="Arial"/>
        <w:sz w:val="18"/>
        <w:szCs w:val="18"/>
      </w:rPr>
      <w:tab/>
    </w:r>
    <w:r w:rsidRPr="00BD2D29">
      <w:rPr>
        <w:rFonts w:ascii="Arial" w:hAnsi="Arial" w:cs="Arial"/>
        <w:sz w:val="18"/>
        <w:szCs w:val="18"/>
      </w:rPr>
      <w:tab/>
      <w:t>Telefon: +36 94/520-124</w:t>
    </w:r>
  </w:p>
  <w:p w14:paraId="3E5609A7" w14:textId="77777777" w:rsidR="00012A05" w:rsidRPr="00BD2D29" w:rsidRDefault="00012A05" w:rsidP="00E73E6D">
    <w:pPr>
      <w:pStyle w:val="llb"/>
      <w:tabs>
        <w:tab w:val="clear" w:pos="4536"/>
        <w:tab w:val="clear" w:pos="9072"/>
        <w:tab w:val="center" w:pos="709"/>
        <w:tab w:val="center" w:pos="1701"/>
        <w:tab w:val="center" w:pos="2694"/>
        <w:tab w:val="center" w:pos="3686"/>
        <w:tab w:val="center" w:pos="4678"/>
        <w:tab w:val="center" w:pos="5670"/>
        <w:tab w:val="center" w:pos="6663"/>
        <w:tab w:val="right" w:pos="9639"/>
      </w:tabs>
      <w:ind w:hanging="567"/>
      <w:rPr>
        <w:rFonts w:ascii="Arial" w:hAnsi="Arial" w:cs="Arial"/>
        <w:sz w:val="18"/>
        <w:szCs w:val="18"/>
      </w:rPr>
    </w:pPr>
    <w:r w:rsidRPr="00BD2D29">
      <w:rPr>
        <w:rFonts w:ascii="Arial" w:hAnsi="Arial" w:cs="Arial"/>
        <w:sz w:val="18"/>
        <w:szCs w:val="18"/>
      </w:rPr>
      <w:t>……….</w:t>
    </w:r>
    <w:r w:rsidRPr="00BD2D29">
      <w:rPr>
        <w:rFonts w:ascii="Arial" w:hAnsi="Arial" w:cs="Arial"/>
        <w:sz w:val="18"/>
        <w:szCs w:val="18"/>
      </w:rPr>
      <w:tab/>
      <w:t>……….</w:t>
    </w:r>
    <w:r w:rsidRPr="00BD2D29">
      <w:rPr>
        <w:rFonts w:ascii="Arial" w:hAnsi="Arial" w:cs="Arial"/>
        <w:sz w:val="18"/>
        <w:szCs w:val="18"/>
      </w:rPr>
      <w:tab/>
      <w:t>……….</w:t>
    </w:r>
    <w:r w:rsidRPr="00BD2D29">
      <w:rPr>
        <w:rFonts w:ascii="Arial" w:hAnsi="Arial" w:cs="Arial"/>
        <w:sz w:val="18"/>
        <w:szCs w:val="18"/>
      </w:rPr>
      <w:tab/>
      <w:t>……….</w:t>
    </w:r>
    <w:r w:rsidRPr="00BD2D29">
      <w:rPr>
        <w:rFonts w:ascii="Arial" w:hAnsi="Arial" w:cs="Arial"/>
        <w:sz w:val="18"/>
        <w:szCs w:val="18"/>
      </w:rPr>
      <w:tab/>
      <w:t>……….</w:t>
    </w:r>
    <w:r w:rsidRPr="00BD2D29">
      <w:rPr>
        <w:rFonts w:ascii="Arial" w:hAnsi="Arial" w:cs="Arial"/>
        <w:sz w:val="18"/>
        <w:szCs w:val="18"/>
      </w:rPr>
      <w:tab/>
      <w:t>……….</w:t>
    </w:r>
    <w:r w:rsidRPr="00BD2D29">
      <w:rPr>
        <w:rFonts w:ascii="Arial" w:hAnsi="Arial" w:cs="Arial"/>
        <w:sz w:val="18"/>
        <w:szCs w:val="18"/>
      </w:rPr>
      <w:tab/>
      <w:t>……….</w:t>
    </w:r>
    <w:r w:rsidRPr="00BD2D29">
      <w:rPr>
        <w:rFonts w:ascii="Arial" w:hAnsi="Arial" w:cs="Arial"/>
        <w:sz w:val="18"/>
        <w:szCs w:val="18"/>
      </w:rPr>
      <w:tab/>
      <w:t>……….</w:t>
    </w:r>
    <w:r w:rsidRPr="00BD2D29">
      <w:rPr>
        <w:rFonts w:ascii="Arial" w:hAnsi="Arial" w:cs="Arial"/>
        <w:sz w:val="18"/>
        <w:szCs w:val="18"/>
      </w:rPr>
      <w:tab/>
      <w:t>Fax:+36 94/313-172</w:t>
    </w:r>
  </w:p>
  <w:p w14:paraId="05BD2C8E" w14:textId="77777777" w:rsidR="00012A05" w:rsidRPr="00BD2D29" w:rsidRDefault="00012A05" w:rsidP="00E73E6D">
    <w:pPr>
      <w:pStyle w:val="llb"/>
      <w:tabs>
        <w:tab w:val="clear" w:pos="4536"/>
        <w:tab w:val="clear" w:pos="9072"/>
        <w:tab w:val="center" w:pos="709"/>
        <w:tab w:val="center" w:pos="1701"/>
        <w:tab w:val="center" w:pos="2694"/>
        <w:tab w:val="center" w:pos="3686"/>
        <w:tab w:val="center" w:pos="4678"/>
        <w:tab w:val="center" w:pos="5670"/>
        <w:tab w:val="center" w:pos="6663"/>
        <w:tab w:val="right" w:pos="9639"/>
      </w:tabs>
      <w:ind w:hanging="567"/>
      <w:rPr>
        <w:rFonts w:ascii="Arial" w:hAnsi="Arial" w:cs="Arial"/>
        <w:sz w:val="18"/>
        <w:szCs w:val="18"/>
      </w:rPr>
    </w:pPr>
    <w:r w:rsidRPr="00BD2D29">
      <w:rPr>
        <w:rFonts w:ascii="Arial" w:hAnsi="Arial" w:cs="Arial"/>
        <w:sz w:val="18"/>
        <w:szCs w:val="18"/>
      </w:rPr>
      <w:t xml:space="preserve"> Irodav.</w:t>
    </w:r>
    <w:r w:rsidRPr="00BD2D29">
      <w:rPr>
        <w:rFonts w:ascii="Arial" w:hAnsi="Arial" w:cs="Arial"/>
        <w:sz w:val="18"/>
        <w:szCs w:val="18"/>
      </w:rPr>
      <w:tab/>
      <w:t>Osztályv.</w:t>
    </w:r>
    <w:r w:rsidRPr="00BD2D29">
      <w:rPr>
        <w:rFonts w:ascii="Arial" w:hAnsi="Arial" w:cs="Arial"/>
        <w:sz w:val="18"/>
        <w:szCs w:val="18"/>
      </w:rPr>
      <w:tab/>
      <w:t xml:space="preserve">Jogi </w:t>
    </w:r>
    <w:proofErr w:type="spellStart"/>
    <w:r w:rsidRPr="00BD2D29">
      <w:rPr>
        <w:rFonts w:ascii="Arial" w:hAnsi="Arial" w:cs="Arial"/>
        <w:sz w:val="18"/>
        <w:szCs w:val="18"/>
      </w:rPr>
      <w:t>ov</w:t>
    </w:r>
    <w:proofErr w:type="spellEnd"/>
    <w:r w:rsidRPr="00BD2D29">
      <w:rPr>
        <w:rFonts w:ascii="Arial" w:hAnsi="Arial" w:cs="Arial"/>
        <w:sz w:val="18"/>
        <w:szCs w:val="18"/>
      </w:rPr>
      <w:t>.</w:t>
    </w:r>
    <w:r w:rsidRPr="00BD2D29">
      <w:rPr>
        <w:rFonts w:ascii="Arial" w:hAnsi="Arial" w:cs="Arial"/>
        <w:sz w:val="18"/>
        <w:szCs w:val="18"/>
      </w:rPr>
      <w:tab/>
      <w:t>Aljegyző</w:t>
    </w:r>
    <w:r w:rsidRPr="00BD2D29">
      <w:rPr>
        <w:rFonts w:ascii="Arial" w:hAnsi="Arial" w:cs="Arial"/>
        <w:sz w:val="18"/>
        <w:szCs w:val="18"/>
      </w:rPr>
      <w:tab/>
    </w:r>
    <w:proofErr w:type="spellStart"/>
    <w:r w:rsidRPr="00BD2D29">
      <w:rPr>
        <w:rFonts w:ascii="Arial" w:hAnsi="Arial" w:cs="Arial"/>
        <w:sz w:val="18"/>
        <w:szCs w:val="18"/>
      </w:rPr>
      <w:t>Alpm</w:t>
    </w:r>
    <w:proofErr w:type="spellEnd"/>
    <w:r w:rsidRPr="00BD2D29">
      <w:rPr>
        <w:rFonts w:ascii="Arial" w:hAnsi="Arial" w:cs="Arial"/>
        <w:sz w:val="18"/>
        <w:szCs w:val="18"/>
      </w:rPr>
      <w:t>. 1</w:t>
    </w:r>
    <w:r w:rsidRPr="00BD2D29">
      <w:rPr>
        <w:rFonts w:ascii="Arial" w:hAnsi="Arial" w:cs="Arial"/>
        <w:sz w:val="18"/>
        <w:szCs w:val="18"/>
      </w:rPr>
      <w:tab/>
    </w:r>
    <w:proofErr w:type="spellStart"/>
    <w:r w:rsidRPr="00BD2D29">
      <w:rPr>
        <w:rFonts w:ascii="Arial" w:hAnsi="Arial" w:cs="Arial"/>
        <w:sz w:val="18"/>
        <w:szCs w:val="18"/>
      </w:rPr>
      <w:t>Alpm</w:t>
    </w:r>
    <w:proofErr w:type="spellEnd"/>
    <w:r w:rsidRPr="00BD2D29">
      <w:rPr>
        <w:rFonts w:ascii="Arial" w:hAnsi="Arial" w:cs="Arial"/>
        <w:sz w:val="18"/>
        <w:szCs w:val="18"/>
      </w:rPr>
      <w:t>. 2</w:t>
    </w:r>
    <w:r w:rsidRPr="00BD2D29">
      <w:rPr>
        <w:rFonts w:ascii="Arial" w:hAnsi="Arial" w:cs="Arial"/>
        <w:sz w:val="18"/>
        <w:szCs w:val="18"/>
      </w:rPr>
      <w:tab/>
    </w:r>
    <w:proofErr w:type="spellStart"/>
    <w:r w:rsidRPr="00BD2D29">
      <w:rPr>
        <w:rFonts w:ascii="Arial" w:hAnsi="Arial" w:cs="Arial"/>
        <w:sz w:val="18"/>
        <w:szCs w:val="18"/>
      </w:rPr>
      <w:t>Alpm</w:t>
    </w:r>
    <w:proofErr w:type="spellEnd"/>
    <w:r w:rsidRPr="00BD2D29">
      <w:rPr>
        <w:rFonts w:ascii="Arial" w:hAnsi="Arial" w:cs="Arial"/>
        <w:sz w:val="18"/>
        <w:szCs w:val="18"/>
      </w:rPr>
      <w:t>. 3</w:t>
    </w:r>
    <w:r w:rsidRPr="00BD2D29">
      <w:rPr>
        <w:rFonts w:ascii="Arial" w:hAnsi="Arial" w:cs="Arial"/>
        <w:sz w:val="18"/>
        <w:szCs w:val="18"/>
      </w:rPr>
      <w:tab/>
      <w:t>PM Kabinet</w:t>
    </w:r>
    <w:r w:rsidRPr="00BD2D29">
      <w:rPr>
        <w:rFonts w:ascii="Arial" w:hAnsi="Arial" w:cs="Arial"/>
        <w:sz w:val="18"/>
        <w:szCs w:val="18"/>
      </w:rPr>
      <w:tab/>
      <w:t xml:space="preserve">Web: </w:t>
    </w:r>
    <w:hyperlink r:id="rId1" w:history="1">
      <w:r w:rsidRPr="00BD2D29">
        <w:rPr>
          <w:rStyle w:val="Hiperhivatkozs"/>
          <w:rFonts w:ascii="Arial" w:hAnsi="Arial" w:cs="Arial"/>
          <w:sz w:val="18"/>
          <w:szCs w:val="18"/>
        </w:rPr>
        <w:t>www.szombathely.hu</w:t>
      </w:r>
    </w:hyperlink>
  </w:p>
  <w:p w14:paraId="4562F1BE" w14:textId="77777777" w:rsidR="00012A05" w:rsidRPr="00BD2D29" w:rsidRDefault="00012A05" w:rsidP="00E73E6D">
    <w:pPr>
      <w:pStyle w:val="llb"/>
      <w:tabs>
        <w:tab w:val="clear" w:pos="4536"/>
        <w:tab w:val="clear" w:pos="9072"/>
        <w:tab w:val="center" w:pos="709"/>
        <w:tab w:val="center" w:pos="1701"/>
        <w:tab w:val="center" w:pos="2694"/>
        <w:tab w:val="center" w:pos="3686"/>
        <w:tab w:val="center" w:pos="4678"/>
        <w:tab w:val="center" w:pos="5670"/>
        <w:tab w:val="center" w:pos="6663"/>
        <w:tab w:val="right" w:pos="9639"/>
      </w:tabs>
      <w:ind w:hanging="567"/>
      <w:rPr>
        <w:rFonts w:ascii="Arial" w:hAnsi="Arial" w:cs="Arial"/>
        <w:sz w:val="18"/>
        <w:szCs w:val="18"/>
      </w:rPr>
    </w:pPr>
    <w:r w:rsidRPr="00BD2D29">
      <w:rPr>
        <w:rFonts w:ascii="Arial" w:hAnsi="Arial" w:cs="Arial"/>
        <w:sz w:val="18"/>
        <w:szCs w:val="18"/>
      </w:rPr>
      <w:tab/>
    </w:r>
    <w:r w:rsidRPr="00BD2D29">
      <w:rPr>
        <w:rFonts w:ascii="Arial" w:hAnsi="Arial" w:cs="Arial"/>
        <w:sz w:val="18"/>
        <w:szCs w:val="18"/>
      </w:rPr>
      <w:tab/>
    </w:r>
    <w:r w:rsidRPr="00BD2D29">
      <w:rPr>
        <w:rFonts w:ascii="Arial" w:hAnsi="Arial" w:cs="Arial"/>
        <w:sz w:val="18"/>
        <w:szCs w:val="18"/>
      </w:rPr>
      <w:tab/>
    </w:r>
    <w:r w:rsidRPr="00BD2D29">
      <w:rPr>
        <w:rFonts w:ascii="Arial" w:hAnsi="Arial" w:cs="Arial"/>
        <w:sz w:val="18"/>
        <w:szCs w:val="18"/>
      </w:rPr>
      <w:tab/>
    </w:r>
    <w:r w:rsidRPr="00BD2D29">
      <w:rPr>
        <w:rFonts w:ascii="Arial" w:hAnsi="Arial" w:cs="Arial"/>
        <w:sz w:val="18"/>
        <w:szCs w:val="18"/>
      </w:rPr>
      <w:tab/>
    </w:r>
    <w:r w:rsidRPr="00BD2D29">
      <w:rPr>
        <w:rFonts w:ascii="Arial" w:hAnsi="Arial" w:cs="Arial"/>
        <w:sz w:val="18"/>
        <w:szCs w:val="18"/>
      </w:rPr>
      <w:tab/>
    </w:r>
    <w:r w:rsidRPr="00BD2D29">
      <w:rPr>
        <w:rFonts w:ascii="Arial" w:hAnsi="Arial" w:cs="Arial"/>
        <w:sz w:val="18"/>
        <w:szCs w:val="18"/>
      </w:rPr>
      <w:tab/>
    </w:r>
    <w:r w:rsidRPr="00BD2D29">
      <w:rPr>
        <w:rFonts w:ascii="Arial" w:hAnsi="Arial" w:cs="Arial"/>
        <w:sz w:val="18"/>
        <w:szCs w:val="18"/>
      </w:rPr>
      <w:tab/>
      <w:t>vezetője</w:t>
    </w:r>
  </w:p>
  <w:p w14:paraId="2CABB5B9" w14:textId="77777777" w:rsidR="00012A05" w:rsidRPr="00E73E6D" w:rsidRDefault="00012A05" w:rsidP="00E73E6D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A411BF8" w14:textId="77777777" w:rsidR="00390965" w:rsidRDefault="00390965">
      <w:r>
        <w:separator/>
      </w:r>
    </w:p>
  </w:footnote>
  <w:footnote w:type="continuationSeparator" w:id="0">
    <w:p w14:paraId="3582D591" w14:textId="77777777" w:rsidR="00390965" w:rsidRDefault="0039096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43E9C7" w14:textId="77777777" w:rsidR="00012A05" w:rsidRPr="00EC7B6C" w:rsidRDefault="00012A05" w:rsidP="007860BA">
    <w:pPr>
      <w:pStyle w:val="lfej"/>
      <w:tabs>
        <w:tab w:val="clear" w:pos="4536"/>
        <w:tab w:val="clear" w:pos="9072"/>
        <w:tab w:val="center" w:pos="1843"/>
      </w:tabs>
      <w:rPr>
        <w:rFonts w:ascii="Arial" w:hAnsi="Arial" w:cs="Arial"/>
        <w:sz w:val="22"/>
        <w:szCs w:val="22"/>
      </w:rPr>
    </w:pPr>
    <w:r>
      <w:rPr>
        <w:rFonts w:ascii="Arial" w:hAnsi="Arial" w:cs="Arial"/>
        <w:sz w:val="22"/>
        <w:szCs w:val="22"/>
      </w:rPr>
      <w:tab/>
    </w:r>
  </w:p>
  <w:p w14:paraId="6F6C66C9" w14:textId="77777777" w:rsidR="00012A05" w:rsidRDefault="00012A05" w:rsidP="00741FBA">
    <w:pPr>
      <w:pStyle w:val="lfej"/>
      <w:tabs>
        <w:tab w:val="clear" w:pos="4536"/>
        <w:tab w:val="clear" w:pos="9072"/>
        <w:tab w:val="center" w:pos="1843"/>
      </w:tabs>
      <w:rPr>
        <w:sz w:val="20"/>
      </w:rPr>
    </w:pPr>
    <w:r w:rsidRPr="00EC7B6C">
      <w:rPr>
        <w:rFonts w:ascii="Arial" w:hAnsi="Arial" w:cs="Arial"/>
        <w:sz w:val="22"/>
        <w:szCs w:val="22"/>
      </w:rPr>
      <w:tab/>
    </w:r>
    <w:r>
      <w:rPr>
        <w:noProof/>
        <w:sz w:val="20"/>
      </w:rPr>
      <w:drawing>
        <wp:inline distT="0" distB="0" distL="0" distR="0" wp14:anchorId="29FE723D" wp14:editId="21714649">
          <wp:extent cx="857250" cy="1028700"/>
          <wp:effectExtent l="0" t="0" r="0" b="0"/>
          <wp:docPr id="5" name="Kép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7250" cy="1028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CB011A6" w14:textId="77777777" w:rsidR="00012A05" w:rsidRPr="009B5040" w:rsidRDefault="00012A05" w:rsidP="00741FBA">
    <w:pPr>
      <w:pStyle w:val="lfej"/>
      <w:tabs>
        <w:tab w:val="clear" w:pos="4536"/>
        <w:tab w:val="clear" w:pos="9072"/>
        <w:tab w:val="center" w:pos="1843"/>
      </w:tabs>
      <w:rPr>
        <w:rFonts w:ascii="Arial" w:hAnsi="Arial" w:cs="Arial"/>
        <w:smallCaps/>
        <w:sz w:val="22"/>
        <w:szCs w:val="22"/>
      </w:rPr>
    </w:pPr>
    <w:r>
      <w:rPr>
        <w:sz w:val="22"/>
        <w:szCs w:val="22"/>
      </w:rPr>
      <w:tab/>
    </w:r>
    <w:r w:rsidRPr="009B5040">
      <w:rPr>
        <w:rFonts w:ascii="Arial" w:hAnsi="Arial" w:cs="Arial"/>
        <w:smallCaps/>
        <w:sz w:val="22"/>
        <w:szCs w:val="22"/>
      </w:rPr>
      <w:t>Szombathely Megyei Jogú Város</w:t>
    </w:r>
  </w:p>
  <w:p w14:paraId="79A1E50B" w14:textId="77777777" w:rsidR="00012A05" w:rsidRPr="009B5040" w:rsidRDefault="00012A05" w:rsidP="00741FBA">
    <w:pPr>
      <w:tabs>
        <w:tab w:val="center" w:pos="1843"/>
      </w:tabs>
      <w:rPr>
        <w:rFonts w:ascii="Arial" w:hAnsi="Arial" w:cs="Arial"/>
        <w:sz w:val="22"/>
        <w:szCs w:val="22"/>
      </w:rPr>
    </w:pPr>
    <w:r>
      <w:rPr>
        <w:rFonts w:ascii="Arial" w:hAnsi="Arial" w:cs="Arial"/>
        <w:bCs/>
        <w:smallCaps/>
        <w:sz w:val="22"/>
        <w:szCs w:val="22"/>
      </w:rPr>
      <w:tab/>
    </w:r>
    <w:r w:rsidRPr="009B5040">
      <w:rPr>
        <w:rFonts w:ascii="Arial" w:hAnsi="Arial" w:cs="Arial"/>
        <w:bCs/>
        <w:smallCaps/>
        <w:sz w:val="22"/>
        <w:szCs w:val="22"/>
      </w:rPr>
      <w:t>Polgármestere</w:t>
    </w:r>
  </w:p>
  <w:p w14:paraId="04E777C6" w14:textId="77777777" w:rsidR="00012A05" w:rsidRDefault="00012A05" w:rsidP="003D1E0B">
    <w:pPr>
      <w:pStyle w:val="lfej"/>
      <w:tabs>
        <w:tab w:val="clear" w:pos="4536"/>
        <w:tab w:val="clear" w:pos="9072"/>
      </w:tabs>
      <w:rPr>
        <w:rFonts w:ascii="Arial" w:hAnsi="Arial" w:cs="Arial"/>
      </w:rPr>
    </w:pPr>
  </w:p>
  <w:p w14:paraId="3EEAA499" w14:textId="77777777" w:rsidR="00012A05" w:rsidRPr="00BC142F" w:rsidRDefault="00012A05" w:rsidP="003D1E0B">
    <w:pPr>
      <w:ind w:firstLine="4536"/>
      <w:rPr>
        <w:rFonts w:asciiTheme="minorHAnsi" w:hAnsiTheme="minorHAnsi" w:cstheme="minorHAnsi"/>
        <w:b/>
        <w:sz w:val="22"/>
        <w:szCs w:val="22"/>
        <w:u w:val="single"/>
      </w:rPr>
    </w:pPr>
    <w:r w:rsidRPr="00BC142F">
      <w:rPr>
        <w:rFonts w:asciiTheme="minorHAnsi" w:hAnsiTheme="minorHAnsi" w:cstheme="minorHAnsi"/>
        <w:b/>
        <w:sz w:val="22"/>
        <w:szCs w:val="22"/>
        <w:u w:val="single"/>
      </w:rPr>
      <w:t>Az előterjesztést megtárgyalta:</w:t>
    </w:r>
  </w:p>
  <w:p w14:paraId="4AB947DD" w14:textId="77777777" w:rsidR="00012A05" w:rsidRPr="00BC142F" w:rsidRDefault="00012A05" w:rsidP="003D1E0B">
    <w:pPr>
      <w:ind w:firstLine="4536"/>
      <w:rPr>
        <w:rFonts w:asciiTheme="minorHAnsi" w:hAnsiTheme="minorHAnsi" w:cstheme="minorHAnsi"/>
        <w:b/>
        <w:sz w:val="22"/>
        <w:szCs w:val="22"/>
        <w:u w:val="single"/>
      </w:rPr>
    </w:pPr>
  </w:p>
  <w:p w14:paraId="693EB168" w14:textId="109E8A31" w:rsidR="00012A05" w:rsidRPr="00BC142F" w:rsidRDefault="00012A05" w:rsidP="006E1B1F">
    <w:pPr>
      <w:pStyle w:val="Listaszerbekezds"/>
      <w:numPr>
        <w:ilvl w:val="0"/>
        <w:numId w:val="1"/>
      </w:numPr>
      <w:rPr>
        <w:rFonts w:asciiTheme="minorHAnsi" w:hAnsiTheme="minorHAnsi" w:cstheme="minorHAnsi"/>
        <w:sz w:val="22"/>
        <w:szCs w:val="22"/>
      </w:rPr>
    </w:pPr>
    <w:r w:rsidRPr="00BC142F">
      <w:rPr>
        <w:rFonts w:asciiTheme="minorHAnsi" w:hAnsiTheme="minorHAnsi" w:cstheme="minorHAnsi"/>
        <w:sz w:val="22"/>
        <w:szCs w:val="22"/>
      </w:rPr>
      <w:t>Gazdasági és Jogi Bizottság</w:t>
    </w:r>
  </w:p>
  <w:p w14:paraId="2528CD7B" w14:textId="77777777" w:rsidR="00012A05" w:rsidRPr="00BC142F" w:rsidRDefault="00012A05" w:rsidP="003D1E0B">
    <w:pPr>
      <w:ind w:left="4536"/>
      <w:rPr>
        <w:rFonts w:asciiTheme="minorHAnsi" w:hAnsiTheme="minorHAnsi" w:cstheme="minorHAnsi"/>
        <w:bCs/>
        <w:i/>
        <w:sz w:val="22"/>
        <w:szCs w:val="22"/>
      </w:rPr>
    </w:pPr>
  </w:p>
  <w:p w14:paraId="295FB456" w14:textId="77777777" w:rsidR="00012A05" w:rsidRPr="00BC142F" w:rsidRDefault="00012A05" w:rsidP="003D1E0B">
    <w:pPr>
      <w:ind w:left="4536"/>
      <w:rPr>
        <w:rFonts w:asciiTheme="minorHAnsi" w:hAnsiTheme="minorHAnsi" w:cstheme="minorHAnsi"/>
        <w:b/>
        <w:sz w:val="22"/>
        <w:szCs w:val="22"/>
        <w:u w:val="single"/>
      </w:rPr>
    </w:pPr>
    <w:r w:rsidRPr="00BC142F">
      <w:rPr>
        <w:rFonts w:asciiTheme="minorHAnsi" w:hAnsiTheme="minorHAnsi" w:cstheme="minorHAnsi"/>
        <w:b/>
        <w:sz w:val="22"/>
        <w:szCs w:val="22"/>
        <w:u w:val="single"/>
      </w:rPr>
      <w:t>A határozati javaslatokat törvényességi szempontból megvizsgáltam:</w:t>
    </w:r>
  </w:p>
  <w:p w14:paraId="57961A1D" w14:textId="77777777" w:rsidR="00012A05" w:rsidRPr="00BC142F" w:rsidRDefault="00012A05" w:rsidP="003D1E0B">
    <w:pPr>
      <w:rPr>
        <w:rFonts w:asciiTheme="minorHAnsi" w:hAnsiTheme="minorHAnsi" w:cstheme="minorHAnsi"/>
        <w:bCs/>
        <w:sz w:val="22"/>
        <w:szCs w:val="22"/>
      </w:rPr>
    </w:pPr>
  </w:p>
  <w:p w14:paraId="79378F87" w14:textId="77777777" w:rsidR="00012A05" w:rsidRPr="00BC142F" w:rsidRDefault="00012A05" w:rsidP="003D1E0B">
    <w:pPr>
      <w:rPr>
        <w:rFonts w:asciiTheme="minorHAnsi" w:hAnsiTheme="minorHAnsi" w:cstheme="minorHAnsi"/>
        <w:bCs/>
        <w:sz w:val="22"/>
        <w:szCs w:val="22"/>
      </w:rPr>
    </w:pPr>
  </w:p>
  <w:p w14:paraId="723B4E07" w14:textId="77777777" w:rsidR="00012A05" w:rsidRPr="00BC142F" w:rsidRDefault="00012A05" w:rsidP="003D1E0B">
    <w:pPr>
      <w:rPr>
        <w:rFonts w:asciiTheme="minorHAnsi" w:hAnsiTheme="minorHAnsi" w:cstheme="minorHAnsi"/>
        <w:bCs/>
        <w:sz w:val="22"/>
        <w:szCs w:val="22"/>
      </w:rPr>
    </w:pPr>
  </w:p>
  <w:p w14:paraId="638A2627" w14:textId="77777777" w:rsidR="00012A05" w:rsidRPr="00BC142F" w:rsidRDefault="00012A05" w:rsidP="003D1E0B">
    <w:pPr>
      <w:tabs>
        <w:tab w:val="center" w:pos="6804"/>
      </w:tabs>
      <w:rPr>
        <w:rFonts w:asciiTheme="minorHAnsi" w:hAnsiTheme="minorHAnsi" w:cstheme="minorHAnsi"/>
        <w:bCs/>
        <w:sz w:val="22"/>
        <w:szCs w:val="22"/>
      </w:rPr>
    </w:pPr>
    <w:r w:rsidRPr="00BC142F">
      <w:rPr>
        <w:rFonts w:asciiTheme="minorHAnsi" w:hAnsiTheme="minorHAnsi" w:cstheme="minorHAnsi"/>
        <w:bCs/>
        <w:sz w:val="22"/>
        <w:szCs w:val="22"/>
      </w:rPr>
      <w:tab/>
      <w:t>/: Dr. Károlyi Ákos :/</w:t>
    </w:r>
  </w:p>
  <w:p w14:paraId="45E6869A" w14:textId="77777777" w:rsidR="00012A05" w:rsidRPr="00BC142F" w:rsidRDefault="00012A05" w:rsidP="003D1E0B">
    <w:pPr>
      <w:tabs>
        <w:tab w:val="center" w:pos="6804"/>
      </w:tabs>
      <w:rPr>
        <w:rFonts w:asciiTheme="minorHAnsi" w:hAnsiTheme="minorHAnsi" w:cstheme="minorHAnsi"/>
        <w:bCs/>
        <w:sz w:val="22"/>
        <w:szCs w:val="22"/>
      </w:rPr>
    </w:pPr>
    <w:r w:rsidRPr="00BC142F">
      <w:rPr>
        <w:rFonts w:asciiTheme="minorHAnsi" w:hAnsiTheme="minorHAnsi" w:cstheme="minorHAnsi"/>
        <w:bCs/>
        <w:sz w:val="22"/>
        <w:szCs w:val="22"/>
      </w:rPr>
      <w:tab/>
      <w:t>jegyző</w:t>
    </w:r>
  </w:p>
  <w:p w14:paraId="4D49A7DB" w14:textId="27E12F7C" w:rsidR="00012A05" w:rsidRPr="00BC142F" w:rsidRDefault="00012A05" w:rsidP="003D1E0B">
    <w:pPr>
      <w:pStyle w:val="lfej"/>
      <w:tabs>
        <w:tab w:val="clear" w:pos="4536"/>
        <w:tab w:val="clear" w:pos="9072"/>
      </w:tabs>
      <w:rPr>
        <w:rFonts w:asciiTheme="minorHAnsi" w:hAnsiTheme="minorHAnsi" w:cstheme="minorHAnsi"/>
        <w:bCs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D74E9"/>
    <w:multiLevelType w:val="hybridMultilevel"/>
    <w:tmpl w:val="137CE5D2"/>
    <w:lvl w:ilvl="0" w:tplc="69F2C65C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9233BD3"/>
    <w:multiLevelType w:val="hybridMultilevel"/>
    <w:tmpl w:val="2CDC72A4"/>
    <w:lvl w:ilvl="0" w:tplc="3092E16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86665E"/>
    <w:multiLevelType w:val="hybridMultilevel"/>
    <w:tmpl w:val="1F94D7CE"/>
    <w:lvl w:ilvl="0" w:tplc="040E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9329D9"/>
    <w:multiLevelType w:val="hybridMultilevel"/>
    <w:tmpl w:val="863AF5EC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D91B20"/>
    <w:multiLevelType w:val="multilevel"/>
    <w:tmpl w:val="949CC090"/>
    <w:lvl w:ilvl="0">
      <w:start w:val="135"/>
      <w:numFmt w:val="decimal"/>
      <w:lvlText w:val="%1"/>
      <w:lvlJc w:val="left"/>
      <w:pPr>
        <w:ind w:left="780" w:hanging="780"/>
      </w:pPr>
      <w:rPr>
        <w:rFonts w:hint="default"/>
      </w:rPr>
    </w:lvl>
    <w:lvl w:ilvl="1">
      <w:start w:val="773"/>
      <w:numFmt w:val="decimal"/>
      <w:lvlText w:val="%1.%2"/>
      <w:lvlJc w:val="left"/>
      <w:pPr>
        <w:ind w:left="1489" w:hanging="7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98" w:hanging="7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907" w:hanging="7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5" w15:restartNumberingAfterBreak="0">
    <w:nsid w:val="1BE37AED"/>
    <w:multiLevelType w:val="hybridMultilevel"/>
    <w:tmpl w:val="BE8EE5D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F4C6419"/>
    <w:multiLevelType w:val="hybridMultilevel"/>
    <w:tmpl w:val="A1CECD2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1673297"/>
    <w:multiLevelType w:val="hybridMultilevel"/>
    <w:tmpl w:val="11C047B6"/>
    <w:lvl w:ilvl="0" w:tplc="7498865A">
      <w:start w:val="1"/>
      <w:numFmt w:val="decimal"/>
      <w:lvlText w:val="%1."/>
      <w:lvlJc w:val="left"/>
      <w:pPr>
        <w:tabs>
          <w:tab w:val="num" w:pos="360"/>
        </w:tabs>
        <w:ind w:left="357" w:hanging="357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3E65A08"/>
    <w:multiLevelType w:val="hybridMultilevel"/>
    <w:tmpl w:val="7838A07C"/>
    <w:lvl w:ilvl="0" w:tplc="CCA09B62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555397"/>
    <w:multiLevelType w:val="hybridMultilevel"/>
    <w:tmpl w:val="87984436"/>
    <w:lvl w:ilvl="0" w:tplc="A09CE8B8">
      <w:numFmt w:val="bullet"/>
      <w:lvlText w:val="-"/>
      <w:lvlJc w:val="left"/>
      <w:pPr>
        <w:ind w:left="5322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6042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6762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7482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8202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8922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9642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10362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11082" w:hanging="360"/>
      </w:pPr>
      <w:rPr>
        <w:rFonts w:ascii="Wingdings" w:hAnsi="Wingdings" w:hint="default"/>
      </w:rPr>
    </w:lvl>
  </w:abstractNum>
  <w:abstractNum w:abstractNumId="10" w15:restartNumberingAfterBreak="0">
    <w:nsid w:val="294B5A2F"/>
    <w:multiLevelType w:val="hybridMultilevel"/>
    <w:tmpl w:val="2BD4C7F4"/>
    <w:lvl w:ilvl="0" w:tplc="36585CEA">
      <w:start w:val="5"/>
      <w:numFmt w:val="decimal"/>
      <w:lvlText w:val="%1."/>
      <w:lvlJc w:val="left"/>
      <w:pPr>
        <w:tabs>
          <w:tab w:val="num" w:pos="360"/>
        </w:tabs>
        <w:ind w:left="357" w:hanging="357"/>
      </w:pPr>
      <w:rPr>
        <w:rFonts w:hint="default"/>
      </w:rPr>
    </w:lvl>
    <w:lvl w:ilvl="1" w:tplc="3790E07A">
      <w:start w:val="4"/>
      <w:numFmt w:val="upperRoman"/>
      <w:lvlText w:val="%2.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 w:tplc="8DDE14D4">
      <w:start w:val="5"/>
      <w:numFmt w:val="upperRoman"/>
      <w:lvlText w:val="%3.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3" w:tplc="7498865A">
      <w:start w:val="1"/>
      <w:numFmt w:val="decimal"/>
      <w:lvlText w:val="%4."/>
      <w:lvlJc w:val="left"/>
      <w:pPr>
        <w:tabs>
          <w:tab w:val="num" w:pos="360"/>
        </w:tabs>
        <w:ind w:left="357" w:hanging="357"/>
      </w:pPr>
      <w:rPr>
        <w:rFonts w:hint="default"/>
      </w:rPr>
    </w:lvl>
    <w:lvl w:ilvl="4" w:tplc="557C093C">
      <w:start w:val="5"/>
      <w:numFmt w:val="bullet"/>
      <w:lvlText w:val="-"/>
      <w:lvlJc w:val="left"/>
      <w:pPr>
        <w:tabs>
          <w:tab w:val="num" w:pos="717"/>
        </w:tabs>
        <w:ind w:left="714" w:hanging="357"/>
      </w:pPr>
      <w:rPr>
        <w:rFonts w:hint="default"/>
      </w:r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95F5DE3"/>
    <w:multiLevelType w:val="hybridMultilevel"/>
    <w:tmpl w:val="199CF8D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065871"/>
    <w:multiLevelType w:val="hybridMultilevel"/>
    <w:tmpl w:val="F43E8FEC"/>
    <w:lvl w:ilvl="0" w:tplc="CFA210A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1143BD"/>
    <w:multiLevelType w:val="hybridMultilevel"/>
    <w:tmpl w:val="4784EB5C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AB053E"/>
    <w:multiLevelType w:val="hybridMultilevel"/>
    <w:tmpl w:val="CDF027E8"/>
    <w:lvl w:ilvl="0" w:tplc="2EB8A0DE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2EF81A04"/>
    <w:multiLevelType w:val="hybridMultilevel"/>
    <w:tmpl w:val="64D2487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36852E4"/>
    <w:multiLevelType w:val="hybridMultilevel"/>
    <w:tmpl w:val="6AFCD65C"/>
    <w:lvl w:ilvl="0" w:tplc="488EC774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sz w:val="24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42C44EC"/>
    <w:multiLevelType w:val="hybridMultilevel"/>
    <w:tmpl w:val="8EF4B8EC"/>
    <w:lvl w:ilvl="0" w:tplc="2EC827D6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4A445E4"/>
    <w:multiLevelType w:val="hybridMultilevel"/>
    <w:tmpl w:val="6E006F3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63E3869"/>
    <w:multiLevelType w:val="hybridMultilevel"/>
    <w:tmpl w:val="088AFAAE"/>
    <w:lvl w:ilvl="0" w:tplc="D9460C2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C6A5C0D"/>
    <w:multiLevelType w:val="hybridMultilevel"/>
    <w:tmpl w:val="15466AC2"/>
    <w:lvl w:ilvl="0" w:tplc="8C924DC0">
      <w:start w:val="720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D14D78"/>
    <w:multiLevelType w:val="multilevel"/>
    <w:tmpl w:val="5D0400DE"/>
    <w:lvl w:ilvl="0">
      <w:start w:val="32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257"/>
      <w:numFmt w:val="decimal"/>
      <w:lvlText w:val="%1.%2"/>
      <w:lvlJc w:val="left"/>
      <w:pPr>
        <w:ind w:left="660" w:hanging="6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2" w15:restartNumberingAfterBreak="0">
    <w:nsid w:val="3F06156A"/>
    <w:multiLevelType w:val="hybridMultilevel"/>
    <w:tmpl w:val="E6284AA8"/>
    <w:lvl w:ilvl="0" w:tplc="95102E32">
      <w:start w:val="1"/>
      <w:numFmt w:val="bullet"/>
      <w:lvlText w:val=""/>
      <w:lvlJc w:val="left"/>
      <w:pPr>
        <w:ind w:left="2145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23" w15:restartNumberingAfterBreak="0">
    <w:nsid w:val="410B0A7E"/>
    <w:multiLevelType w:val="hybridMultilevel"/>
    <w:tmpl w:val="ACA82962"/>
    <w:lvl w:ilvl="0" w:tplc="48A69460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57A2D79"/>
    <w:multiLevelType w:val="hybridMultilevel"/>
    <w:tmpl w:val="3294CE22"/>
    <w:lvl w:ilvl="0" w:tplc="024C56D2">
      <w:start w:val="9700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7E0FEA"/>
    <w:multiLevelType w:val="hybridMultilevel"/>
    <w:tmpl w:val="982C6F98"/>
    <w:lvl w:ilvl="0" w:tplc="F836B548">
      <w:start w:val="1"/>
      <w:numFmt w:val="decimal"/>
      <w:lvlText w:val="%1."/>
      <w:lvlJc w:val="left"/>
      <w:pPr>
        <w:ind w:left="717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37" w:hanging="360"/>
      </w:pPr>
    </w:lvl>
    <w:lvl w:ilvl="2" w:tplc="040E001B" w:tentative="1">
      <w:start w:val="1"/>
      <w:numFmt w:val="lowerRoman"/>
      <w:lvlText w:val="%3."/>
      <w:lvlJc w:val="right"/>
      <w:pPr>
        <w:ind w:left="2157" w:hanging="180"/>
      </w:pPr>
    </w:lvl>
    <w:lvl w:ilvl="3" w:tplc="040E000F" w:tentative="1">
      <w:start w:val="1"/>
      <w:numFmt w:val="decimal"/>
      <w:lvlText w:val="%4."/>
      <w:lvlJc w:val="left"/>
      <w:pPr>
        <w:ind w:left="2877" w:hanging="360"/>
      </w:pPr>
    </w:lvl>
    <w:lvl w:ilvl="4" w:tplc="040E0019" w:tentative="1">
      <w:start w:val="1"/>
      <w:numFmt w:val="lowerLetter"/>
      <w:lvlText w:val="%5."/>
      <w:lvlJc w:val="left"/>
      <w:pPr>
        <w:ind w:left="3597" w:hanging="360"/>
      </w:pPr>
    </w:lvl>
    <w:lvl w:ilvl="5" w:tplc="040E001B" w:tentative="1">
      <w:start w:val="1"/>
      <w:numFmt w:val="lowerRoman"/>
      <w:lvlText w:val="%6."/>
      <w:lvlJc w:val="right"/>
      <w:pPr>
        <w:ind w:left="4317" w:hanging="180"/>
      </w:pPr>
    </w:lvl>
    <w:lvl w:ilvl="6" w:tplc="040E000F" w:tentative="1">
      <w:start w:val="1"/>
      <w:numFmt w:val="decimal"/>
      <w:lvlText w:val="%7."/>
      <w:lvlJc w:val="left"/>
      <w:pPr>
        <w:ind w:left="5037" w:hanging="360"/>
      </w:pPr>
    </w:lvl>
    <w:lvl w:ilvl="7" w:tplc="040E0019" w:tentative="1">
      <w:start w:val="1"/>
      <w:numFmt w:val="lowerLetter"/>
      <w:lvlText w:val="%8."/>
      <w:lvlJc w:val="left"/>
      <w:pPr>
        <w:ind w:left="5757" w:hanging="360"/>
      </w:pPr>
    </w:lvl>
    <w:lvl w:ilvl="8" w:tplc="040E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26" w15:restartNumberingAfterBreak="0">
    <w:nsid w:val="47472849"/>
    <w:multiLevelType w:val="hybridMultilevel"/>
    <w:tmpl w:val="4E70AD98"/>
    <w:lvl w:ilvl="0" w:tplc="B83EDA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9A33941"/>
    <w:multiLevelType w:val="hybridMultilevel"/>
    <w:tmpl w:val="BD5AC216"/>
    <w:lvl w:ilvl="0" w:tplc="57F81ED2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C7B3CF5"/>
    <w:multiLevelType w:val="hybridMultilevel"/>
    <w:tmpl w:val="E1B2F44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23A3924"/>
    <w:multiLevelType w:val="hybridMultilevel"/>
    <w:tmpl w:val="EE1AEEB0"/>
    <w:lvl w:ilvl="0" w:tplc="B19C5C4A">
      <w:numFmt w:val="bullet"/>
      <w:lvlText w:val="-"/>
      <w:lvlJc w:val="left"/>
      <w:pPr>
        <w:ind w:left="7448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45E5793"/>
    <w:multiLevelType w:val="hybridMultilevel"/>
    <w:tmpl w:val="8EDE68C6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B5B789F"/>
    <w:multiLevelType w:val="hybridMultilevel"/>
    <w:tmpl w:val="1580499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C60064C"/>
    <w:multiLevelType w:val="hybridMultilevel"/>
    <w:tmpl w:val="0400C8D6"/>
    <w:lvl w:ilvl="0" w:tplc="7A42A2D8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196215"/>
    <w:multiLevelType w:val="hybridMultilevel"/>
    <w:tmpl w:val="85408DAA"/>
    <w:lvl w:ilvl="0" w:tplc="78A26D4C">
      <w:numFmt w:val="bullet"/>
      <w:lvlText w:val="-"/>
      <w:lvlJc w:val="left"/>
      <w:pPr>
        <w:ind w:left="644" w:hanging="360"/>
      </w:pPr>
      <w:rPr>
        <w:rFonts w:ascii="Arial" w:eastAsiaTheme="minorHAnsi" w:hAnsi="Arial" w:cs="Aria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E552378"/>
    <w:multiLevelType w:val="hybridMultilevel"/>
    <w:tmpl w:val="B59C9780"/>
    <w:lvl w:ilvl="0" w:tplc="040E0011">
      <w:start w:val="1"/>
      <w:numFmt w:val="decimal"/>
      <w:lvlText w:val="%1)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E8B567C"/>
    <w:multiLevelType w:val="hybridMultilevel"/>
    <w:tmpl w:val="7F1CB77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D15058A"/>
    <w:multiLevelType w:val="hybridMultilevel"/>
    <w:tmpl w:val="1FA8C790"/>
    <w:lvl w:ilvl="0" w:tplc="82903058">
      <w:start w:val="65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26C7970"/>
    <w:multiLevelType w:val="hybridMultilevel"/>
    <w:tmpl w:val="1B82AB24"/>
    <w:lvl w:ilvl="0" w:tplc="19508E02">
      <w:start w:val="1"/>
      <w:numFmt w:val="decimal"/>
      <w:lvlText w:val="%1. 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3F83310"/>
    <w:multiLevelType w:val="hybridMultilevel"/>
    <w:tmpl w:val="6DE43F3E"/>
    <w:lvl w:ilvl="0" w:tplc="E5A487F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4773B6C"/>
    <w:multiLevelType w:val="hybridMultilevel"/>
    <w:tmpl w:val="80EEA99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C4D7AA1"/>
    <w:multiLevelType w:val="hybridMultilevel"/>
    <w:tmpl w:val="E48A422A"/>
    <w:lvl w:ilvl="0" w:tplc="FBA478C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CF214BB"/>
    <w:multiLevelType w:val="hybridMultilevel"/>
    <w:tmpl w:val="079A0F4E"/>
    <w:lvl w:ilvl="0" w:tplc="B52CF58C">
      <w:numFmt w:val="bullet"/>
      <w:lvlText w:val="-"/>
      <w:lvlJc w:val="left"/>
      <w:pPr>
        <w:ind w:left="1785" w:hanging="360"/>
      </w:pPr>
      <w:rPr>
        <w:rFonts w:ascii="Arial" w:eastAsiaTheme="minorHAnsi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250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2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4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6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38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10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2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45" w:hanging="360"/>
      </w:pPr>
      <w:rPr>
        <w:rFonts w:ascii="Wingdings" w:hAnsi="Wingdings" w:hint="default"/>
      </w:rPr>
    </w:lvl>
  </w:abstractNum>
  <w:abstractNum w:abstractNumId="42" w15:restartNumberingAfterBreak="0">
    <w:nsid w:val="7EBF35A7"/>
    <w:multiLevelType w:val="hybridMultilevel"/>
    <w:tmpl w:val="05EEEDE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31"/>
  </w:num>
  <w:num w:numId="3">
    <w:abstractNumId w:val="25"/>
  </w:num>
  <w:num w:numId="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6"/>
  </w:num>
  <w:num w:numId="6">
    <w:abstractNumId w:val="33"/>
  </w:num>
  <w:num w:numId="7">
    <w:abstractNumId w:val="20"/>
  </w:num>
  <w:num w:numId="8">
    <w:abstractNumId w:val="11"/>
  </w:num>
  <w:num w:numId="9">
    <w:abstractNumId w:val="30"/>
  </w:num>
  <w:num w:numId="10">
    <w:abstractNumId w:val="36"/>
  </w:num>
  <w:num w:numId="11">
    <w:abstractNumId w:val="6"/>
  </w:num>
  <w:num w:numId="12">
    <w:abstractNumId w:val="12"/>
  </w:num>
  <w:num w:numId="13">
    <w:abstractNumId w:val="27"/>
  </w:num>
  <w:num w:numId="14">
    <w:abstractNumId w:val="28"/>
  </w:num>
  <w:num w:numId="15">
    <w:abstractNumId w:val="1"/>
  </w:num>
  <w:num w:numId="16">
    <w:abstractNumId w:val="37"/>
  </w:num>
  <w:num w:numId="17">
    <w:abstractNumId w:val="8"/>
  </w:num>
  <w:num w:numId="18">
    <w:abstractNumId w:val="29"/>
  </w:num>
  <w:num w:numId="19">
    <w:abstractNumId w:val="19"/>
  </w:num>
  <w:num w:numId="20">
    <w:abstractNumId w:val="38"/>
  </w:num>
  <w:num w:numId="21">
    <w:abstractNumId w:val="0"/>
  </w:num>
  <w:num w:numId="22">
    <w:abstractNumId w:val="39"/>
  </w:num>
  <w:num w:numId="23">
    <w:abstractNumId w:val="34"/>
  </w:num>
  <w:num w:numId="24">
    <w:abstractNumId w:val="22"/>
  </w:num>
  <w:num w:numId="25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4"/>
  </w:num>
  <w:num w:numId="27">
    <w:abstractNumId w:val="32"/>
  </w:num>
  <w:num w:numId="28">
    <w:abstractNumId w:val="3"/>
  </w:num>
  <w:num w:numId="29">
    <w:abstractNumId w:val="4"/>
  </w:num>
  <w:num w:numId="30">
    <w:abstractNumId w:val="42"/>
  </w:num>
  <w:num w:numId="31">
    <w:abstractNumId w:val="21"/>
  </w:num>
  <w:num w:numId="32">
    <w:abstractNumId w:val="2"/>
  </w:num>
  <w:num w:numId="33">
    <w:abstractNumId w:val="40"/>
  </w:num>
  <w:num w:numId="34">
    <w:abstractNumId w:val="23"/>
  </w:num>
  <w:num w:numId="35">
    <w:abstractNumId w:val="35"/>
  </w:num>
  <w:num w:numId="36">
    <w:abstractNumId w:val="15"/>
  </w:num>
  <w:num w:numId="37">
    <w:abstractNumId w:val="18"/>
  </w:num>
  <w:num w:numId="38">
    <w:abstractNumId w:val="41"/>
  </w:num>
  <w:num w:numId="39">
    <w:abstractNumId w:val="24"/>
  </w:num>
  <w:num w:numId="40">
    <w:abstractNumId w:val="10"/>
    <w:lvlOverride w:ilvl="0">
      <w:startOverride w:val="4"/>
    </w:lvlOverride>
    <w:lvlOverride w:ilvl="1">
      <w:startOverride w:val="4"/>
    </w:lvlOverride>
    <w:lvlOverride w:ilvl="2">
      <w:startOverride w:val="5"/>
    </w:lvlOverride>
    <w:lvlOverride w:ilvl="3">
      <w:startOverride w:val="1"/>
    </w:lvlOverride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5"/>
  </w:num>
  <w:num w:numId="42">
    <w:abstractNumId w:val="10"/>
  </w:num>
  <w:num w:numId="43">
    <w:abstractNumId w:val="7"/>
  </w:num>
  <w:num w:numId="44">
    <w:abstractNumId w:val="16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numFmt w:val="chicago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4B7E"/>
    <w:rsid w:val="000009A3"/>
    <w:rsid w:val="0000145C"/>
    <w:rsid w:val="000014A8"/>
    <w:rsid w:val="00002091"/>
    <w:rsid w:val="00002D82"/>
    <w:rsid w:val="00002DD9"/>
    <w:rsid w:val="00004D14"/>
    <w:rsid w:val="000054FA"/>
    <w:rsid w:val="00005B18"/>
    <w:rsid w:val="000063E3"/>
    <w:rsid w:val="00010781"/>
    <w:rsid w:val="00011BBE"/>
    <w:rsid w:val="00012A05"/>
    <w:rsid w:val="00014CC4"/>
    <w:rsid w:val="000163AA"/>
    <w:rsid w:val="00016BDD"/>
    <w:rsid w:val="000176EF"/>
    <w:rsid w:val="0002020A"/>
    <w:rsid w:val="000235F0"/>
    <w:rsid w:val="00023723"/>
    <w:rsid w:val="00025E18"/>
    <w:rsid w:val="0002621E"/>
    <w:rsid w:val="000301AC"/>
    <w:rsid w:val="00033A13"/>
    <w:rsid w:val="00034877"/>
    <w:rsid w:val="00037393"/>
    <w:rsid w:val="00040E99"/>
    <w:rsid w:val="00040FCE"/>
    <w:rsid w:val="00043C5D"/>
    <w:rsid w:val="000447CF"/>
    <w:rsid w:val="00044BE5"/>
    <w:rsid w:val="0004572D"/>
    <w:rsid w:val="00047710"/>
    <w:rsid w:val="00050358"/>
    <w:rsid w:val="0005350E"/>
    <w:rsid w:val="00053D7A"/>
    <w:rsid w:val="000563EA"/>
    <w:rsid w:val="00056412"/>
    <w:rsid w:val="00056C6B"/>
    <w:rsid w:val="000619D1"/>
    <w:rsid w:val="000624B3"/>
    <w:rsid w:val="00062D83"/>
    <w:rsid w:val="00062DCD"/>
    <w:rsid w:val="000636D0"/>
    <w:rsid w:val="000639A5"/>
    <w:rsid w:val="00063D26"/>
    <w:rsid w:val="0006538F"/>
    <w:rsid w:val="000678C5"/>
    <w:rsid w:val="00070D83"/>
    <w:rsid w:val="000725B0"/>
    <w:rsid w:val="000743DB"/>
    <w:rsid w:val="00074B7C"/>
    <w:rsid w:val="00075C6D"/>
    <w:rsid w:val="000779F6"/>
    <w:rsid w:val="00084189"/>
    <w:rsid w:val="00085100"/>
    <w:rsid w:val="000852D9"/>
    <w:rsid w:val="0009086C"/>
    <w:rsid w:val="00091B3E"/>
    <w:rsid w:val="000923A6"/>
    <w:rsid w:val="000932E4"/>
    <w:rsid w:val="00095C73"/>
    <w:rsid w:val="000A02CA"/>
    <w:rsid w:val="000A099A"/>
    <w:rsid w:val="000A1BCE"/>
    <w:rsid w:val="000A1C8E"/>
    <w:rsid w:val="000A1FE2"/>
    <w:rsid w:val="000A4D28"/>
    <w:rsid w:val="000A4E4E"/>
    <w:rsid w:val="000A515A"/>
    <w:rsid w:val="000A533D"/>
    <w:rsid w:val="000B0E0B"/>
    <w:rsid w:val="000B1A69"/>
    <w:rsid w:val="000B2720"/>
    <w:rsid w:val="000B3CEE"/>
    <w:rsid w:val="000B59B6"/>
    <w:rsid w:val="000B59FD"/>
    <w:rsid w:val="000B78AA"/>
    <w:rsid w:val="000B7B14"/>
    <w:rsid w:val="000B7B7A"/>
    <w:rsid w:val="000C2382"/>
    <w:rsid w:val="000C770E"/>
    <w:rsid w:val="000C7CF3"/>
    <w:rsid w:val="000C7E06"/>
    <w:rsid w:val="000D06B1"/>
    <w:rsid w:val="000D32B9"/>
    <w:rsid w:val="000D491A"/>
    <w:rsid w:val="000D4A55"/>
    <w:rsid w:val="000D52E8"/>
    <w:rsid w:val="000D5554"/>
    <w:rsid w:val="000D6FD8"/>
    <w:rsid w:val="000D7963"/>
    <w:rsid w:val="000D7B05"/>
    <w:rsid w:val="000E1397"/>
    <w:rsid w:val="000E341E"/>
    <w:rsid w:val="000E3769"/>
    <w:rsid w:val="000E472B"/>
    <w:rsid w:val="000E5EDB"/>
    <w:rsid w:val="000E6286"/>
    <w:rsid w:val="000F12AB"/>
    <w:rsid w:val="000F325B"/>
    <w:rsid w:val="000F39A0"/>
    <w:rsid w:val="000F497D"/>
    <w:rsid w:val="000F53CC"/>
    <w:rsid w:val="000F7CD9"/>
    <w:rsid w:val="0010022C"/>
    <w:rsid w:val="00100CC3"/>
    <w:rsid w:val="00100D02"/>
    <w:rsid w:val="00103856"/>
    <w:rsid w:val="00104A79"/>
    <w:rsid w:val="00104AB8"/>
    <w:rsid w:val="00104DF7"/>
    <w:rsid w:val="00104FD7"/>
    <w:rsid w:val="0010557B"/>
    <w:rsid w:val="001100DA"/>
    <w:rsid w:val="00110951"/>
    <w:rsid w:val="00111CB6"/>
    <w:rsid w:val="00112E83"/>
    <w:rsid w:val="0011420E"/>
    <w:rsid w:val="00115684"/>
    <w:rsid w:val="00115908"/>
    <w:rsid w:val="0011626F"/>
    <w:rsid w:val="001167F1"/>
    <w:rsid w:val="00116DDB"/>
    <w:rsid w:val="00116E03"/>
    <w:rsid w:val="001178DD"/>
    <w:rsid w:val="00117BAA"/>
    <w:rsid w:val="00122507"/>
    <w:rsid w:val="001244DC"/>
    <w:rsid w:val="00126742"/>
    <w:rsid w:val="0013025E"/>
    <w:rsid w:val="00131021"/>
    <w:rsid w:val="001320E9"/>
    <w:rsid w:val="00132161"/>
    <w:rsid w:val="001364CB"/>
    <w:rsid w:val="001454E6"/>
    <w:rsid w:val="00146F8C"/>
    <w:rsid w:val="00150174"/>
    <w:rsid w:val="00150929"/>
    <w:rsid w:val="001520D0"/>
    <w:rsid w:val="001533E7"/>
    <w:rsid w:val="001545E3"/>
    <w:rsid w:val="00154E15"/>
    <w:rsid w:val="001553D2"/>
    <w:rsid w:val="00156841"/>
    <w:rsid w:val="00156DFE"/>
    <w:rsid w:val="001604D4"/>
    <w:rsid w:val="00161178"/>
    <w:rsid w:val="00161981"/>
    <w:rsid w:val="001624ED"/>
    <w:rsid w:val="00163A97"/>
    <w:rsid w:val="0016645C"/>
    <w:rsid w:val="0017026A"/>
    <w:rsid w:val="001707F6"/>
    <w:rsid w:val="001714C9"/>
    <w:rsid w:val="001718AE"/>
    <w:rsid w:val="00171FC9"/>
    <w:rsid w:val="00175771"/>
    <w:rsid w:val="00175981"/>
    <w:rsid w:val="00175C86"/>
    <w:rsid w:val="00176B10"/>
    <w:rsid w:val="00177687"/>
    <w:rsid w:val="00177CA6"/>
    <w:rsid w:val="0018005F"/>
    <w:rsid w:val="00180C38"/>
    <w:rsid w:val="00180E7F"/>
    <w:rsid w:val="00183502"/>
    <w:rsid w:val="00184160"/>
    <w:rsid w:val="00186B3B"/>
    <w:rsid w:val="001872F7"/>
    <w:rsid w:val="00190C80"/>
    <w:rsid w:val="00191825"/>
    <w:rsid w:val="00192687"/>
    <w:rsid w:val="00192BBA"/>
    <w:rsid w:val="00193E3A"/>
    <w:rsid w:val="00195139"/>
    <w:rsid w:val="001A06EF"/>
    <w:rsid w:val="001A1F82"/>
    <w:rsid w:val="001A2904"/>
    <w:rsid w:val="001A35E4"/>
    <w:rsid w:val="001A3BCE"/>
    <w:rsid w:val="001A4223"/>
    <w:rsid w:val="001A4648"/>
    <w:rsid w:val="001A5554"/>
    <w:rsid w:val="001A6C7A"/>
    <w:rsid w:val="001B0237"/>
    <w:rsid w:val="001B1949"/>
    <w:rsid w:val="001B1F85"/>
    <w:rsid w:val="001B2434"/>
    <w:rsid w:val="001B4413"/>
    <w:rsid w:val="001B75FC"/>
    <w:rsid w:val="001C075F"/>
    <w:rsid w:val="001C4449"/>
    <w:rsid w:val="001C547C"/>
    <w:rsid w:val="001C560C"/>
    <w:rsid w:val="001C6F1D"/>
    <w:rsid w:val="001C7F5E"/>
    <w:rsid w:val="001D15C9"/>
    <w:rsid w:val="001D2E17"/>
    <w:rsid w:val="001D3934"/>
    <w:rsid w:val="001D3B0F"/>
    <w:rsid w:val="001D505A"/>
    <w:rsid w:val="001D6075"/>
    <w:rsid w:val="001D6738"/>
    <w:rsid w:val="001D71F5"/>
    <w:rsid w:val="001E0BD1"/>
    <w:rsid w:val="001E0DE0"/>
    <w:rsid w:val="001E1115"/>
    <w:rsid w:val="001E11F8"/>
    <w:rsid w:val="001E23C2"/>
    <w:rsid w:val="001E3478"/>
    <w:rsid w:val="001E4794"/>
    <w:rsid w:val="001E6958"/>
    <w:rsid w:val="001E6D67"/>
    <w:rsid w:val="001F0F97"/>
    <w:rsid w:val="001F2D84"/>
    <w:rsid w:val="001F3FB3"/>
    <w:rsid w:val="001F4235"/>
    <w:rsid w:val="001F7FB6"/>
    <w:rsid w:val="00200341"/>
    <w:rsid w:val="0020106B"/>
    <w:rsid w:val="002014BE"/>
    <w:rsid w:val="00201EB9"/>
    <w:rsid w:val="0020206A"/>
    <w:rsid w:val="00203FD7"/>
    <w:rsid w:val="002055C3"/>
    <w:rsid w:val="002056D3"/>
    <w:rsid w:val="00205D31"/>
    <w:rsid w:val="002065F1"/>
    <w:rsid w:val="002070D4"/>
    <w:rsid w:val="00210144"/>
    <w:rsid w:val="00211963"/>
    <w:rsid w:val="00211EB5"/>
    <w:rsid w:val="00212E5A"/>
    <w:rsid w:val="0021646D"/>
    <w:rsid w:val="0021743C"/>
    <w:rsid w:val="002207C4"/>
    <w:rsid w:val="00220E0C"/>
    <w:rsid w:val="00221209"/>
    <w:rsid w:val="00221276"/>
    <w:rsid w:val="00221BD5"/>
    <w:rsid w:val="00222423"/>
    <w:rsid w:val="00222DF3"/>
    <w:rsid w:val="0022307B"/>
    <w:rsid w:val="002231B9"/>
    <w:rsid w:val="0022389B"/>
    <w:rsid w:val="00224D7E"/>
    <w:rsid w:val="00225D03"/>
    <w:rsid w:val="0022753B"/>
    <w:rsid w:val="00230873"/>
    <w:rsid w:val="0023159A"/>
    <w:rsid w:val="00231BC1"/>
    <w:rsid w:val="00236922"/>
    <w:rsid w:val="00241C3D"/>
    <w:rsid w:val="00241D05"/>
    <w:rsid w:val="002439C6"/>
    <w:rsid w:val="00244C09"/>
    <w:rsid w:val="00246771"/>
    <w:rsid w:val="0024677C"/>
    <w:rsid w:val="00247C41"/>
    <w:rsid w:val="002505B9"/>
    <w:rsid w:val="0025084C"/>
    <w:rsid w:val="00250E8D"/>
    <w:rsid w:val="00251729"/>
    <w:rsid w:val="00252AF1"/>
    <w:rsid w:val="002567B2"/>
    <w:rsid w:val="00256E6B"/>
    <w:rsid w:val="00260093"/>
    <w:rsid w:val="002607D2"/>
    <w:rsid w:val="00262F18"/>
    <w:rsid w:val="00262F21"/>
    <w:rsid w:val="00263B26"/>
    <w:rsid w:val="002642C6"/>
    <w:rsid w:val="0026699E"/>
    <w:rsid w:val="002671C2"/>
    <w:rsid w:val="0026750D"/>
    <w:rsid w:val="00267A3A"/>
    <w:rsid w:val="00270721"/>
    <w:rsid w:val="00271C51"/>
    <w:rsid w:val="00272B21"/>
    <w:rsid w:val="00272E2A"/>
    <w:rsid w:val="00274936"/>
    <w:rsid w:val="00274DC5"/>
    <w:rsid w:val="00280516"/>
    <w:rsid w:val="002823CA"/>
    <w:rsid w:val="002825F7"/>
    <w:rsid w:val="002857F7"/>
    <w:rsid w:val="002858AA"/>
    <w:rsid w:val="00286F8D"/>
    <w:rsid w:val="0028771F"/>
    <w:rsid w:val="002925DD"/>
    <w:rsid w:val="00292613"/>
    <w:rsid w:val="0029275D"/>
    <w:rsid w:val="002957CC"/>
    <w:rsid w:val="00296329"/>
    <w:rsid w:val="00296E23"/>
    <w:rsid w:val="00296FD2"/>
    <w:rsid w:val="00297841"/>
    <w:rsid w:val="002A0DF4"/>
    <w:rsid w:val="002A17F5"/>
    <w:rsid w:val="002A1C04"/>
    <w:rsid w:val="002A25E8"/>
    <w:rsid w:val="002A2A27"/>
    <w:rsid w:val="002A38EC"/>
    <w:rsid w:val="002A3F60"/>
    <w:rsid w:val="002A5A26"/>
    <w:rsid w:val="002B0F45"/>
    <w:rsid w:val="002B3968"/>
    <w:rsid w:val="002B3A31"/>
    <w:rsid w:val="002B61D1"/>
    <w:rsid w:val="002B629E"/>
    <w:rsid w:val="002C0FCD"/>
    <w:rsid w:val="002C1781"/>
    <w:rsid w:val="002C1DED"/>
    <w:rsid w:val="002C376D"/>
    <w:rsid w:val="002C3A08"/>
    <w:rsid w:val="002C4241"/>
    <w:rsid w:val="002C4A0D"/>
    <w:rsid w:val="002C6086"/>
    <w:rsid w:val="002C7080"/>
    <w:rsid w:val="002C7D09"/>
    <w:rsid w:val="002D3042"/>
    <w:rsid w:val="002D3363"/>
    <w:rsid w:val="002D39DA"/>
    <w:rsid w:val="002D3E32"/>
    <w:rsid w:val="002D4996"/>
    <w:rsid w:val="002D5317"/>
    <w:rsid w:val="002D5616"/>
    <w:rsid w:val="002D57D2"/>
    <w:rsid w:val="002D6F95"/>
    <w:rsid w:val="002D7B90"/>
    <w:rsid w:val="002E08D3"/>
    <w:rsid w:val="002E0D56"/>
    <w:rsid w:val="002E12D0"/>
    <w:rsid w:val="002E1E75"/>
    <w:rsid w:val="002E2BBD"/>
    <w:rsid w:val="002E4D23"/>
    <w:rsid w:val="002F09DD"/>
    <w:rsid w:val="002F159C"/>
    <w:rsid w:val="002F1641"/>
    <w:rsid w:val="002F6A48"/>
    <w:rsid w:val="002F6B5E"/>
    <w:rsid w:val="002F7B7A"/>
    <w:rsid w:val="002F7E3B"/>
    <w:rsid w:val="0030031F"/>
    <w:rsid w:val="00301EA2"/>
    <w:rsid w:val="003039A8"/>
    <w:rsid w:val="00303A2E"/>
    <w:rsid w:val="00304441"/>
    <w:rsid w:val="00304FF0"/>
    <w:rsid w:val="0030749F"/>
    <w:rsid w:val="00307C42"/>
    <w:rsid w:val="0031046F"/>
    <w:rsid w:val="003137B4"/>
    <w:rsid w:val="0031404F"/>
    <w:rsid w:val="003176C7"/>
    <w:rsid w:val="00317FDF"/>
    <w:rsid w:val="00320496"/>
    <w:rsid w:val="00321E9D"/>
    <w:rsid w:val="00323FE6"/>
    <w:rsid w:val="00324170"/>
    <w:rsid w:val="0032463E"/>
    <w:rsid w:val="0032474E"/>
    <w:rsid w:val="003250A5"/>
    <w:rsid w:val="00325973"/>
    <w:rsid w:val="00325BC7"/>
    <w:rsid w:val="0032649B"/>
    <w:rsid w:val="003270C5"/>
    <w:rsid w:val="003276B6"/>
    <w:rsid w:val="003277D3"/>
    <w:rsid w:val="00330270"/>
    <w:rsid w:val="00330772"/>
    <w:rsid w:val="0033159A"/>
    <w:rsid w:val="00333EF7"/>
    <w:rsid w:val="00334AEF"/>
    <w:rsid w:val="0033664D"/>
    <w:rsid w:val="00336D6F"/>
    <w:rsid w:val="00341280"/>
    <w:rsid w:val="0034130E"/>
    <w:rsid w:val="003419F8"/>
    <w:rsid w:val="003426AF"/>
    <w:rsid w:val="00344C55"/>
    <w:rsid w:val="003457B2"/>
    <w:rsid w:val="00345A9E"/>
    <w:rsid w:val="00345B4F"/>
    <w:rsid w:val="00345EF8"/>
    <w:rsid w:val="003501B3"/>
    <w:rsid w:val="00350F84"/>
    <w:rsid w:val="00351A38"/>
    <w:rsid w:val="00352B24"/>
    <w:rsid w:val="00353D31"/>
    <w:rsid w:val="00354137"/>
    <w:rsid w:val="0035526F"/>
    <w:rsid w:val="00356256"/>
    <w:rsid w:val="00357540"/>
    <w:rsid w:val="00362AAA"/>
    <w:rsid w:val="00365DBC"/>
    <w:rsid w:val="003662FC"/>
    <w:rsid w:val="00372ED9"/>
    <w:rsid w:val="00374B29"/>
    <w:rsid w:val="00375D6C"/>
    <w:rsid w:val="0037611A"/>
    <w:rsid w:val="003763C5"/>
    <w:rsid w:val="003768DD"/>
    <w:rsid w:val="003775E2"/>
    <w:rsid w:val="00377772"/>
    <w:rsid w:val="003805B3"/>
    <w:rsid w:val="0038158C"/>
    <w:rsid w:val="00381AC0"/>
    <w:rsid w:val="003821B6"/>
    <w:rsid w:val="00384A2F"/>
    <w:rsid w:val="003859F1"/>
    <w:rsid w:val="00386233"/>
    <w:rsid w:val="00387E79"/>
    <w:rsid w:val="00390965"/>
    <w:rsid w:val="0039121F"/>
    <w:rsid w:val="003932B1"/>
    <w:rsid w:val="003964AD"/>
    <w:rsid w:val="00397D41"/>
    <w:rsid w:val="003A05EC"/>
    <w:rsid w:val="003A306C"/>
    <w:rsid w:val="003A354B"/>
    <w:rsid w:val="003A3720"/>
    <w:rsid w:val="003B0851"/>
    <w:rsid w:val="003B1459"/>
    <w:rsid w:val="003B2331"/>
    <w:rsid w:val="003B23D0"/>
    <w:rsid w:val="003B35B7"/>
    <w:rsid w:val="003B41C6"/>
    <w:rsid w:val="003B4250"/>
    <w:rsid w:val="003B4F11"/>
    <w:rsid w:val="003B5249"/>
    <w:rsid w:val="003B5764"/>
    <w:rsid w:val="003B621D"/>
    <w:rsid w:val="003B6A04"/>
    <w:rsid w:val="003B6A39"/>
    <w:rsid w:val="003C0412"/>
    <w:rsid w:val="003C0448"/>
    <w:rsid w:val="003C0B53"/>
    <w:rsid w:val="003C0C52"/>
    <w:rsid w:val="003C1B1A"/>
    <w:rsid w:val="003C1D7B"/>
    <w:rsid w:val="003C210F"/>
    <w:rsid w:val="003C29A6"/>
    <w:rsid w:val="003C410E"/>
    <w:rsid w:val="003C41FA"/>
    <w:rsid w:val="003C4761"/>
    <w:rsid w:val="003C5A2A"/>
    <w:rsid w:val="003C78DB"/>
    <w:rsid w:val="003C7903"/>
    <w:rsid w:val="003C7DEE"/>
    <w:rsid w:val="003D040A"/>
    <w:rsid w:val="003D1E0B"/>
    <w:rsid w:val="003D6DB8"/>
    <w:rsid w:val="003D7260"/>
    <w:rsid w:val="003E0D11"/>
    <w:rsid w:val="003E18AE"/>
    <w:rsid w:val="003E2768"/>
    <w:rsid w:val="003E2F78"/>
    <w:rsid w:val="003E331C"/>
    <w:rsid w:val="003E6403"/>
    <w:rsid w:val="003E6DDF"/>
    <w:rsid w:val="003E6E3E"/>
    <w:rsid w:val="003E7A7C"/>
    <w:rsid w:val="003E7E5A"/>
    <w:rsid w:val="003F1927"/>
    <w:rsid w:val="003F241B"/>
    <w:rsid w:val="003F54C1"/>
    <w:rsid w:val="003F6E02"/>
    <w:rsid w:val="003F6E38"/>
    <w:rsid w:val="003F6E6B"/>
    <w:rsid w:val="003F7EF8"/>
    <w:rsid w:val="004016EB"/>
    <w:rsid w:val="004020C4"/>
    <w:rsid w:val="00402286"/>
    <w:rsid w:val="00403948"/>
    <w:rsid w:val="004067CC"/>
    <w:rsid w:val="00407B21"/>
    <w:rsid w:val="00407D3F"/>
    <w:rsid w:val="00411A9F"/>
    <w:rsid w:val="00412522"/>
    <w:rsid w:val="00412CF5"/>
    <w:rsid w:val="00416F92"/>
    <w:rsid w:val="00417DDE"/>
    <w:rsid w:val="00417F2E"/>
    <w:rsid w:val="0042008D"/>
    <w:rsid w:val="0042064B"/>
    <w:rsid w:val="00420791"/>
    <w:rsid w:val="00420A92"/>
    <w:rsid w:val="0042503F"/>
    <w:rsid w:val="0042545A"/>
    <w:rsid w:val="00427436"/>
    <w:rsid w:val="00430842"/>
    <w:rsid w:val="00431F3C"/>
    <w:rsid w:val="00432825"/>
    <w:rsid w:val="0043422B"/>
    <w:rsid w:val="0043438B"/>
    <w:rsid w:val="0043569C"/>
    <w:rsid w:val="00436B85"/>
    <w:rsid w:val="00436FF2"/>
    <w:rsid w:val="0044176F"/>
    <w:rsid w:val="00441997"/>
    <w:rsid w:val="00444D1E"/>
    <w:rsid w:val="00445854"/>
    <w:rsid w:val="00446557"/>
    <w:rsid w:val="00447607"/>
    <w:rsid w:val="004478E0"/>
    <w:rsid w:val="00450B45"/>
    <w:rsid w:val="00452C7D"/>
    <w:rsid w:val="0045405F"/>
    <w:rsid w:val="004555A4"/>
    <w:rsid w:val="004572CF"/>
    <w:rsid w:val="00457CA1"/>
    <w:rsid w:val="00457FBC"/>
    <w:rsid w:val="00460C99"/>
    <w:rsid w:val="00461E0A"/>
    <w:rsid w:val="00461F10"/>
    <w:rsid w:val="00463F14"/>
    <w:rsid w:val="004645C7"/>
    <w:rsid w:val="00466904"/>
    <w:rsid w:val="0047129F"/>
    <w:rsid w:val="004718FE"/>
    <w:rsid w:val="004757E7"/>
    <w:rsid w:val="00482747"/>
    <w:rsid w:val="00482C96"/>
    <w:rsid w:val="00483259"/>
    <w:rsid w:val="00483CA2"/>
    <w:rsid w:val="0048401D"/>
    <w:rsid w:val="00486C0B"/>
    <w:rsid w:val="00487A01"/>
    <w:rsid w:val="00487D60"/>
    <w:rsid w:val="004905BD"/>
    <w:rsid w:val="00492045"/>
    <w:rsid w:val="004928D5"/>
    <w:rsid w:val="004969E6"/>
    <w:rsid w:val="00496A5A"/>
    <w:rsid w:val="00497FB6"/>
    <w:rsid w:val="004A0565"/>
    <w:rsid w:val="004A1026"/>
    <w:rsid w:val="004A15C9"/>
    <w:rsid w:val="004A245A"/>
    <w:rsid w:val="004A2AC4"/>
    <w:rsid w:val="004A3ED5"/>
    <w:rsid w:val="004A3F7A"/>
    <w:rsid w:val="004A51AF"/>
    <w:rsid w:val="004A669A"/>
    <w:rsid w:val="004B0425"/>
    <w:rsid w:val="004B419B"/>
    <w:rsid w:val="004B75E2"/>
    <w:rsid w:val="004B79C9"/>
    <w:rsid w:val="004C13CA"/>
    <w:rsid w:val="004C173A"/>
    <w:rsid w:val="004C28C2"/>
    <w:rsid w:val="004C4547"/>
    <w:rsid w:val="004C47E7"/>
    <w:rsid w:val="004C5B57"/>
    <w:rsid w:val="004C6117"/>
    <w:rsid w:val="004C7ED6"/>
    <w:rsid w:val="004D042A"/>
    <w:rsid w:val="004D1377"/>
    <w:rsid w:val="004D2DA9"/>
    <w:rsid w:val="004D30C6"/>
    <w:rsid w:val="004D3144"/>
    <w:rsid w:val="004D32DE"/>
    <w:rsid w:val="004D62C9"/>
    <w:rsid w:val="004E1133"/>
    <w:rsid w:val="004E167E"/>
    <w:rsid w:val="004E1A9B"/>
    <w:rsid w:val="004E2732"/>
    <w:rsid w:val="004E29B1"/>
    <w:rsid w:val="004E2F13"/>
    <w:rsid w:val="004E3EBD"/>
    <w:rsid w:val="004E4899"/>
    <w:rsid w:val="004E546E"/>
    <w:rsid w:val="004E585F"/>
    <w:rsid w:val="004E591E"/>
    <w:rsid w:val="004E5EC5"/>
    <w:rsid w:val="004E6C77"/>
    <w:rsid w:val="004E73FE"/>
    <w:rsid w:val="004E76F7"/>
    <w:rsid w:val="004F1B2F"/>
    <w:rsid w:val="004F3758"/>
    <w:rsid w:val="004F40BB"/>
    <w:rsid w:val="004F4C39"/>
    <w:rsid w:val="004F5342"/>
    <w:rsid w:val="004F5EEA"/>
    <w:rsid w:val="004F68FE"/>
    <w:rsid w:val="004F6F03"/>
    <w:rsid w:val="004F7817"/>
    <w:rsid w:val="004F7EB6"/>
    <w:rsid w:val="00501FA3"/>
    <w:rsid w:val="005033E0"/>
    <w:rsid w:val="0050364F"/>
    <w:rsid w:val="0050409B"/>
    <w:rsid w:val="00504621"/>
    <w:rsid w:val="0050631E"/>
    <w:rsid w:val="00510288"/>
    <w:rsid w:val="00510DF5"/>
    <w:rsid w:val="00511106"/>
    <w:rsid w:val="00511F9C"/>
    <w:rsid w:val="0051416F"/>
    <w:rsid w:val="00514B76"/>
    <w:rsid w:val="00515595"/>
    <w:rsid w:val="00515B66"/>
    <w:rsid w:val="00515C25"/>
    <w:rsid w:val="00515F86"/>
    <w:rsid w:val="0052240B"/>
    <w:rsid w:val="00522456"/>
    <w:rsid w:val="0052373E"/>
    <w:rsid w:val="005262EA"/>
    <w:rsid w:val="005300EB"/>
    <w:rsid w:val="0053043A"/>
    <w:rsid w:val="005305B6"/>
    <w:rsid w:val="00531AD7"/>
    <w:rsid w:val="00531B23"/>
    <w:rsid w:val="00533CB4"/>
    <w:rsid w:val="005348DC"/>
    <w:rsid w:val="00534E8A"/>
    <w:rsid w:val="005365EA"/>
    <w:rsid w:val="00537DA3"/>
    <w:rsid w:val="00537F82"/>
    <w:rsid w:val="00540E59"/>
    <w:rsid w:val="00541336"/>
    <w:rsid w:val="005417C3"/>
    <w:rsid w:val="00541E03"/>
    <w:rsid w:val="00544C45"/>
    <w:rsid w:val="00545C7A"/>
    <w:rsid w:val="00546672"/>
    <w:rsid w:val="00547504"/>
    <w:rsid w:val="00551E9D"/>
    <w:rsid w:val="00553A60"/>
    <w:rsid w:val="0055681B"/>
    <w:rsid w:val="0055691C"/>
    <w:rsid w:val="005577A3"/>
    <w:rsid w:val="00557D4E"/>
    <w:rsid w:val="005615D1"/>
    <w:rsid w:val="00561EC8"/>
    <w:rsid w:val="00563305"/>
    <w:rsid w:val="005639F2"/>
    <w:rsid w:val="00564B2C"/>
    <w:rsid w:val="005668D8"/>
    <w:rsid w:val="005705B5"/>
    <w:rsid w:val="005708B8"/>
    <w:rsid w:val="00570E83"/>
    <w:rsid w:val="00572C17"/>
    <w:rsid w:val="00573E7E"/>
    <w:rsid w:val="00576BB8"/>
    <w:rsid w:val="00583C2D"/>
    <w:rsid w:val="00583E5E"/>
    <w:rsid w:val="0058494E"/>
    <w:rsid w:val="00585415"/>
    <w:rsid w:val="005857A9"/>
    <w:rsid w:val="00585A66"/>
    <w:rsid w:val="005869CC"/>
    <w:rsid w:val="00590E3F"/>
    <w:rsid w:val="00591A3D"/>
    <w:rsid w:val="00594066"/>
    <w:rsid w:val="00596485"/>
    <w:rsid w:val="00596E53"/>
    <w:rsid w:val="00597E21"/>
    <w:rsid w:val="005A0F4B"/>
    <w:rsid w:val="005A0FB5"/>
    <w:rsid w:val="005A3C7E"/>
    <w:rsid w:val="005A4912"/>
    <w:rsid w:val="005A5930"/>
    <w:rsid w:val="005A68A3"/>
    <w:rsid w:val="005A6C73"/>
    <w:rsid w:val="005A6D1C"/>
    <w:rsid w:val="005A70BC"/>
    <w:rsid w:val="005B0A13"/>
    <w:rsid w:val="005B2232"/>
    <w:rsid w:val="005B3946"/>
    <w:rsid w:val="005B49AC"/>
    <w:rsid w:val="005B513B"/>
    <w:rsid w:val="005B5459"/>
    <w:rsid w:val="005B58C7"/>
    <w:rsid w:val="005B6068"/>
    <w:rsid w:val="005B6525"/>
    <w:rsid w:val="005C1C74"/>
    <w:rsid w:val="005C1D54"/>
    <w:rsid w:val="005C467E"/>
    <w:rsid w:val="005C4B50"/>
    <w:rsid w:val="005C5C1B"/>
    <w:rsid w:val="005C6DC1"/>
    <w:rsid w:val="005D29DD"/>
    <w:rsid w:val="005D546C"/>
    <w:rsid w:val="005D6784"/>
    <w:rsid w:val="005D6C0C"/>
    <w:rsid w:val="005E0CF0"/>
    <w:rsid w:val="005E18ED"/>
    <w:rsid w:val="005E1D76"/>
    <w:rsid w:val="005E20FD"/>
    <w:rsid w:val="005E5FED"/>
    <w:rsid w:val="005F02A1"/>
    <w:rsid w:val="005F06CA"/>
    <w:rsid w:val="005F19FE"/>
    <w:rsid w:val="005F473D"/>
    <w:rsid w:val="005F4A16"/>
    <w:rsid w:val="005F4A44"/>
    <w:rsid w:val="005F6892"/>
    <w:rsid w:val="005F6C9F"/>
    <w:rsid w:val="005F6EE3"/>
    <w:rsid w:val="00600BE0"/>
    <w:rsid w:val="00600F44"/>
    <w:rsid w:val="00605199"/>
    <w:rsid w:val="006069ED"/>
    <w:rsid w:val="00607EDE"/>
    <w:rsid w:val="00611475"/>
    <w:rsid w:val="00613484"/>
    <w:rsid w:val="00613867"/>
    <w:rsid w:val="0061680E"/>
    <w:rsid w:val="00616D40"/>
    <w:rsid w:val="0061776E"/>
    <w:rsid w:val="00617A37"/>
    <w:rsid w:val="00620BF2"/>
    <w:rsid w:val="00620FD8"/>
    <w:rsid w:val="006217F3"/>
    <w:rsid w:val="006221B4"/>
    <w:rsid w:val="00623E7A"/>
    <w:rsid w:val="00624651"/>
    <w:rsid w:val="00624929"/>
    <w:rsid w:val="006254F7"/>
    <w:rsid w:val="00630507"/>
    <w:rsid w:val="00631806"/>
    <w:rsid w:val="0063191E"/>
    <w:rsid w:val="00631C36"/>
    <w:rsid w:val="00631D9D"/>
    <w:rsid w:val="00632D92"/>
    <w:rsid w:val="00633D7D"/>
    <w:rsid w:val="00636526"/>
    <w:rsid w:val="006413A9"/>
    <w:rsid w:val="00641B43"/>
    <w:rsid w:val="00641D8F"/>
    <w:rsid w:val="00642D98"/>
    <w:rsid w:val="00646466"/>
    <w:rsid w:val="00647062"/>
    <w:rsid w:val="006475D9"/>
    <w:rsid w:val="00647FB1"/>
    <w:rsid w:val="006507FB"/>
    <w:rsid w:val="00650F49"/>
    <w:rsid w:val="00652354"/>
    <w:rsid w:val="006527E2"/>
    <w:rsid w:val="00652E74"/>
    <w:rsid w:val="00652F30"/>
    <w:rsid w:val="006535F1"/>
    <w:rsid w:val="00653A0D"/>
    <w:rsid w:val="00654468"/>
    <w:rsid w:val="00654A66"/>
    <w:rsid w:val="00655138"/>
    <w:rsid w:val="006551C5"/>
    <w:rsid w:val="00655FF6"/>
    <w:rsid w:val="00660D3E"/>
    <w:rsid w:val="006617FD"/>
    <w:rsid w:val="0066240B"/>
    <w:rsid w:val="0066367C"/>
    <w:rsid w:val="00663D98"/>
    <w:rsid w:val="00666C8E"/>
    <w:rsid w:val="00667283"/>
    <w:rsid w:val="0066771B"/>
    <w:rsid w:val="0067061C"/>
    <w:rsid w:val="0067198A"/>
    <w:rsid w:val="00672181"/>
    <w:rsid w:val="00673677"/>
    <w:rsid w:val="00673CD0"/>
    <w:rsid w:val="006772D9"/>
    <w:rsid w:val="0067743C"/>
    <w:rsid w:val="0068026F"/>
    <w:rsid w:val="006828A5"/>
    <w:rsid w:val="00683BDA"/>
    <w:rsid w:val="00684794"/>
    <w:rsid w:val="00684A0C"/>
    <w:rsid w:val="00687BA5"/>
    <w:rsid w:val="006904F6"/>
    <w:rsid w:val="006906C3"/>
    <w:rsid w:val="00693297"/>
    <w:rsid w:val="0069486E"/>
    <w:rsid w:val="006950AD"/>
    <w:rsid w:val="00696A3C"/>
    <w:rsid w:val="00696D52"/>
    <w:rsid w:val="00696E17"/>
    <w:rsid w:val="00697798"/>
    <w:rsid w:val="006A0206"/>
    <w:rsid w:val="006A0E6B"/>
    <w:rsid w:val="006A3C42"/>
    <w:rsid w:val="006A3F78"/>
    <w:rsid w:val="006A5679"/>
    <w:rsid w:val="006A6681"/>
    <w:rsid w:val="006A6A3D"/>
    <w:rsid w:val="006A76B1"/>
    <w:rsid w:val="006B1640"/>
    <w:rsid w:val="006B16B3"/>
    <w:rsid w:val="006B2134"/>
    <w:rsid w:val="006B2184"/>
    <w:rsid w:val="006B2512"/>
    <w:rsid w:val="006B5218"/>
    <w:rsid w:val="006B5F4D"/>
    <w:rsid w:val="006B68ED"/>
    <w:rsid w:val="006B7F13"/>
    <w:rsid w:val="006C0103"/>
    <w:rsid w:val="006C1B74"/>
    <w:rsid w:val="006C22FF"/>
    <w:rsid w:val="006C2F2B"/>
    <w:rsid w:val="006C40DD"/>
    <w:rsid w:val="006C48CF"/>
    <w:rsid w:val="006C5F68"/>
    <w:rsid w:val="006D09C7"/>
    <w:rsid w:val="006D231F"/>
    <w:rsid w:val="006D354A"/>
    <w:rsid w:val="006D3965"/>
    <w:rsid w:val="006D4B67"/>
    <w:rsid w:val="006D6A3D"/>
    <w:rsid w:val="006E0570"/>
    <w:rsid w:val="006E113A"/>
    <w:rsid w:val="006E124A"/>
    <w:rsid w:val="006E189D"/>
    <w:rsid w:val="006E1B1F"/>
    <w:rsid w:val="006E2632"/>
    <w:rsid w:val="006E3263"/>
    <w:rsid w:val="006E48E1"/>
    <w:rsid w:val="006E4A42"/>
    <w:rsid w:val="006E52E0"/>
    <w:rsid w:val="006E7173"/>
    <w:rsid w:val="006E7A4F"/>
    <w:rsid w:val="006E7EFB"/>
    <w:rsid w:val="006F1083"/>
    <w:rsid w:val="006F2F50"/>
    <w:rsid w:val="006F4E6F"/>
    <w:rsid w:val="006F7604"/>
    <w:rsid w:val="006F76E8"/>
    <w:rsid w:val="006F7C3E"/>
    <w:rsid w:val="006F7F9B"/>
    <w:rsid w:val="0070342D"/>
    <w:rsid w:val="00703F32"/>
    <w:rsid w:val="00704A0B"/>
    <w:rsid w:val="00705932"/>
    <w:rsid w:val="007059E3"/>
    <w:rsid w:val="00706EBC"/>
    <w:rsid w:val="007074C9"/>
    <w:rsid w:val="00710A6C"/>
    <w:rsid w:val="00710EB0"/>
    <w:rsid w:val="00711135"/>
    <w:rsid w:val="00716CD4"/>
    <w:rsid w:val="00717E67"/>
    <w:rsid w:val="00721A81"/>
    <w:rsid w:val="00721F83"/>
    <w:rsid w:val="00723D02"/>
    <w:rsid w:val="0072425A"/>
    <w:rsid w:val="007244B3"/>
    <w:rsid w:val="007248DC"/>
    <w:rsid w:val="007251E7"/>
    <w:rsid w:val="0072604A"/>
    <w:rsid w:val="007270C7"/>
    <w:rsid w:val="00727354"/>
    <w:rsid w:val="00735F64"/>
    <w:rsid w:val="00737D13"/>
    <w:rsid w:val="00740D77"/>
    <w:rsid w:val="00741FBA"/>
    <w:rsid w:val="00742C70"/>
    <w:rsid w:val="00742CE8"/>
    <w:rsid w:val="0074468D"/>
    <w:rsid w:val="00744E40"/>
    <w:rsid w:val="00747C85"/>
    <w:rsid w:val="007517CC"/>
    <w:rsid w:val="007523D8"/>
    <w:rsid w:val="00752AD4"/>
    <w:rsid w:val="00752B0D"/>
    <w:rsid w:val="00752F9D"/>
    <w:rsid w:val="00753697"/>
    <w:rsid w:val="00754F33"/>
    <w:rsid w:val="007575A1"/>
    <w:rsid w:val="00757C78"/>
    <w:rsid w:val="007611A8"/>
    <w:rsid w:val="007621A7"/>
    <w:rsid w:val="00762A9B"/>
    <w:rsid w:val="007635E3"/>
    <w:rsid w:val="007644CC"/>
    <w:rsid w:val="00764B7E"/>
    <w:rsid w:val="00765756"/>
    <w:rsid w:val="00766273"/>
    <w:rsid w:val="0076662A"/>
    <w:rsid w:val="007670F5"/>
    <w:rsid w:val="00773F6A"/>
    <w:rsid w:val="00775A4F"/>
    <w:rsid w:val="00775F53"/>
    <w:rsid w:val="007824E4"/>
    <w:rsid w:val="00782888"/>
    <w:rsid w:val="00783BB5"/>
    <w:rsid w:val="007843AB"/>
    <w:rsid w:val="00784724"/>
    <w:rsid w:val="00785191"/>
    <w:rsid w:val="00785327"/>
    <w:rsid w:val="00785CE6"/>
    <w:rsid w:val="007860BA"/>
    <w:rsid w:val="00786110"/>
    <w:rsid w:val="00786D62"/>
    <w:rsid w:val="007872E6"/>
    <w:rsid w:val="00787FC5"/>
    <w:rsid w:val="00787FCC"/>
    <w:rsid w:val="00793292"/>
    <w:rsid w:val="00793377"/>
    <w:rsid w:val="00793576"/>
    <w:rsid w:val="007942B4"/>
    <w:rsid w:val="0079548E"/>
    <w:rsid w:val="007956F4"/>
    <w:rsid w:val="00795B63"/>
    <w:rsid w:val="0079642C"/>
    <w:rsid w:val="00797566"/>
    <w:rsid w:val="007A1372"/>
    <w:rsid w:val="007A15A1"/>
    <w:rsid w:val="007A1780"/>
    <w:rsid w:val="007A2946"/>
    <w:rsid w:val="007A4D64"/>
    <w:rsid w:val="007A5E3C"/>
    <w:rsid w:val="007A6933"/>
    <w:rsid w:val="007B0EE3"/>
    <w:rsid w:val="007B1990"/>
    <w:rsid w:val="007B2FF9"/>
    <w:rsid w:val="007B333F"/>
    <w:rsid w:val="007B464C"/>
    <w:rsid w:val="007B7682"/>
    <w:rsid w:val="007B7C6C"/>
    <w:rsid w:val="007C0189"/>
    <w:rsid w:val="007C118A"/>
    <w:rsid w:val="007C40AF"/>
    <w:rsid w:val="007C491D"/>
    <w:rsid w:val="007C5AD4"/>
    <w:rsid w:val="007C5FFA"/>
    <w:rsid w:val="007C6B58"/>
    <w:rsid w:val="007C7735"/>
    <w:rsid w:val="007C7E51"/>
    <w:rsid w:val="007D093F"/>
    <w:rsid w:val="007D25AC"/>
    <w:rsid w:val="007D26F5"/>
    <w:rsid w:val="007D2732"/>
    <w:rsid w:val="007D2761"/>
    <w:rsid w:val="007D5500"/>
    <w:rsid w:val="007D76BE"/>
    <w:rsid w:val="007E30BA"/>
    <w:rsid w:val="007E4687"/>
    <w:rsid w:val="007E5713"/>
    <w:rsid w:val="007E59E3"/>
    <w:rsid w:val="007E5FC9"/>
    <w:rsid w:val="007E619B"/>
    <w:rsid w:val="007E6F80"/>
    <w:rsid w:val="007E74C2"/>
    <w:rsid w:val="007F08D3"/>
    <w:rsid w:val="007F0BAC"/>
    <w:rsid w:val="007F2F31"/>
    <w:rsid w:val="007F3AEF"/>
    <w:rsid w:val="007F48A5"/>
    <w:rsid w:val="007F700D"/>
    <w:rsid w:val="0080105F"/>
    <w:rsid w:val="00802C46"/>
    <w:rsid w:val="0080352D"/>
    <w:rsid w:val="00803894"/>
    <w:rsid w:val="00804508"/>
    <w:rsid w:val="00807A73"/>
    <w:rsid w:val="00811F9E"/>
    <w:rsid w:val="00813CDD"/>
    <w:rsid w:val="00813E6F"/>
    <w:rsid w:val="00814E8B"/>
    <w:rsid w:val="00817119"/>
    <w:rsid w:val="00820389"/>
    <w:rsid w:val="00821041"/>
    <w:rsid w:val="00824872"/>
    <w:rsid w:val="00825F1F"/>
    <w:rsid w:val="008303F4"/>
    <w:rsid w:val="0083077C"/>
    <w:rsid w:val="00832315"/>
    <w:rsid w:val="008331BA"/>
    <w:rsid w:val="00833EF2"/>
    <w:rsid w:val="008347E6"/>
    <w:rsid w:val="00834E91"/>
    <w:rsid w:val="00837112"/>
    <w:rsid w:val="00837D2E"/>
    <w:rsid w:val="00840E2B"/>
    <w:rsid w:val="008411BD"/>
    <w:rsid w:val="00842C93"/>
    <w:rsid w:val="00843EAA"/>
    <w:rsid w:val="00846FB3"/>
    <w:rsid w:val="0084749D"/>
    <w:rsid w:val="008503BA"/>
    <w:rsid w:val="008525DE"/>
    <w:rsid w:val="00853500"/>
    <w:rsid w:val="00853565"/>
    <w:rsid w:val="0085369E"/>
    <w:rsid w:val="0086053C"/>
    <w:rsid w:val="00861414"/>
    <w:rsid w:val="00862FF8"/>
    <w:rsid w:val="008635B8"/>
    <w:rsid w:val="00864F6D"/>
    <w:rsid w:val="0086581F"/>
    <w:rsid w:val="0086600D"/>
    <w:rsid w:val="0086606D"/>
    <w:rsid w:val="00866F6C"/>
    <w:rsid w:val="008728D0"/>
    <w:rsid w:val="00872B47"/>
    <w:rsid w:val="00872D83"/>
    <w:rsid w:val="0087392E"/>
    <w:rsid w:val="008748BF"/>
    <w:rsid w:val="008749CF"/>
    <w:rsid w:val="008760B6"/>
    <w:rsid w:val="008770A2"/>
    <w:rsid w:val="00877C78"/>
    <w:rsid w:val="00882942"/>
    <w:rsid w:val="00882C66"/>
    <w:rsid w:val="00882E39"/>
    <w:rsid w:val="0088311A"/>
    <w:rsid w:val="008839E2"/>
    <w:rsid w:val="00884C05"/>
    <w:rsid w:val="00884E37"/>
    <w:rsid w:val="00885C47"/>
    <w:rsid w:val="00887CD9"/>
    <w:rsid w:val="00887F3C"/>
    <w:rsid w:val="008901BD"/>
    <w:rsid w:val="008914E6"/>
    <w:rsid w:val="00893163"/>
    <w:rsid w:val="00893840"/>
    <w:rsid w:val="00894396"/>
    <w:rsid w:val="008944F1"/>
    <w:rsid w:val="00894580"/>
    <w:rsid w:val="00894A57"/>
    <w:rsid w:val="008950C7"/>
    <w:rsid w:val="00895435"/>
    <w:rsid w:val="00895EF2"/>
    <w:rsid w:val="008964B5"/>
    <w:rsid w:val="008965B5"/>
    <w:rsid w:val="00896AD0"/>
    <w:rsid w:val="0089794F"/>
    <w:rsid w:val="00897A92"/>
    <w:rsid w:val="008A1F47"/>
    <w:rsid w:val="008A1FDE"/>
    <w:rsid w:val="008A21EE"/>
    <w:rsid w:val="008A3D21"/>
    <w:rsid w:val="008A4395"/>
    <w:rsid w:val="008A43BC"/>
    <w:rsid w:val="008A5635"/>
    <w:rsid w:val="008A5B74"/>
    <w:rsid w:val="008A637E"/>
    <w:rsid w:val="008A67A8"/>
    <w:rsid w:val="008A7CD8"/>
    <w:rsid w:val="008B0083"/>
    <w:rsid w:val="008B19CD"/>
    <w:rsid w:val="008B2B56"/>
    <w:rsid w:val="008B2D1D"/>
    <w:rsid w:val="008B3EE6"/>
    <w:rsid w:val="008B4EBF"/>
    <w:rsid w:val="008B5C58"/>
    <w:rsid w:val="008B6639"/>
    <w:rsid w:val="008B6D6C"/>
    <w:rsid w:val="008B74AE"/>
    <w:rsid w:val="008C217D"/>
    <w:rsid w:val="008C2AA9"/>
    <w:rsid w:val="008C2B4E"/>
    <w:rsid w:val="008C4406"/>
    <w:rsid w:val="008C5949"/>
    <w:rsid w:val="008C5C97"/>
    <w:rsid w:val="008C5E6A"/>
    <w:rsid w:val="008D1D91"/>
    <w:rsid w:val="008D46EF"/>
    <w:rsid w:val="008D4828"/>
    <w:rsid w:val="008D70BE"/>
    <w:rsid w:val="008D7F73"/>
    <w:rsid w:val="008E0197"/>
    <w:rsid w:val="008E0888"/>
    <w:rsid w:val="008E0DD4"/>
    <w:rsid w:val="008E4250"/>
    <w:rsid w:val="008E4EE0"/>
    <w:rsid w:val="008E5484"/>
    <w:rsid w:val="008E765E"/>
    <w:rsid w:val="008F061C"/>
    <w:rsid w:val="008F16B6"/>
    <w:rsid w:val="008F1CEA"/>
    <w:rsid w:val="008F1D55"/>
    <w:rsid w:val="008F244A"/>
    <w:rsid w:val="008F2468"/>
    <w:rsid w:val="008F356F"/>
    <w:rsid w:val="008F39E5"/>
    <w:rsid w:val="008F45E2"/>
    <w:rsid w:val="008F4DF6"/>
    <w:rsid w:val="008F5181"/>
    <w:rsid w:val="008F5DE6"/>
    <w:rsid w:val="008F7572"/>
    <w:rsid w:val="008F7843"/>
    <w:rsid w:val="00900E69"/>
    <w:rsid w:val="0090174E"/>
    <w:rsid w:val="00903E5A"/>
    <w:rsid w:val="0090497C"/>
    <w:rsid w:val="00910DFF"/>
    <w:rsid w:val="00915EEC"/>
    <w:rsid w:val="00915FD1"/>
    <w:rsid w:val="0091764E"/>
    <w:rsid w:val="009205FF"/>
    <w:rsid w:val="00922DC9"/>
    <w:rsid w:val="00923B55"/>
    <w:rsid w:val="00923B8D"/>
    <w:rsid w:val="0092568D"/>
    <w:rsid w:val="00926019"/>
    <w:rsid w:val="00926E79"/>
    <w:rsid w:val="00926EAF"/>
    <w:rsid w:val="00931250"/>
    <w:rsid w:val="009315E2"/>
    <w:rsid w:val="00932409"/>
    <w:rsid w:val="00933786"/>
    <w:rsid w:val="00934536"/>
    <w:rsid w:val="0093489F"/>
    <w:rsid w:val="009348EA"/>
    <w:rsid w:val="00934A4E"/>
    <w:rsid w:val="0093603C"/>
    <w:rsid w:val="00940EE9"/>
    <w:rsid w:val="009413B0"/>
    <w:rsid w:val="00941947"/>
    <w:rsid w:val="00941D3E"/>
    <w:rsid w:val="00943364"/>
    <w:rsid w:val="00944D7C"/>
    <w:rsid w:val="00944DEA"/>
    <w:rsid w:val="009466B1"/>
    <w:rsid w:val="00946C56"/>
    <w:rsid w:val="00950032"/>
    <w:rsid w:val="00950053"/>
    <w:rsid w:val="00954921"/>
    <w:rsid w:val="00954EC6"/>
    <w:rsid w:val="00955554"/>
    <w:rsid w:val="00956D45"/>
    <w:rsid w:val="00956EA7"/>
    <w:rsid w:val="00957C0E"/>
    <w:rsid w:val="00957C66"/>
    <w:rsid w:val="0096279B"/>
    <w:rsid w:val="009627FC"/>
    <w:rsid w:val="00964167"/>
    <w:rsid w:val="0096453A"/>
    <w:rsid w:val="00965143"/>
    <w:rsid w:val="0096695B"/>
    <w:rsid w:val="00972AF1"/>
    <w:rsid w:val="0097314D"/>
    <w:rsid w:val="00975130"/>
    <w:rsid w:val="009773FF"/>
    <w:rsid w:val="00982628"/>
    <w:rsid w:val="009843C1"/>
    <w:rsid w:val="009843D4"/>
    <w:rsid w:val="0098784B"/>
    <w:rsid w:val="009878C0"/>
    <w:rsid w:val="0099132F"/>
    <w:rsid w:val="00991794"/>
    <w:rsid w:val="009947DB"/>
    <w:rsid w:val="00995FE1"/>
    <w:rsid w:val="009973AF"/>
    <w:rsid w:val="009979A5"/>
    <w:rsid w:val="00997BD6"/>
    <w:rsid w:val="009A029E"/>
    <w:rsid w:val="009A07C1"/>
    <w:rsid w:val="009A0821"/>
    <w:rsid w:val="009A0BE9"/>
    <w:rsid w:val="009A1DEE"/>
    <w:rsid w:val="009A3091"/>
    <w:rsid w:val="009A3B59"/>
    <w:rsid w:val="009A606E"/>
    <w:rsid w:val="009B01C6"/>
    <w:rsid w:val="009B0ABB"/>
    <w:rsid w:val="009B0B8C"/>
    <w:rsid w:val="009B1883"/>
    <w:rsid w:val="009B42A2"/>
    <w:rsid w:val="009B4CA0"/>
    <w:rsid w:val="009B570B"/>
    <w:rsid w:val="009B626A"/>
    <w:rsid w:val="009B79F7"/>
    <w:rsid w:val="009C068A"/>
    <w:rsid w:val="009C1872"/>
    <w:rsid w:val="009C2C9C"/>
    <w:rsid w:val="009C4A7E"/>
    <w:rsid w:val="009C58F2"/>
    <w:rsid w:val="009C62F6"/>
    <w:rsid w:val="009C7647"/>
    <w:rsid w:val="009D1117"/>
    <w:rsid w:val="009D1499"/>
    <w:rsid w:val="009D1E5E"/>
    <w:rsid w:val="009D2B8C"/>
    <w:rsid w:val="009D2CDE"/>
    <w:rsid w:val="009D38CE"/>
    <w:rsid w:val="009D403D"/>
    <w:rsid w:val="009D430A"/>
    <w:rsid w:val="009E1340"/>
    <w:rsid w:val="009E32F8"/>
    <w:rsid w:val="009E3CE7"/>
    <w:rsid w:val="009E4CE1"/>
    <w:rsid w:val="009E4F4E"/>
    <w:rsid w:val="009E5781"/>
    <w:rsid w:val="009E68C2"/>
    <w:rsid w:val="009E7780"/>
    <w:rsid w:val="009F05A9"/>
    <w:rsid w:val="009F1605"/>
    <w:rsid w:val="009F5220"/>
    <w:rsid w:val="00A036B6"/>
    <w:rsid w:val="00A06B3D"/>
    <w:rsid w:val="00A0709E"/>
    <w:rsid w:val="00A07620"/>
    <w:rsid w:val="00A1039C"/>
    <w:rsid w:val="00A105E7"/>
    <w:rsid w:val="00A1166B"/>
    <w:rsid w:val="00A15389"/>
    <w:rsid w:val="00A16B19"/>
    <w:rsid w:val="00A172C8"/>
    <w:rsid w:val="00A17610"/>
    <w:rsid w:val="00A21A12"/>
    <w:rsid w:val="00A222FC"/>
    <w:rsid w:val="00A246C1"/>
    <w:rsid w:val="00A27A37"/>
    <w:rsid w:val="00A27E9E"/>
    <w:rsid w:val="00A27FD0"/>
    <w:rsid w:val="00A3167B"/>
    <w:rsid w:val="00A318CD"/>
    <w:rsid w:val="00A32D96"/>
    <w:rsid w:val="00A341E9"/>
    <w:rsid w:val="00A35DB2"/>
    <w:rsid w:val="00A3608D"/>
    <w:rsid w:val="00A36ABC"/>
    <w:rsid w:val="00A36B4A"/>
    <w:rsid w:val="00A37895"/>
    <w:rsid w:val="00A37AA9"/>
    <w:rsid w:val="00A41A87"/>
    <w:rsid w:val="00A42483"/>
    <w:rsid w:val="00A45A4D"/>
    <w:rsid w:val="00A47A76"/>
    <w:rsid w:val="00A47FD8"/>
    <w:rsid w:val="00A5203D"/>
    <w:rsid w:val="00A53C98"/>
    <w:rsid w:val="00A53DD2"/>
    <w:rsid w:val="00A56352"/>
    <w:rsid w:val="00A5636A"/>
    <w:rsid w:val="00A5731E"/>
    <w:rsid w:val="00A60D2F"/>
    <w:rsid w:val="00A61193"/>
    <w:rsid w:val="00A61F85"/>
    <w:rsid w:val="00A64781"/>
    <w:rsid w:val="00A66548"/>
    <w:rsid w:val="00A6667A"/>
    <w:rsid w:val="00A66A3C"/>
    <w:rsid w:val="00A67E67"/>
    <w:rsid w:val="00A7136C"/>
    <w:rsid w:val="00A73045"/>
    <w:rsid w:val="00A73205"/>
    <w:rsid w:val="00A7465A"/>
    <w:rsid w:val="00A7633E"/>
    <w:rsid w:val="00A770D9"/>
    <w:rsid w:val="00A80896"/>
    <w:rsid w:val="00A80CC6"/>
    <w:rsid w:val="00A81A7A"/>
    <w:rsid w:val="00A8360D"/>
    <w:rsid w:val="00A849E0"/>
    <w:rsid w:val="00A85825"/>
    <w:rsid w:val="00A860DC"/>
    <w:rsid w:val="00A862B3"/>
    <w:rsid w:val="00A86BB4"/>
    <w:rsid w:val="00A90546"/>
    <w:rsid w:val="00A90AED"/>
    <w:rsid w:val="00A915E3"/>
    <w:rsid w:val="00A92CA1"/>
    <w:rsid w:val="00A9306D"/>
    <w:rsid w:val="00A93B5F"/>
    <w:rsid w:val="00A9460E"/>
    <w:rsid w:val="00A94B02"/>
    <w:rsid w:val="00A9514E"/>
    <w:rsid w:val="00A9572D"/>
    <w:rsid w:val="00A95C2D"/>
    <w:rsid w:val="00A9679E"/>
    <w:rsid w:val="00AA4A03"/>
    <w:rsid w:val="00AA7769"/>
    <w:rsid w:val="00AB299E"/>
    <w:rsid w:val="00AB3982"/>
    <w:rsid w:val="00AB50C3"/>
    <w:rsid w:val="00AB6625"/>
    <w:rsid w:val="00AB70D8"/>
    <w:rsid w:val="00AB7749"/>
    <w:rsid w:val="00AB7814"/>
    <w:rsid w:val="00AB7B31"/>
    <w:rsid w:val="00AC046F"/>
    <w:rsid w:val="00AC3E42"/>
    <w:rsid w:val="00AC4DB1"/>
    <w:rsid w:val="00AC553E"/>
    <w:rsid w:val="00AC5619"/>
    <w:rsid w:val="00AC6FA9"/>
    <w:rsid w:val="00AC70C0"/>
    <w:rsid w:val="00AD08CD"/>
    <w:rsid w:val="00AD2EAB"/>
    <w:rsid w:val="00AD3DCE"/>
    <w:rsid w:val="00AD6969"/>
    <w:rsid w:val="00AD75C0"/>
    <w:rsid w:val="00AE1027"/>
    <w:rsid w:val="00AE34D8"/>
    <w:rsid w:val="00AE4602"/>
    <w:rsid w:val="00AE57BE"/>
    <w:rsid w:val="00AE58CD"/>
    <w:rsid w:val="00AE669F"/>
    <w:rsid w:val="00AE6BFF"/>
    <w:rsid w:val="00AE7D42"/>
    <w:rsid w:val="00AF08D6"/>
    <w:rsid w:val="00AF32A1"/>
    <w:rsid w:val="00AF3DDF"/>
    <w:rsid w:val="00AF4FD3"/>
    <w:rsid w:val="00AF6060"/>
    <w:rsid w:val="00AF6B9E"/>
    <w:rsid w:val="00B03AD9"/>
    <w:rsid w:val="00B0451F"/>
    <w:rsid w:val="00B04B51"/>
    <w:rsid w:val="00B07E09"/>
    <w:rsid w:val="00B10036"/>
    <w:rsid w:val="00B103B4"/>
    <w:rsid w:val="00B10759"/>
    <w:rsid w:val="00B12F3E"/>
    <w:rsid w:val="00B13A0E"/>
    <w:rsid w:val="00B14729"/>
    <w:rsid w:val="00B15658"/>
    <w:rsid w:val="00B17AF3"/>
    <w:rsid w:val="00B22AA7"/>
    <w:rsid w:val="00B23385"/>
    <w:rsid w:val="00B23EE2"/>
    <w:rsid w:val="00B242CB"/>
    <w:rsid w:val="00B2435D"/>
    <w:rsid w:val="00B24CC1"/>
    <w:rsid w:val="00B25808"/>
    <w:rsid w:val="00B2644F"/>
    <w:rsid w:val="00B26B92"/>
    <w:rsid w:val="00B2749C"/>
    <w:rsid w:val="00B30F3A"/>
    <w:rsid w:val="00B30F87"/>
    <w:rsid w:val="00B32710"/>
    <w:rsid w:val="00B332BC"/>
    <w:rsid w:val="00B34637"/>
    <w:rsid w:val="00B355E9"/>
    <w:rsid w:val="00B370A6"/>
    <w:rsid w:val="00B405DE"/>
    <w:rsid w:val="00B41A8F"/>
    <w:rsid w:val="00B43322"/>
    <w:rsid w:val="00B44187"/>
    <w:rsid w:val="00B459EF"/>
    <w:rsid w:val="00B470DA"/>
    <w:rsid w:val="00B4749C"/>
    <w:rsid w:val="00B47C20"/>
    <w:rsid w:val="00B47F29"/>
    <w:rsid w:val="00B518E8"/>
    <w:rsid w:val="00B51B0B"/>
    <w:rsid w:val="00B52045"/>
    <w:rsid w:val="00B52455"/>
    <w:rsid w:val="00B52924"/>
    <w:rsid w:val="00B53687"/>
    <w:rsid w:val="00B5435B"/>
    <w:rsid w:val="00B54E52"/>
    <w:rsid w:val="00B610E8"/>
    <w:rsid w:val="00B61AF6"/>
    <w:rsid w:val="00B63036"/>
    <w:rsid w:val="00B63F84"/>
    <w:rsid w:val="00B647F6"/>
    <w:rsid w:val="00B67604"/>
    <w:rsid w:val="00B7087D"/>
    <w:rsid w:val="00B70B93"/>
    <w:rsid w:val="00B70BDD"/>
    <w:rsid w:val="00B70BF9"/>
    <w:rsid w:val="00B71331"/>
    <w:rsid w:val="00B73D6C"/>
    <w:rsid w:val="00B749AD"/>
    <w:rsid w:val="00B765B9"/>
    <w:rsid w:val="00B76943"/>
    <w:rsid w:val="00B80805"/>
    <w:rsid w:val="00B81DB3"/>
    <w:rsid w:val="00B8607C"/>
    <w:rsid w:val="00B900BE"/>
    <w:rsid w:val="00B90290"/>
    <w:rsid w:val="00B91421"/>
    <w:rsid w:val="00B91E52"/>
    <w:rsid w:val="00B92A69"/>
    <w:rsid w:val="00B92EA0"/>
    <w:rsid w:val="00B93606"/>
    <w:rsid w:val="00B93851"/>
    <w:rsid w:val="00B94FAF"/>
    <w:rsid w:val="00B9537E"/>
    <w:rsid w:val="00B95DC0"/>
    <w:rsid w:val="00B97E1D"/>
    <w:rsid w:val="00BA1D5A"/>
    <w:rsid w:val="00BA1DBB"/>
    <w:rsid w:val="00BA29BC"/>
    <w:rsid w:val="00BA432E"/>
    <w:rsid w:val="00BA4DC7"/>
    <w:rsid w:val="00BA591C"/>
    <w:rsid w:val="00BA69CA"/>
    <w:rsid w:val="00BA77D0"/>
    <w:rsid w:val="00BB07AE"/>
    <w:rsid w:val="00BB0CDA"/>
    <w:rsid w:val="00BB0E24"/>
    <w:rsid w:val="00BB191C"/>
    <w:rsid w:val="00BB5453"/>
    <w:rsid w:val="00BC142F"/>
    <w:rsid w:val="00BC183A"/>
    <w:rsid w:val="00BC1870"/>
    <w:rsid w:val="00BC36BD"/>
    <w:rsid w:val="00BC46F6"/>
    <w:rsid w:val="00BC50CF"/>
    <w:rsid w:val="00BD1491"/>
    <w:rsid w:val="00BD49AA"/>
    <w:rsid w:val="00BD5D0A"/>
    <w:rsid w:val="00BD630D"/>
    <w:rsid w:val="00BE2270"/>
    <w:rsid w:val="00BE370B"/>
    <w:rsid w:val="00BE3A55"/>
    <w:rsid w:val="00BE3A9E"/>
    <w:rsid w:val="00BE4CE9"/>
    <w:rsid w:val="00BE6E5B"/>
    <w:rsid w:val="00BF08E2"/>
    <w:rsid w:val="00BF303D"/>
    <w:rsid w:val="00BF3882"/>
    <w:rsid w:val="00BF3E32"/>
    <w:rsid w:val="00BF3FA8"/>
    <w:rsid w:val="00BF7914"/>
    <w:rsid w:val="00C003A1"/>
    <w:rsid w:val="00C00DDE"/>
    <w:rsid w:val="00C03E6E"/>
    <w:rsid w:val="00C05C89"/>
    <w:rsid w:val="00C06063"/>
    <w:rsid w:val="00C07352"/>
    <w:rsid w:val="00C13A15"/>
    <w:rsid w:val="00C14488"/>
    <w:rsid w:val="00C15A49"/>
    <w:rsid w:val="00C16813"/>
    <w:rsid w:val="00C17543"/>
    <w:rsid w:val="00C17800"/>
    <w:rsid w:val="00C209AB"/>
    <w:rsid w:val="00C20E0C"/>
    <w:rsid w:val="00C21BDE"/>
    <w:rsid w:val="00C229ED"/>
    <w:rsid w:val="00C23A7C"/>
    <w:rsid w:val="00C24AAC"/>
    <w:rsid w:val="00C2682C"/>
    <w:rsid w:val="00C3070D"/>
    <w:rsid w:val="00C30FA4"/>
    <w:rsid w:val="00C34DA7"/>
    <w:rsid w:val="00C35387"/>
    <w:rsid w:val="00C35C3B"/>
    <w:rsid w:val="00C3607A"/>
    <w:rsid w:val="00C36612"/>
    <w:rsid w:val="00C407C5"/>
    <w:rsid w:val="00C4181B"/>
    <w:rsid w:val="00C42BC2"/>
    <w:rsid w:val="00C43A54"/>
    <w:rsid w:val="00C4485B"/>
    <w:rsid w:val="00C45229"/>
    <w:rsid w:val="00C4733F"/>
    <w:rsid w:val="00C50633"/>
    <w:rsid w:val="00C50F3A"/>
    <w:rsid w:val="00C51426"/>
    <w:rsid w:val="00C51E68"/>
    <w:rsid w:val="00C52DDD"/>
    <w:rsid w:val="00C5397E"/>
    <w:rsid w:val="00C53AD4"/>
    <w:rsid w:val="00C546C5"/>
    <w:rsid w:val="00C55EF9"/>
    <w:rsid w:val="00C5629D"/>
    <w:rsid w:val="00C56E54"/>
    <w:rsid w:val="00C57242"/>
    <w:rsid w:val="00C60046"/>
    <w:rsid w:val="00C6194E"/>
    <w:rsid w:val="00C62A10"/>
    <w:rsid w:val="00C636AC"/>
    <w:rsid w:val="00C63F7E"/>
    <w:rsid w:val="00C6504F"/>
    <w:rsid w:val="00C6605A"/>
    <w:rsid w:val="00C663AF"/>
    <w:rsid w:val="00C672D9"/>
    <w:rsid w:val="00C707C5"/>
    <w:rsid w:val="00C73283"/>
    <w:rsid w:val="00C7347E"/>
    <w:rsid w:val="00C73C26"/>
    <w:rsid w:val="00C74DAE"/>
    <w:rsid w:val="00C76D32"/>
    <w:rsid w:val="00C83CEC"/>
    <w:rsid w:val="00C83F92"/>
    <w:rsid w:val="00C865C1"/>
    <w:rsid w:val="00C869B9"/>
    <w:rsid w:val="00C86DAE"/>
    <w:rsid w:val="00C87C89"/>
    <w:rsid w:val="00C9288C"/>
    <w:rsid w:val="00C94CFC"/>
    <w:rsid w:val="00C96438"/>
    <w:rsid w:val="00CA0180"/>
    <w:rsid w:val="00CA03BB"/>
    <w:rsid w:val="00CA20B4"/>
    <w:rsid w:val="00CA2F5B"/>
    <w:rsid w:val="00CA32FC"/>
    <w:rsid w:val="00CA3588"/>
    <w:rsid w:val="00CA3B7B"/>
    <w:rsid w:val="00CA4651"/>
    <w:rsid w:val="00CB0472"/>
    <w:rsid w:val="00CB0A64"/>
    <w:rsid w:val="00CB3F69"/>
    <w:rsid w:val="00CB49E6"/>
    <w:rsid w:val="00CB5FC3"/>
    <w:rsid w:val="00CB7CAA"/>
    <w:rsid w:val="00CC13E4"/>
    <w:rsid w:val="00CC1A20"/>
    <w:rsid w:val="00CC2129"/>
    <w:rsid w:val="00CC3F25"/>
    <w:rsid w:val="00CC46DB"/>
    <w:rsid w:val="00CC4D28"/>
    <w:rsid w:val="00CC5072"/>
    <w:rsid w:val="00CC5680"/>
    <w:rsid w:val="00CC5AEF"/>
    <w:rsid w:val="00CC5C26"/>
    <w:rsid w:val="00CC67D5"/>
    <w:rsid w:val="00CC6F60"/>
    <w:rsid w:val="00CC7E2A"/>
    <w:rsid w:val="00CD076D"/>
    <w:rsid w:val="00CD0F07"/>
    <w:rsid w:val="00CD2AAA"/>
    <w:rsid w:val="00CD3141"/>
    <w:rsid w:val="00CD5CB8"/>
    <w:rsid w:val="00CE3E88"/>
    <w:rsid w:val="00CE4276"/>
    <w:rsid w:val="00CE5131"/>
    <w:rsid w:val="00CE6083"/>
    <w:rsid w:val="00CE6E00"/>
    <w:rsid w:val="00CE7040"/>
    <w:rsid w:val="00CF1670"/>
    <w:rsid w:val="00CF23BF"/>
    <w:rsid w:val="00CF2D00"/>
    <w:rsid w:val="00CF353A"/>
    <w:rsid w:val="00CF3A06"/>
    <w:rsid w:val="00CF49F4"/>
    <w:rsid w:val="00CF5849"/>
    <w:rsid w:val="00CF59C9"/>
    <w:rsid w:val="00CF6BDC"/>
    <w:rsid w:val="00CF7243"/>
    <w:rsid w:val="00CF7D45"/>
    <w:rsid w:val="00D02D14"/>
    <w:rsid w:val="00D03C93"/>
    <w:rsid w:val="00D045E3"/>
    <w:rsid w:val="00D05C83"/>
    <w:rsid w:val="00D0632E"/>
    <w:rsid w:val="00D105FA"/>
    <w:rsid w:val="00D116D5"/>
    <w:rsid w:val="00D12FDB"/>
    <w:rsid w:val="00D14211"/>
    <w:rsid w:val="00D144C7"/>
    <w:rsid w:val="00D16202"/>
    <w:rsid w:val="00D1645D"/>
    <w:rsid w:val="00D17AE1"/>
    <w:rsid w:val="00D20452"/>
    <w:rsid w:val="00D21044"/>
    <w:rsid w:val="00D21658"/>
    <w:rsid w:val="00D22A4E"/>
    <w:rsid w:val="00D23388"/>
    <w:rsid w:val="00D24654"/>
    <w:rsid w:val="00D248D4"/>
    <w:rsid w:val="00D265C7"/>
    <w:rsid w:val="00D26853"/>
    <w:rsid w:val="00D31FC4"/>
    <w:rsid w:val="00D324C1"/>
    <w:rsid w:val="00D33DE0"/>
    <w:rsid w:val="00D34685"/>
    <w:rsid w:val="00D350E2"/>
    <w:rsid w:val="00D35462"/>
    <w:rsid w:val="00D355FE"/>
    <w:rsid w:val="00D36BB4"/>
    <w:rsid w:val="00D372F4"/>
    <w:rsid w:val="00D37452"/>
    <w:rsid w:val="00D374E2"/>
    <w:rsid w:val="00D37A3E"/>
    <w:rsid w:val="00D43719"/>
    <w:rsid w:val="00D45099"/>
    <w:rsid w:val="00D50216"/>
    <w:rsid w:val="00D52322"/>
    <w:rsid w:val="00D527F9"/>
    <w:rsid w:val="00D52BE1"/>
    <w:rsid w:val="00D54C08"/>
    <w:rsid w:val="00D54DF8"/>
    <w:rsid w:val="00D554AE"/>
    <w:rsid w:val="00D559D8"/>
    <w:rsid w:val="00D55D00"/>
    <w:rsid w:val="00D623E3"/>
    <w:rsid w:val="00D63C5D"/>
    <w:rsid w:val="00D64D60"/>
    <w:rsid w:val="00D64EEE"/>
    <w:rsid w:val="00D67654"/>
    <w:rsid w:val="00D713B0"/>
    <w:rsid w:val="00D72308"/>
    <w:rsid w:val="00D72A9A"/>
    <w:rsid w:val="00D72FDB"/>
    <w:rsid w:val="00D74D47"/>
    <w:rsid w:val="00D76309"/>
    <w:rsid w:val="00D82634"/>
    <w:rsid w:val="00D8425B"/>
    <w:rsid w:val="00D8517E"/>
    <w:rsid w:val="00D859CB"/>
    <w:rsid w:val="00D87951"/>
    <w:rsid w:val="00D87F2C"/>
    <w:rsid w:val="00D91048"/>
    <w:rsid w:val="00D931DA"/>
    <w:rsid w:val="00D9387B"/>
    <w:rsid w:val="00D94290"/>
    <w:rsid w:val="00D94BD2"/>
    <w:rsid w:val="00D958BD"/>
    <w:rsid w:val="00D9624A"/>
    <w:rsid w:val="00D97F96"/>
    <w:rsid w:val="00DA0610"/>
    <w:rsid w:val="00DA0EF2"/>
    <w:rsid w:val="00DA14B3"/>
    <w:rsid w:val="00DA3D27"/>
    <w:rsid w:val="00DA61BB"/>
    <w:rsid w:val="00DB0066"/>
    <w:rsid w:val="00DB16DC"/>
    <w:rsid w:val="00DB3851"/>
    <w:rsid w:val="00DB4D8B"/>
    <w:rsid w:val="00DB51B4"/>
    <w:rsid w:val="00DB5B67"/>
    <w:rsid w:val="00DB6299"/>
    <w:rsid w:val="00DC0F62"/>
    <w:rsid w:val="00DC330E"/>
    <w:rsid w:val="00DC36B3"/>
    <w:rsid w:val="00DC3A78"/>
    <w:rsid w:val="00DC7395"/>
    <w:rsid w:val="00DC79BF"/>
    <w:rsid w:val="00DC7E8F"/>
    <w:rsid w:val="00DD00C4"/>
    <w:rsid w:val="00DD17B1"/>
    <w:rsid w:val="00DD22D3"/>
    <w:rsid w:val="00DD265E"/>
    <w:rsid w:val="00DD3793"/>
    <w:rsid w:val="00DD3FE2"/>
    <w:rsid w:val="00DD4D2D"/>
    <w:rsid w:val="00DD73A3"/>
    <w:rsid w:val="00DD79C3"/>
    <w:rsid w:val="00DD7AC7"/>
    <w:rsid w:val="00DD7FE6"/>
    <w:rsid w:val="00DE0503"/>
    <w:rsid w:val="00DE0ADC"/>
    <w:rsid w:val="00DE1CF1"/>
    <w:rsid w:val="00DE3E10"/>
    <w:rsid w:val="00DE44A6"/>
    <w:rsid w:val="00DE61FA"/>
    <w:rsid w:val="00DE7195"/>
    <w:rsid w:val="00DF1B98"/>
    <w:rsid w:val="00DF401F"/>
    <w:rsid w:val="00DF455D"/>
    <w:rsid w:val="00DF5FD5"/>
    <w:rsid w:val="00DF7726"/>
    <w:rsid w:val="00E02C9A"/>
    <w:rsid w:val="00E07082"/>
    <w:rsid w:val="00E07242"/>
    <w:rsid w:val="00E07F33"/>
    <w:rsid w:val="00E10061"/>
    <w:rsid w:val="00E1059A"/>
    <w:rsid w:val="00E11BFE"/>
    <w:rsid w:val="00E138CA"/>
    <w:rsid w:val="00E14A0F"/>
    <w:rsid w:val="00E15841"/>
    <w:rsid w:val="00E158DD"/>
    <w:rsid w:val="00E203D9"/>
    <w:rsid w:val="00E20BC9"/>
    <w:rsid w:val="00E211A5"/>
    <w:rsid w:val="00E23349"/>
    <w:rsid w:val="00E24B2B"/>
    <w:rsid w:val="00E25835"/>
    <w:rsid w:val="00E26052"/>
    <w:rsid w:val="00E2695E"/>
    <w:rsid w:val="00E30D6E"/>
    <w:rsid w:val="00E321AA"/>
    <w:rsid w:val="00E328A2"/>
    <w:rsid w:val="00E328B2"/>
    <w:rsid w:val="00E33101"/>
    <w:rsid w:val="00E33108"/>
    <w:rsid w:val="00E338D0"/>
    <w:rsid w:val="00E35053"/>
    <w:rsid w:val="00E3524B"/>
    <w:rsid w:val="00E46EB5"/>
    <w:rsid w:val="00E479FB"/>
    <w:rsid w:val="00E47C5D"/>
    <w:rsid w:val="00E51980"/>
    <w:rsid w:val="00E52A9F"/>
    <w:rsid w:val="00E5348D"/>
    <w:rsid w:val="00E53C62"/>
    <w:rsid w:val="00E55B08"/>
    <w:rsid w:val="00E6026E"/>
    <w:rsid w:val="00E603D7"/>
    <w:rsid w:val="00E610E2"/>
    <w:rsid w:val="00E62895"/>
    <w:rsid w:val="00E629CA"/>
    <w:rsid w:val="00E643E0"/>
    <w:rsid w:val="00E646BC"/>
    <w:rsid w:val="00E65420"/>
    <w:rsid w:val="00E66E76"/>
    <w:rsid w:val="00E67665"/>
    <w:rsid w:val="00E67861"/>
    <w:rsid w:val="00E724F7"/>
    <w:rsid w:val="00E738B0"/>
    <w:rsid w:val="00E73A7B"/>
    <w:rsid w:val="00E73B8F"/>
    <w:rsid w:val="00E73E6D"/>
    <w:rsid w:val="00E741EA"/>
    <w:rsid w:val="00E75FDA"/>
    <w:rsid w:val="00E764BC"/>
    <w:rsid w:val="00E76BA9"/>
    <w:rsid w:val="00E76F3B"/>
    <w:rsid w:val="00E82F69"/>
    <w:rsid w:val="00E83583"/>
    <w:rsid w:val="00E84311"/>
    <w:rsid w:val="00E87678"/>
    <w:rsid w:val="00E90376"/>
    <w:rsid w:val="00E93137"/>
    <w:rsid w:val="00E94539"/>
    <w:rsid w:val="00E950D2"/>
    <w:rsid w:val="00E96925"/>
    <w:rsid w:val="00E976B3"/>
    <w:rsid w:val="00EA27F7"/>
    <w:rsid w:val="00EA291A"/>
    <w:rsid w:val="00EA5B32"/>
    <w:rsid w:val="00EA764E"/>
    <w:rsid w:val="00EB0026"/>
    <w:rsid w:val="00EB01C2"/>
    <w:rsid w:val="00EB02BD"/>
    <w:rsid w:val="00EB3642"/>
    <w:rsid w:val="00EB3AAE"/>
    <w:rsid w:val="00EB4F96"/>
    <w:rsid w:val="00EB52DB"/>
    <w:rsid w:val="00EC06BD"/>
    <w:rsid w:val="00EC170C"/>
    <w:rsid w:val="00EC3B26"/>
    <w:rsid w:val="00EC6194"/>
    <w:rsid w:val="00EC6B57"/>
    <w:rsid w:val="00EC7603"/>
    <w:rsid w:val="00EC7B6C"/>
    <w:rsid w:val="00EC7C11"/>
    <w:rsid w:val="00ED0965"/>
    <w:rsid w:val="00ED0CF0"/>
    <w:rsid w:val="00ED0DEB"/>
    <w:rsid w:val="00ED7459"/>
    <w:rsid w:val="00EE4B4A"/>
    <w:rsid w:val="00EE65E0"/>
    <w:rsid w:val="00EE7605"/>
    <w:rsid w:val="00EF0B7C"/>
    <w:rsid w:val="00EF0C14"/>
    <w:rsid w:val="00EF16E6"/>
    <w:rsid w:val="00EF1903"/>
    <w:rsid w:val="00EF2D92"/>
    <w:rsid w:val="00EF3158"/>
    <w:rsid w:val="00EF3BBE"/>
    <w:rsid w:val="00EF6659"/>
    <w:rsid w:val="00EF6944"/>
    <w:rsid w:val="00EF7374"/>
    <w:rsid w:val="00EF7B0D"/>
    <w:rsid w:val="00F00E3D"/>
    <w:rsid w:val="00F0360C"/>
    <w:rsid w:val="00F051C0"/>
    <w:rsid w:val="00F06AFF"/>
    <w:rsid w:val="00F1334C"/>
    <w:rsid w:val="00F206DA"/>
    <w:rsid w:val="00F21284"/>
    <w:rsid w:val="00F212BC"/>
    <w:rsid w:val="00F23AD8"/>
    <w:rsid w:val="00F2440A"/>
    <w:rsid w:val="00F30C21"/>
    <w:rsid w:val="00F30D0B"/>
    <w:rsid w:val="00F34040"/>
    <w:rsid w:val="00F34F4B"/>
    <w:rsid w:val="00F35919"/>
    <w:rsid w:val="00F40139"/>
    <w:rsid w:val="00F405F7"/>
    <w:rsid w:val="00F410DB"/>
    <w:rsid w:val="00F41BD8"/>
    <w:rsid w:val="00F43265"/>
    <w:rsid w:val="00F442B0"/>
    <w:rsid w:val="00F45F90"/>
    <w:rsid w:val="00F45FC1"/>
    <w:rsid w:val="00F50512"/>
    <w:rsid w:val="00F50BCE"/>
    <w:rsid w:val="00F51708"/>
    <w:rsid w:val="00F5270F"/>
    <w:rsid w:val="00F52A49"/>
    <w:rsid w:val="00F537E8"/>
    <w:rsid w:val="00F53C13"/>
    <w:rsid w:val="00F57669"/>
    <w:rsid w:val="00F57FAC"/>
    <w:rsid w:val="00F621BB"/>
    <w:rsid w:val="00F64005"/>
    <w:rsid w:val="00F64D0B"/>
    <w:rsid w:val="00F6500B"/>
    <w:rsid w:val="00F65350"/>
    <w:rsid w:val="00F679EB"/>
    <w:rsid w:val="00F72227"/>
    <w:rsid w:val="00F737F9"/>
    <w:rsid w:val="00F75175"/>
    <w:rsid w:val="00F7550E"/>
    <w:rsid w:val="00F76D7F"/>
    <w:rsid w:val="00F819D4"/>
    <w:rsid w:val="00F912AB"/>
    <w:rsid w:val="00F9149C"/>
    <w:rsid w:val="00F922C9"/>
    <w:rsid w:val="00F923EF"/>
    <w:rsid w:val="00F940F6"/>
    <w:rsid w:val="00F953AE"/>
    <w:rsid w:val="00F95661"/>
    <w:rsid w:val="00F95C1E"/>
    <w:rsid w:val="00FA068D"/>
    <w:rsid w:val="00FA404F"/>
    <w:rsid w:val="00FA5E60"/>
    <w:rsid w:val="00FA624E"/>
    <w:rsid w:val="00FA6496"/>
    <w:rsid w:val="00FA76F4"/>
    <w:rsid w:val="00FA77AA"/>
    <w:rsid w:val="00FB008B"/>
    <w:rsid w:val="00FB0BBF"/>
    <w:rsid w:val="00FB0EAF"/>
    <w:rsid w:val="00FB173C"/>
    <w:rsid w:val="00FB247B"/>
    <w:rsid w:val="00FB3C3A"/>
    <w:rsid w:val="00FB3E95"/>
    <w:rsid w:val="00FB43EC"/>
    <w:rsid w:val="00FB5F74"/>
    <w:rsid w:val="00FB5F84"/>
    <w:rsid w:val="00FB6DA5"/>
    <w:rsid w:val="00FB7C90"/>
    <w:rsid w:val="00FC1453"/>
    <w:rsid w:val="00FC1BB6"/>
    <w:rsid w:val="00FC1F06"/>
    <w:rsid w:val="00FC2DF4"/>
    <w:rsid w:val="00FC3E2A"/>
    <w:rsid w:val="00FC74B7"/>
    <w:rsid w:val="00FD15B1"/>
    <w:rsid w:val="00FD1962"/>
    <w:rsid w:val="00FD4A56"/>
    <w:rsid w:val="00FD5412"/>
    <w:rsid w:val="00FD7CC5"/>
    <w:rsid w:val="00FE0C57"/>
    <w:rsid w:val="00FE134B"/>
    <w:rsid w:val="00FE18CA"/>
    <w:rsid w:val="00FE21D1"/>
    <w:rsid w:val="00FE37C6"/>
    <w:rsid w:val="00FE6323"/>
    <w:rsid w:val="00FE6AAA"/>
    <w:rsid w:val="00FE79F7"/>
    <w:rsid w:val="00FE7C34"/>
    <w:rsid w:val="00FF06D9"/>
    <w:rsid w:val="00FF0F41"/>
    <w:rsid w:val="00FF2A07"/>
    <w:rsid w:val="00FF65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1E11214"/>
  <w15:chartTrackingRefBased/>
  <w15:docId w15:val="{BEC8AD35-0FCA-4B59-9171-5D970CE633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uiPriority="10" w:qFormat="1"/>
    <w:lsdException w:name="Subtitle" w:qFormat="1"/>
    <w:lsdException w:name="Strong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764B7E"/>
    <w:rPr>
      <w:sz w:val="24"/>
      <w:szCs w:val="24"/>
    </w:rPr>
  </w:style>
  <w:style w:type="paragraph" w:styleId="Cmsor3">
    <w:name w:val="heading 3"/>
    <w:basedOn w:val="Norml"/>
    <w:next w:val="Norml"/>
    <w:qFormat/>
    <w:pPr>
      <w:keepNext/>
      <w:tabs>
        <w:tab w:val="center" w:pos="1843"/>
      </w:tabs>
      <w:outlineLvl w:val="2"/>
    </w:pPr>
    <w:rPr>
      <w:b/>
      <w:smallCaps/>
    </w:rPr>
  </w:style>
  <w:style w:type="paragraph" w:styleId="Cmsor4">
    <w:name w:val="heading 4"/>
    <w:basedOn w:val="Norml"/>
    <w:next w:val="Norml"/>
    <w:qFormat/>
    <w:pPr>
      <w:keepNext/>
      <w:tabs>
        <w:tab w:val="center" w:pos="1843"/>
      </w:tabs>
      <w:outlineLvl w:val="3"/>
    </w:pPr>
    <w:rPr>
      <w:rFonts w:ascii="Arial" w:hAnsi="Arial" w:cs="Arial"/>
      <w:b/>
      <w:smallCaps/>
      <w:sz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aliases w:val="Char2, Char2"/>
    <w:basedOn w:val="Norml"/>
    <w:link w:val="lfejChar"/>
    <w:pPr>
      <w:tabs>
        <w:tab w:val="center" w:pos="4536"/>
        <w:tab w:val="right" w:pos="9072"/>
      </w:tabs>
    </w:pPr>
  </w:style>
  <w:style w:type="paragraph" w:styleId="llb">
    <w:name w:val="footer"/>
    <w:basedOn w:val="Norml"/>
    <w:link w:val="llbChar"/>
    <w:pPr>
      <w:tabs>
        <w:tab w:val="center" w:pos="4536"/>
        <w:tab w:val="right" w:pos="9072"/>
      </w:tabs>
    </w:pPr>
  </w:style>
  <w:style w:type="character" w:styleId="Oldalszm">
    <w:name w:val="page number"/>
    <w:basedOn w:val="Bekezdsalapbettpusa"/>
  </w:style>
  <w:style w:type="paragraph" w:styleId="Buborkszveg">
    <w:name w:val="Balloon Text"/>
    <w:basedOn w:val="Norml"/>
    <w:link w:val="BuborkszvegChar"/>
    <w:rsid w:val="00325973"/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link w:val="Buborkszveg"/>
    <w:rsid w:val="00325973"/>
    <w:rPr>
      <w:rFonts w:ascii="Segoe UI" w:hAnsi="Segoe UI" w:cs="Segoe UI"/>
      <w:sz w:val="18"/>
      <w:szCs w:val="18"/>
    </w:rPr>
  </w:style>
  <w:style w:type="character" w:customStyle="1" w:styleId="llbChar">
    <w:name w:val="Élőláb Char"/>
    <w:link w:val="llb"/>
    <w:rsid w:val="00842C93"/>
    <w:rPr>
      <w:sz w:val="24"/>
      <w:szCs w:val="24"/>
    </w:rPr>
  </w:style>
  <w:style w:type="character" w:customStyle="1" w:styleId="lfejChar">
    <w:name w:val="Élőfej Char"/>
    <w:aliases w:val="Char2 Char, Char2 Char"/>
    <w:link w:val="lfej"/>
    <w:rsid w:val="00764B7E"/>
    <w:rPr>
      <w:sz w:val="24"/>
      <w:szCs w:val="24"/>
    </w:rPr>
  </w:style>
  <w:style w:type="paragraph" w:styleId="Lbjegyzetszveg">
    <w:name w:val="footnote text"/>
    <w:basedOn w:val="Norml"/>
    <w:link w:val="LbjegyzetszvegChar"/>
    <w:rsid w:val="00D45099"/>
    <w:rPr>
      <w:sz w:val="20"/>
      <w:szCs w:val="20"/>
    </w:rPr>
  </w:style>
  <w:style w:type="character" w:customStyle="1" w:styleId="LbjegyzetszvegChar">
    <w:name w:val="Lábjegyzetszöveg Char"/>
    <w:basedOn w:val="Bekezdsalapbettpusa"/>
    <w:link w:val="Lbjegyzetszveg"/>
    <w:rsid w:val="00D45099"/>
  </w:style>
  <w:style w:type="character" w:styleId="Lbjegyzet-hivatkozs">
    <w:name w:val="footnote reference"/>
    <w:basedOn w:val="Bekezdsalapbettpusa"/>
    <w:rsid w:val="00D45099"/>
    <w:rPr>
      <w:vertAlign w:val="superscript"/>
    </w:rPr>
  </w:style>
  <w:style w:type="paragraph" w:styleId="Listaszerbekezds">
    <w:name w:val="List Paragraph"/>
    <w:aliases w:val="Számozott lista 1,Eszeri felsorolás,Listaszerű bekezdés 1. szint,Táblázatokhoz,Welt L,List Paragraph,Bullet_1,Bullet List,FooterText,numbered,Paragraphe de liste1,Bulletr List Paragraph,列出段落,列出段落1,Listeafsnit1,Parágrafo da Lista1"/>
    <w:basedOn w:val="Norml"/>
    <w:link w:val="ListaszerbekezdsChar"/>
    <w:uiPriority w:val="34"/>
    <w:qFormat/>
    <w:rsid w:val="001100DA"/>
    <w:pPr>
      <w:ind w:left="720"/>
      <w:contextualSpacing/>
    </w:pPr>
  </w:style>
  <w:style w:type="paragraph" w:styleId="Lista2">
    <w:name w:val="List 2"/>
    <w:basedOn w:val="Norml"/>
    <w:unhideWhenUsed/>
    <w:rsid w:val="0067743C"/>
    <w:pPr>
      <w:widowControl w:val="0"/>
      <w:overflowPunct w:val="0"/>
      <w:autoSpaceDE w:val="0"/>
      <w:autoSpaceDN w:val="0"/>
      <w:adjustRightInd w:val="0"/>
      <w:ind w:left="566" w:hanging="283"/>
    </w:pPr>
    <w:rPr>
      <w:kern w:val="28"/>
      <w:sz w:val="20"/>
      <w:szCs w:val="20"/>
    </w:rPr>
  </w:style>
  <w:style w:type="paragraph" w:styleId="Cm">
    <w:name w:val="Title"/>
    <w:basedOn w:val="Norml"/>
    <w:link w:val="CmChar"/>
    <w:uiPriority w:val="10"/>
    <w:qFormat/>
    <w:rsid w:val="0067743C"/>
    <w:pPr>
      <w:jc w:val="center"/>
    </w:pPr>
    <w:rPr>
      <w:b/>
      <w:szCs w:val="20"/>
      <w:u w:val="single"/>
    </w:rPr>
  </w:style>
  <w:style w:type="character" w:customStyle="1" w:styleId="CmChar">
    <w:name w:val="Cím Char"/>
    <w:basedOn w:val="Bekezdsalapbettpusa"/>
    <w:link w:val="Cm"/>
    <w:uiPriority w:val="10"/>
    <w:rsid w:val="0067743C"/>
    <w:rPr>
      <w:b/>
      <w:sz w:val="24"/>
      <w:u w:val="single"/>
    </w:rPr>
  </w:style>
  <w:style w:type="paragraph" w:styleId="Szvegtrzs">
    <w:name w:val="Body Text"/>
    <w:basedOn w:val="Norml"/>
    <w:link w:val="SzvegtrzsChar"/>
    <w:unhideWhenUsed/>
    <w:rsid w:val="0067743C"/>
    <w:pPr>
      <w:jc w:val="center"/>
    </w:pPr>
    <w:rPr>
      <w:b/>
      <w:szCs w:val="20"/>
      <w:u w:val="single"/>
    </w:rPr>
  </w:style>
  <w:style w:type="character" w:customStyle="1" w:styleId="SzvegtrzsChar">
    <w:name w:val="Szövegtörzs Char"/>
    <w:basedOn w:val="Bekezdsalapbettpusa"/>
    <w:link w:val="Szvegtrzs"/>
    <w:rsid w:val="0067743C"/>
    <w:rPr>
      <w:b/>
      <w:sz w:val="24"/>
      <w:u w:val="single"/>
    </w:rPr>
  </w:style>
  <w:style w:type="paragraph" w:styleId="Szvegtrzs2">
    <w:name w:val="Body Text 2"/>
    <w:basedOn w:val="Norml"/>
    <w:link w:val="Szvegtrzs2Char"/>
    <w:unhideWhenUsed/>
    <w:rsid w:val="00923B55"/>
    <w:pPr>
      <w:spacing w:after="120" w:line="480" w:lineRule="auto"/>
    </w:pPr>
  </w:style>
  <w:style w:type="character" w:customStyle="1" w:styleId="Szvegtrzs2Char">
    <w:name w:val="Szövegtörzs 2 Char"/>
    <w:basedOn w:val="Bekezdsalapbettpusa"/>
    <w:link w:val="Szvegtrzs2"/>
    <w:rsid w:val="00923B55"/>
    <w:rPr>
      <w:sz w:val="24"/>
      <w:szCs w:val="24"/>
    </w:rPr>
  </w:style>
  <w:style w:type="paragraph" w:styleId="Szvegtrzs3">
    <w:name w:val="Body Text 3"/>
    <w:basedOn w:val="Norml"/>
    <w:link w:val="Szvegtrzs3Char"/>
    <w:rsid w:val="002858AA"/>
    <w:pPr>
      <w:spacing w:after="120"/>
    </w:pPr>
    <w:rPr>
      <w:sz w:val="16"/>
      <w:szCs w:val="16"/>
    </w:rPr>
  </w:style>
  <w:style w:type="character" w:customStyle="1" w:styleId="Szvegtrzs3Char">
    <w:name w:val="Szövegtörzs 3 Char"/>
    <w:basedOn w:val="Bekezdsalapbettpusa"/>
    <w:link w:val="Szvegtrzs3"/>
    <w:rsid w:val="002858AA"/>
    <w:rPr>
      <w:sz w:val="16"/>
      <w:szCs w:val="16"/>
    </w:rPr>
  </w:style>
  <w:style w:type="character" w:customStyle="1" w:styleId="ListaszerbekezdsChar">
    <w:name w:val="Listaszerű bekezdés Char"/>
    <w:aliases w:val="Számozott lista 1 Char,Eszeri felsorolás Char,Listaszerű bekezdés 1. szint Char,Táblázatokhoz Char,Welt L Char,List Paragraph Char,Bullet_1 Char,Bullet List Char,FooterText Char,numbered Char,Paragraphe de liste1 Char,列出段落 Char"/>
    <w:link w:val="Listaszerbekezds"/>
    <w:uiPriority w:val="34"/>
    <w:qFormat/>
    <w:locked/>
    <w:rsid w:val="00D82634"/>
    <w:rPr>
      <w:sz w:val="24"/>
      <w:szCs w:val="24"/>
    </w:rPr>
  </w:style>
  <w:style w:type="paragraph" w:styleId="NormlWeb">
    <w:name w:val="Normal (Web)"/>
    <w:basedOn w:val="Norml"/>
    <w:uiPriority w:val="99"/>
    <w:unhideWhenUsed/>
    <w:rsid w:val="00872B47"/>
    <w:pPr>
      <w:spacing w:before="100" w:beforeAutospacing="1" w:after="100" w:afterAutospacing="1"/>
    </w:pPr>
    <w:rPr>
      <w:rFonts w:eastAsiaTheme="minorHAnsi"/>
    </w:rPr>
  </w:style>
  <w:style w:type="paragraph" w:styleId="Szvegtrzsbehzssal">
    <w:name w:val="Body Text Indent"/>
    <w:basedOn w:val="Norml"/>
    <w:link w:val="SzvegtrzsbehzssalChar"/>
    <w:rsid w:val="00063D26"/>
    <w:pPr>
      <w:spacing w:after="120"/>
      <w:ind w:left="283"/>
    </w:pPr>
  </w:style>
  <w:style w:type="character" w:customStyle="1" w:styleId="SzvegtrzsbehzssalChar">
    <w:name w:val="Szövegtörzs behúzással Char"/>
    <w:basedOn w:val="Bekezdsalapbettpusa"/>
    <w:link w:val="Szvegtrzsbehzssal"/>
    <w:rsid w:val="00063D26"/>
    <w:rPr>
      <w:sz w:val="24"/>
      <w:szCs w:val="24"/>
    </w:rPr>
  </w:style>
  <w:style w:type="paragraph" w:styleId="Szvegtrzsbehzssal3">
    <w:name w:val="Body Text Indent 3"/>
    <w:basedOn w:val="Norml"/>
    <w:link w:val="Szvegtrzsbehzssal3Char"/>
    <w:rsid w:val="00063D26"/>
    <w:pPr>
      <w:spacing w:after="120"/>
      <w:ind w:left="283"/>
    </w:pPr>
    <w:rPr>
      <w:sz w:val="16"/>
      <w:szCs w:val="16"/>
    </w:rPr>
  </w:style>
  <w:style w:type="character" w:customStyle="1" w:styleId="Szvegtrzsbehzssal3Char">
    <w:name w:val="Szövegtörzs behúzással 3 Char"/>
    <w:basedOn w:val="Bekezdsalapbettpusa"/>
    <w:link w:val="Szvegtrzsbehzssal3"/>
    <w:rsid w:val="00063D26"/>
    <w:rPr>
      <w:sz w:val="16"/>
      <w:szCs w:val="16"/>
    </w:rPr>
  </w:style>
  <w:style w:type="paragraph" w:customStyle="1" w:styleId="Default">
    <w:name w:val="Default"/>
    <w:rsid w:val="00063D26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styleId="Hiperhivatkozs">
    <w:name w:val="Hyperlink"/>
    <w:basedOn w:val="Bekezdsalapbettpusa"/>
    <w:rsid w:val="00E73E6D"/>
    <w:rPr>
      <w:color w:val="0563C1" w:themeColor="hyperlink"/>
      <w:u w:val="single"/>
    </w:rPr>
  </w:style>
  <w:style w:type="table" w:styleId="Rcsostblzat">
    <w:name w:val="Table Grid"/>
    <w:basedOn w:val="Normltblzat"/>
    <w:rsid w:val="007843AB"/>
    <w:rPr>
      <w:rFonts w:ascii="Arial" w:eastAsiaTheme="minorHAnsi" w:hAnsi="Arial" w:cstheme="minorHAnsi"/>
      <w:sz w:val="24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msonormal">
    <w:name w:val="x_msonormal"/>
    <w:basedOn w:val="Norml"/>
    <w:rsid w:val="007843AB"/>
    <w:rPr>
      <w:rFonts w:ascii="Calibri" w:eastAsiaTheme="minorHAnsi" w:hAnsi="Calibri" w:cs="Calibri"/>
      <w:sz w:val="22"/>
      <w:szCs w:val="22"/>
    </w:rPr>
  </w:style>
  <w:style w:type="paragraph" w:customStyle="1" w:styleId="uj">
    <w:name w:val="uj"/>
    <w:basedOn w:val="Norml"/>
    <w:rsid w:val="00247C41"/>
    <w:pPr>
      <w:spacing w:before="100" w:beforeAutospacing="1" w:after="100" w:afterAutospacing="1"/>
    </w:pPr>
  </w:style>
  <w:style w:type="character" w:customStyle="1" w:styleId="highlighted">
    <w:name w:val="highlighted"/>
    <w:basedOn w:val="Bekezdsalapbettpusa"/>
    <w:rsid w:val="00247C41"/>
  </w:style>
  <w:style w:type="paragraph" w:styleId="Kpalrs">
    <w:name w:val="caption"/>
    <w:basedOn w:val="Norml"/>
    <w:next w:val="Norml"/>
    <w:unhideWhenUsed/>
    <w:qFormat/>
    <w:rsid w:val="00646466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651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9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95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22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16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1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52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22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8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76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87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8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0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85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1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0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8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47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4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22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1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63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01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4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2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4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2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net.jogtar.hu/jogszabaly?docid=98800001.tv" TargetMode="Externa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zombathely.h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um" ma:contentTypeID="0x010100454B059D5AFAD84C9A4E7215A4782FF2" ma:contentTypeVersion="0" ma:contentTypeDescription="Új dokumentum létrehozása." ma:contentTypeScope="" ma:versionID="ef42002c53e6938abb0400886f809fd4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d047bb06e0a2f553563b46466d8dd500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artalomtípus"/>
        <xsd:element ref="dc:title" minOccurs="0" maxOccurs="1" ma:index="4" ma:displayName="Cím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F51EFB-29C1-408C-9405-419FCF8712F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E2E76D7-A5A9-42E5-95B9-3FC8DCA72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38C4A845-1604-4F45-96DB-36672A3E49DA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304207AA-CB71-49A6-8EC6-B8297AD776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4531</Words>
  <Characters>32028</Characters>
  <Application>Microsoft Office Word</Application>
  <DocSecurity>0</DocSecurity>
  <Lines>266</Lines>
  <Paragraphs>72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SZMJV Polg. Hiv.</Company>
  <LinksUpToDate>false</LinksUpToDate>
  <CharactersWithSpaces>36487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Andrea</dc:creator>
  <cp:keywords/>
  <dc:description/>
  <cp:lastModifiedBy>Kaposiné dr. Reményi Viola</cp:lastModifiedBy>
  <cp:revision>3</cp:revision>
  <cp:lastPrinted>2022-05-19T12:48:00Z</cp:lastPrinted>
  <dcterms:created xsi:type="dcterms:W3CDTF">2022-10-19T15:12:00Z</dcterms:created>
  <dcterms:modified xsi:type="dcterms:W3CDTF">2022-10-20T12:21:00Z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0x010100454B059D5AFAD84C9A4E7215A4782FF2</vt:lpwstr>
  </property>
</Properties>
</file>