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86210CA" w14:textId="77777777" w:rsidR="00124F10" w:rsidRPr="00124F10" w:rsidRDefault="00124F10" w:rsidP="00124F1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24F1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134/2022.(X.25.) KOCB számú határozat</w:t>
      </w:r>
    </w:p>
    <w:p w14:paraId="152B06AD" w14:textId="77777777" w:rsidR="00124F10" w:rsidRPr="00124F10" w:rsidRDefault="00124F10" w:rsidP="00124F1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EABE6E7" w14:textId="77777777" w:rsidR="00124F10" w:rsidRPr="00124F10" w:rsidRDefault="00124F10" w:rsidP="00124F1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3C5ED69" w14:textId="77777777" w:rsidR="00124F10" w:rsidRPr="00124F10" w:rsidRDefault="00124F10" w:rsidP="00124F10">
      <w:pPr>
        <w:numPr>
          <w:ilvl w:val="0"/>
          <w:numId w:val="12"/>
        </w:numPr>
        <w:ind w:left="426"/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124F10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124F10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Javaslat támogatási kérelmek elbírálására</w:t>
      </w:r>
      <w:r w:rsidRPr="00124F10">
        <w:rPr>
          <w:rFonts w:asciiTheme="minorHAnsi" w:eastAsia="Times New Roman" w:hAnsiTheme="minorHAnsi"/>
          <w:sz w:val="22"/>
          <w:szCs w:val="24"/>
          <w:lang w:eastAsia="hu-HU"/>
        </w:rPr>
        <w:t>” című előterjesztést megtárgyalta, és</w:t>
      </w:r>
      <w:r w:rsidRPr="00124F10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124F10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Szervezeti és Működési Szabályzatáról szóló 18/2019.(XI.31.) önkormányzati rendelet 52.§ (2) bekezdés 4. pontjában foglaltak alapján javasolja a polgármesternek, hogy a </w:t>
      </w:r>
      <w:r w:rsidRPr="00124F10">
        <w:rPr>
          <w:rFonts w:ascii="Calibri" w:eastAsia="Times New Roman" w:hAnsi="Calibri" w:cs="Calibri"/>
          <w:sz w:val="22"/>
          <w:lang w:eastAsia="hu-HU"/>
        </w:rPr>
        <w:t>Szombathelyi Óvodavezetők Munkaközössége részére, működésének, szakmai értekezleteinek 2022-2023. évi költségeire, az Oktatási kiadások „Szombathely visszavár ” sora terhére 200.000 Ft támogatást biztosítani szíveskedjék.</w:t>
      </w:r>
      <w:proofErr w:type="gramEnd"/>
    </w:p>
    <w:p w14:paraId="2B317F2E" w14:textId="77777777" w:rsidR="00124F10" w:rsidRPr="00124F10" w:rsidRDefault="00124F10" w:rsidP="00124F10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24E8DDBB" w14:textId="77777777" w:rsidR="00124F10" w:rsidRPr="00124F10" w:rsidRDefault="00124F10" w:rsidP="00124F10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124F10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124F10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124F10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124F10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124F10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124F10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programok pénzügyi lebonyolítása a Szombathelyi Köznevelési GAMESZ közreműködésével történjen, erre tekintettel kéri a polgármestert, hogy a támogatás összege a Szombathelyi Köznevelési GAMESZ részére kerüljön átcsoportosításra.</w:t>
      </w:r>
    </w:p>
    <w:p w14:paraId="148F167E" w14:textId="77777777" w:rsidR="00124F10" w:rsidRPr="00124F10" w:rsidRDefault="00124F10" w:rsidP="00124F10">
      <w:pPr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ab/>
      </w:r>
    </w:p>
    <w:p w14:paraId="505EA528" w14:textId="77777777" w:rsidR="00124F10" w:rsidRPr="00124F10" w:rsidRDefault="00124F10" w:rsidP="00124F10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124F10">
        <w:rPr>
          <w:rFonts w:ascii="Calibri" w:eastAsia="Times New Roman" w:hAnsi="Calibri" w:cs="Calibri"/>
          <w:b/>
          <w:sz w:val="22"/>
          <w:lang w:eastAsia="hu-HU"/>
        </w:rPr>
        <w:tab/>
      </w:r>
      <w:r w:rsidRPr="00124F10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59F2D103" w14:textId="77777777" w:rsidR="00124F10" w:rsidRPr="00124F10" w:rsidRDefault="00124F10" w:rsidP="00124F10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124F10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34945FE" w14:textId="77777777" w:rsidR="00124F10" w:rsidRPr="00124F10" w:rsidRDefault="00124F10" w:rsidP="00124F10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3D0EFC50" w14:textId="7BC99AD6" w:rsidR="00124F10" w:rsidRPr="00124F10" w:rsidRDefault="00124F10" w:rsidP="00124F10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>(</w:t>
      </w:r>
      <w:r w:rsidRPr="00124F10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  <w:r w:rsidR="001C08E6">
        <w:rPr>
          <w:rFonts w:ascii="Calibri" w:eastAsia="Times New Roman" w:hAnsi="Calibri" w:cs="Calibri"/>
          <w:sz w:val="22"/>
          <w:lang w:eastAsia="hu-HU"/>
        </w:rPr>
        <w:t>Vinczéné D</w:t>
      </w:r>
      <w:bookmarkStart w:id="0" w:name="_GoBack"/>
      <w:bookmarkEnd w:id="0"/>
      <w:r w:rsidRPr="00124F10">
        <w:rPr>
          <w:rFonts w:ascii="Calibri" w:eastAsia="Times New Roman" w:hAnsi="Calibri" w:cs="Calibri"/>
          <w:sz w:val="22"/>
          <w:lang w:eastAsia="hu-HU"/>
        </w:rPr>
        <w:t xml:space="preserve">r. Menyhárt Mária, az </w:t>
      </w:r>
      <w:r w:rsidRPr="00124F10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124F10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02F25724" w14:textId="77777777" w:rsidR="00124F10" w:rsidRPr="00124F10" w:rsidRDefault="00124F10" w:rsidP="00124F10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2605BDE5" w14:textId="77777777" w:rsidR="00124F10" w:rsidRPr="00124F10" w:rsidRDefault="00124F10" w:rsidP="00124F10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4552CE6A" w14:textId="77777777" w:rsidR="00124F10" w:rsidRPr="00124F10" w:rsidRDefault="00124F10" w:rsidP="00124F10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14C58949" w14:textId="77777777" w:rsidR="00124F10" w:rsidRPr="00124F10" w:rsidRDefault="00124F10" w:rsidP="00124F10">
      <w:pPr>
        <w:rPr>
          <w:rFonts w:ascii="Calibri" w:eastAsia="Times New Roman" w:hAnsi="Calibri" w:cs="Calibri"/>
          <w:sz w:val="22"/>
          <w:lang w:eastAsia="hu-HU"/>
        </w:rPr>
      </w:pPr>
      <w:r w:rsidRPr="00124F10">
        <w:rPr>
          <w:rFonts w:ascii="Calibri" w:eastAsia="Times New Roman" w:hAnsi="Calibri" w:cs="Calibri"/>
          <w:b/>
          <w:sz w:val="22"/>
          <w:u w:val="single"/>
          <w:lang w:eastAsia="hu-HU"/>
        </w:rPr>
        <w:t>Határidő</w:t>
      </w:r>
      <w:proofErr w:type="gramStart"/>
      <w:r w:rsidRPr="00124F10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124F10">
        <w:rPr>
          <w:rFonts w:ascii="Calibri" w:eastAsia="Times New Roman" w:hAnsi="Calibri" w:cs="Calibri"/>
          <w:b/>
          <w:sz w:val="22"/>
          <w:lang w:eastAsia="hu-HU"/>
        </w:rPr>
        <w:t xml:space="preserve">     </w:t>
      </w:r>
      <w:r w:rsidRPr="00124F10">
        <w:rPr>
          <w:rFonts w:ascii="Calibri" w:eastAsia="Times New Roman" w:hAnsi="Calibri" w:cs="Calibri"/>
          <w:sz w:val="22"/>
          <w:lang w:eastAsia="hu-HU"/>
        </w:rPr>
        <w:t>azonnal</w:t>
      </w:r>
      <w:proofErr w:type="gramEnd"/>
      <w:r w:rsidRPr="00124F10">
        <w:rPr>
          <w:rFonts w:ascii="Calibri" w:eastAsia="Times New Roman" w:hAnsi="Calibri" w:cs="Calibri"/>
          <w:sz w:val="22"/>
          <w:lang w:eastAsia="hu-HU"/>
        </w:rPr>
        <w:t xml:space="preserve"> (az 1. pont vonatkozásában)</w:t>
      </w:r>
    </w:p>
    <w:p w14:paraId="793061A6" w14:textId="77777777" w:rsidR="00124F10" w:rsidRPr="00124F10" w:rsidRDefault="00124F10" w:rsidP="00124F10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124F10">
        <w:rPr>
          <w:rFonts w:ascii="Calibri" w:eastAsia="Times New Roman" w:hAnsi="Calibri" w:cs="Calibri"/>
          <w:sz w:val="22"/>
          <w:lang w:eastAsia="hu-HU"/>
        </w:rPr>
        <w:t>az</w:t>
      </w:r>
      <w:proofErr w:type="gramEnd"/>
      <w:r w:rsidRPr="00124F10">
        <w:rPr>
          <w:rFonts w:ascii="Calibri" w:eastAsia="Times New Roman" w:hAnsi="Calibri" w:cs="Calibri"/>
          <w:sz w:val="22"/>
          <w:lang w:eastAsia="hu-HU"/>
        </w:rPr>
        <w:t xml:space="preserve"> Önkormányzat 2022. évi költségvetéséről szóló rendeletének soron következő módosítása (a 2. pont vonatkozásában.)</w:t>
      </w:r>
    </w:p>
    <w:p w14:paraId="2FA48DCF" w14:textId="77777777" w:rsidR="0007231A" w:rsidRDefault="0007231A" w:rsidP="00124F10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24F10"/>
    <w:rsid w:val="00145F91"/>
    <w:rsid w:val="001768A4"/>
    <w:rsid w:val="001C08E6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2022-10-26T09:44:00Z</dcterms:created>
  <dcterms:modified xsi:type="dcterms:W3CDTF">2022-10-26T09:44:00Z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