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81EE5C2" w14:textId="77777777" w:rsidR="00606C7E" w:rsidRPr="00606C7E" w:rsidRDefault="00606C7E" w:rsidP="00606C7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  <w:bookmarkStart w:id="0" w:name="_GoBack"/>
      <w:r w:rsidRPr="00606C7E"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  <w:t>112/2022.(X.25.) KOCB számú határozat</w:t>
      </w:r>
    </w:p>
    <w:p w14:paraId="4460FDFF" w14:textId="77777777" w:rsidR="00606C7E" w:rsidRPr="00606C7E" w:rsidRDefault="00606C7E" w:rsidP="00606C7E">
      <w:pPr>
        <w:ind w:left="709" w:hanging="709"/>
        <w:jc w:val="center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57FCF428" w14:textId="77777777" w:rsidR="00606C7E" w:rsidRPr="00606C7E" w:rsidRDefault="00606C7E" w:rsidP="00606C7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>A Kulturális, Oktatási és Civil Bizottság a „Javaslat takarékossági program megvalósítására” című előterjesztést megtárgyalta, és a Szombathely Megyei Jogú Város Polgármesteri Hivatala Szervezeti és Működési Szabályzatának módosításáról szóló I. számú határozati javaslatot a Közgyűlésnek elfogadásra javasolja.</w:t>
      </w:r>
    </w:p>
    <w:p w14:paraId="1E2F782D" w14:textId="77777777" w:rsidR="00606C7E" w:rsidRPr="00606C7E" w:rsidRDefault="00606C7E" w:rsidP="00606C7E">
      <w:pPr>
        <w:ind w:left="709" w:hanging="709"/>
        <w:rPr>
          <w:rFonts w:asciiTheme="minorHAnsi" w:eastAsia="Times New Roman" w:hAnsiTheme="minorHAnsi"/>
          <w:b/>
          <w:bCs/>
          <w:sz w:val="22"/>
          <w:u w:val="single"/>
          <w:lang w:eastAsia="hu-HU"/>
        </w:rPr>
      </w:pPr>
    </w:p>
    <w:p w14:paraId="1E22216E" w14:textId="77777777" w:rsidR="00606C7E" w:rsidRPr="00606C7E" w:rsidRDefault="00606C7E" w:rsidP="00606C7E">
      <w:pPr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b/>
          <w:sz w:val="22"/>
          <w:u w:val="single"/>
          <w:lang w:eastAsia="hu-HU"/>
        </w:rPr>
        <w:t>Felelős:</w:t>
      </w:r>
      <w:r w:rsidRPr="00606C7E">
        <w:rPr>
          <w:rFonts w:asciiTheme="minorHAnsi" w:eastAsia="Times New Roman" w:hAnsiTheme="minorHAnsi"/>
          <w:sz w:val="22"/>
          <w:lang w:eastAsia="hu-HU"/>
        </w:rPr>
        <w:tab/>
      </w:r>
      <w:r w:rsidRPr="00606C7E">
        <w:rPr>
          <w:rFonts w:asciiTheme="minorHAnsi" w:eastAsia="Times New Roman" w:hAnsiTheme="minorHAnsi"/>
          <w:sz w:val="22"/>
          <w:lang w:eastAsia="hu-HU"/>
        </w:rPr>
        <w:tab/>
        <w:t>Putz Attila, a Kulturális, Oktatási és Civil Bizottság elnöke</w:t>
      </w:r>
    </w:p>
    <w:p w14:paraId="1E692C97" w14:textId="77777777" w:rsidR="00606C7E" w:rsidRPr="00606C7E" w:rsidRDefault="00606C7E" w:rsidP="00606C7E">
      <w:pPr>
        <w:ind w:left="1418"/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>Dr. Nemény András polgármester</w:t>
      </w:r>
    </w:p>
    <w:p w14:paraId="43E0561A" w14:textId="77777777" w:rsidR="00606C7E" w:rsidRPr="00606C7E" w:rsidRDefault="00606C7E" w:rsidP="00606C7E">
      <w:pPr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ab/>
      </w:r>
      <w:r w:rsidRPr="00606C7E">
        <w:rPr>
          <w:rFonts w:asciiTheme="minorHAnsi" w:eastAsia="Times New Roman" w:hAnsiTheme="minorHAnsi"/>
          <w:sz w:val="22"/>
          <w:lang w:eastAsia="hu-HU"/>
        </w:rPr>
        <w:tab/>
        <w:t xml:space="preserve">Dr. Károlyi Ákos </w:t>
      </w:r>
      <w:r w:rsidRPr="00606C7E">
        <w:rPr>
          <w:rFonts w:asciiTheme="minorHAnsi" w:eastAsia="Times New Roman" w:hAnsiTheme="minorHAnsi"/>
          <w:bCs/>
          <w:sz w:val="22"/>
          <w:lang w:eastAsia="hu-HU"/>
        </w:rPr>
        <w:t>jegyző</w:t>
      </w:r>
    </w:p>
    <w:p w14:paraId="1053F499" w14:textId="77777777" w:rsidR="00606C7E" w:rsidRPr="00606C7E" w:rsidRDefault="00606C7E" w:rsidP="00606C7E">
      <w:pPr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ab/>
      </w:r>
      <w:r w:rsidRPr="00606C7E">
        <w:rPr>
          <w:rFonts w:asciiTheme="minorHAnsi" w:eastAsia="Times New Roman" w:hAnsiTheme="minorHAnsi"/>
          <w:sz w:val="22"/>
          <w:lang w:eastAsia="hu-HU"/>
        </w:rPr>
        <w:tab/>
        <w:t>(A végrehajtás előkészítéséért:</w:t>
      </w:r>
    </w:p>
    <w:p w14:paraId="7FDB3A31" w14:textId="77777777" w:rsidR="00606C7E" w:rsidRPr="00606C7E" w:rsidRDefault="00606C7E" w:rsidP="00606C7E">
      <w:pPr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ab/>
      </w:r>
      <w:r w:rsidRPr="00606C7E">
        <w:rPr>
          <w:rFonts w:asciiTheme="minorHAnsi" w:eastAsia="Times New Roman" w:hAnsiTheme="minorHAnsi"/>
          <w:sz w:val="22"/>
          <w:lang w:eastAsia="hu-HU"/>
        </w:rPr>
        <w:tab/>
        <w:t>Nagyné Dr. Gats Andrea, a Jogi és Képviselői Osztály vezetője</w:t>
      </w:r>
    </w:p>
    <w:p w14:paraId="185454E0" w14:textId="77777777" w:rsidR="00606C7E" w:rsidRPr="00606C7E" w:rsidRDefault="00606C7E" w:rsidP="00606C7E">
      <w:pPr>
        <w:ind w:left="708" w:firstLine="708"/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sz w:val="22"/>
          <w:lang w:eastAsia="hu-HU"/>
        </w:rPr>
        <w:t>Stéger Gábor, a Közgazdasági és Adó Osztály vezetője)</w:t>
      </w:r>
    </w:p>
    <w:p w14:paraId="7648DE94" w14:textId="77777777" w:rsidR="00606C7E" w:rsidRPr="00606C7E" w:rsidRDefault="00606C7E" w:rsidP="00606C7E">
      <w:pPr>
        <w:jc w:val="both"/>
        <w:rPr>
          <w:rFonts w:asciiTheme="minorHAnsi" w:eastAsia="Times New Roman" w:hAnsiTheme="minorHAnsi"/>
          <w:sz w:val="22"/>
          <w:lang w:eastAsia="hu-HU"/>
        </w:rPr>
      </w:pPr>
    </w:p>
    <w:p w14:paraId="648FBF5C" w14:textId="77777777" w:rsidR="00606C7E" w:rsidRPr="00606C7E" w:rsidRDefault="00606C7E" w:rsidP="00606C7E">
      <w:pPr>
        <w:jc w:val="both"/>
        <w:rPr>
          <w:rFonts w:asciiTheme="minorHAnsi" w:eastAsia="Times New Roman" w:hAnsiTheme="minorHAnsi"/>
          <w:sz w:val="22"/>
          <w:lang w:eastAsia="hu-HU"/>
        </w:rPr>
      </w:pPr>
      <w:r w:rsidRPr="00606C7E">
        <w:rPr>
          <w:rFonts w:asciiTheme="minorHAnsi" w:eastAsia="Times New Roman" w:hAnsiTheme="minorHAnsi"/>
          <w:b/>
          <w:sz w:val="22"/>
          <w:u w:val="single"/>
          <w:lang w:eastAsia="hu-HU"/>
        </w:rPr>
        <w:t>Határidő</w:t>
      </w:r>
      <w:r w:rsidRPr="00606C7E">
        <w:rPr>
          <w:rFonts w:asciiTheme="minorHAnsi" w:eastAsia="Times New Roman" w:hAnsiTheme="minorHAnsi"/>
          <w:b/>
          <w:sz w:val="22"/>
          <w:lang w:eastAsia="hu-HU"/>
        </w:rPr>
        <w:t>:</w:t>
      </w:r>
      <w:r w:rsidRPr="00606C7E">
        <w:rPr>
          <w:rFonts w:asciiTheme="minorHAnsi" w:eastAsia="Times New Roman" w:hAnsiTheme="minorHAnsi"/>
          <w:sz w:val="22"/>
          <w:lang w:eastAsia="hu-HU"/>
        </w:rPr>
        <w:t xml:space="preserve"> </w:t>
      </w:r>
      <w:r w:rsidRPr="00606C7E">
        <w:rPr>
          <w:rFonts w:asciiTheme="minorHAnsi" w:eastAsia="Times New Roman" w:hAnsiTheme="minorHAnsi"/>
          <w:sz w:val="22"/>
          <w:lang w:eastAsia="hu-HU"/>
        </w:rPr>
        <w:tab/>
        <w:t>2022. október 27.</w:t>
      </w:r>
    </w:p>
    <w:bookmarkEnd w:id="0"/>
    <w:p w14:paraId="2FA48DCF" w14:textId="77777777" w:rsidR="0007231A" w:rsidRDefault="0007231A" w:rsidP="005233E4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31341D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A2D54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7578F"/>
    <w:rsid w:val="00287DC9"/>
    <w:rsid w:val="002914A3"/>
    <w:rsid w:val="002C0ED9"/>
    <w:rsid w:val="00306EBB"/>
    <w:rsid w:val="0031341D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D29DB"/>
    <w:rsid w:val="004E5589"/>
    <w:rsid w:val="004F2128"/>
    <w:rsid w:val="005233E4"/>
    <w:rsid w:val="0054435A"/>
    <w:rsid w:val="005457B7"/>
    <w:rsid w:val="00593715"/>
    <w:rsid w:val="006059F9"/>
    <w:rsid w:val="00606C7E"/>
    <w:rsid w:val="0064110F"/>
    <w:rsid w:val="00694F1D"/>
    <w:rsid w:val="006C2684"/>
    <w:rsid w:val="006C33DE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83373"/>
    <w:rsid w:val="00CC2D24"/>
    <w:rsid w:val="00D67A61"/>
    <w:rsid w:val="00DA60D9"/>
    <w:rsid w:val="00DE3510"/>
    <w:rsid w:val="00DE43F9"/>
    <w:rsid w:val="00DF2B58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paragraph" w:styleId="Nincstrkz">
    <w:name w:val="No Spacing"/>
    <w:uiPriority w:val="1"/>
    <w:qFormat/>
    <w:rsid w:val="005233E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5</cp:revision>
  <cp:lastPrinted>2020-06-30T11:26:00Z</cp:lastPrinted>
  <dcterms:created xsi:type="dcterms:W3CDTF">2022-10-26T08:21:00Z</dcterms:created>
  <dcterms:modified xsi:type="dcterms:W3CDTF">2022-10-26T08:23:00Z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