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6E51E2D" w14:textId="77777777" w:rsidR="005233E4" w:rsidRPr="00C83373" w:rsidRDefault="005233E4" w:rsidP="005233E4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  <w:r w:rsidRPr="00C83373">
        <w:rPr>
          <w:rFonts w:asciiTheme="minorHAnsi" w:hAnsiTheme="minorHAnsi"/>
          <w:b/>
          <w:bCs/>
          <w:sz w:val="22"/>
          <w:u w:val="single"/>
        </w:rPr>
        <w:t>110/2022.(X.25.) KOCB számú határozat</w:t>
      </w:r>
    </w:p>
    <w:p w14:paraId="3EC36323" w14:textId="77777777" w:rsidR="005233E4" w:rsidRPr="00C83373" w:rsidRDefault="005233E4" w:rsidP="005233E4">
      <w:pPr>
        <w:ind w:left="284"/>
        <w:jc w:val="both"/>
        <w:rPr>
          <w:rFonts w:asciiTheme="minorHAnsi" w:hAnsiTheme="minorHAnsi"/>
          <w:b/>
          <w:sz w:val="22"/>
        </w:rPr>
      </w:pPr>
    </w:p>
    <w:p w14:paraId="68BF17CB" w14:textId="77777777" w:rsidR="005233E4" w:rsidRPr="00C83373" w:rsidRDefault="005233E4" w:rsidP="005233E4">
      <w:pPr>
        <w:jc w:val="both"/>
        <w:rPr>
          <w:rFonts w:asciiTheme="minorHAnsi" w:hAnsiTheme="minorHAnsi"/>
          <w:sz w:val="22"/>
        </w:rPr>
      </w:pPr>
      <w:r w:rsidRPr="00C83373">
        <w:rPr>
          <w:rFonts w:asciiTheme="minorHAnsi" w:hAnsiTheme="minorHAnsi"/>
          <w:sz w:val="22"/>
        </w:rPr>
        <w:t xml:space="preserve">A Kulturális, Oktatási és Civil Bizottság a „Javaslat a Weöres Sándor Színház és a Mesebolt Bábszínház közös működtetésével kapcsolatos döntések meghozatalára” című előterjesztést megtárgyalta, és javasolja a Közgyűlésnek, hogy a Kulturális és Innovációs Minisztériummal a polgármester folytassa le a tárgyalásokat a Weöres Sándor Színház és a Bábszínház társműködtetésére vonatkozóan. </w:t>
      </w:r>
    </w:p>
    <w:p w14:paraId="0600BE09" w14:textId="77777777" w:rsidR="005233E4" w:rsidRPr="00C83373" w:rsidRDefault="005233E4" w:rsidP="005233E4">
      <w:pPr>
        <w:ind w:left="284"/>
        <w:jc w:val="both"/>
        <w:rPr>
          <w:rFonts w:asciiTheme="minorHAnsi" w:hAnsiTheme="minorHAnsi"/>
          <w:sz w:val="22"/>
        </w:rPr>
      </w:pPr>
    </w:p>
    <w:p w14:paraId="65871956" w14:textId="77777777" w:rsidR="005233E4" w:rsidRPr="00C83373" w:rsidRDefault="005233E4" w:rsidP="005233E4">
      <w:pPr>
        <w:pStyle w:val="Nincstrkz"/>
        <w:rPr>
          <w:rFonts w:cstheme="minorHAnsi"/>
        </w:rPr>
      </w:pPr>
      <w:r w:rsidRPr="00C83373">
        <w:rPr>
          <w:rFonts w:cstheme="minorHAnsi"/>
          <w:b/>
          <w:bCs/>
          <w:u w:val="single"/>
        </w:rPr>
        <w:t>Felelős:</w:t>
      </w:r>
      <w:r w:rsidRPr="00C83373">
        <w:rPr>
          <w:rFonts w:cstheme="minorHAnsi"/>
        </w:rPr>
        <w:t xml:space="preserve"> </w:t>
      </w:r>
      <w:r w:rsidRPr="00C83373">
        <w:rPr>
          <w:rFonts w:cstheme="minorHAnsi"/>
        </w:rPr>
        <w:tab/>
        <w:t>Putz Attila, a Kulturális, Oktatási és Civil Bizottság elnöke</w:t>
      </w:r>
    </w:p>
    <w:p w14:paraId="0AE3EFAE" w14:textId="77777777" w:rsidR="005233E4" w:rsidRPr="00C83373" w:rsidRDefault="005233E4" w:rsidP="005233E4">
      <w:pPr>
        <w:pStyle w:val="Nincstrkz"/>
        <w:ind w:left="1418"/>
        <w:rPr>
          <w:rFonts w:cstheme="minorHAnsi"/>
        </w:rPr>
      </w:pPr>
      <w:r w:rsidRPr="00C83373">
        <w:rPr>
          <w:rFonts w:cstheme="minorHAnsi"/>
        </w:rPr>
        <w:t>Dr. Nemény András polgármester</w:t>
      </w:r>
    </w:p>
    <w:p w14:paraId="656EAE37" w14:textId="77777777" w:rsidR="005233E4" w:rsidRPr="00C83373" w:rsidRDefault="005233E4" w:rsidP="005233E4">
      <w:pPr>
        <w:pStyle w:val="Nincstrkz"/>
        <w:rPr>
          <w:rFonts w:cstheme="minorHAnsi"/>
        </w:rPr>
      </w:pPr>
      <w:r w:rsidRPr="00C83373">
        <w:rPr>
          <w:rFonts w:cstheme="minorHAnsi"/>
        </w:rPr>
        <w:tab/>
      </w:r>
      <w:r w:rsidRPr="00C83373">
        <w:rPr>
          <w:rFonts w:cstheme="minorHAnsi"/>
        </w:rPr>
        <w:tab/>
        <w:t>Dr. Horváth Attila alpolgármester</w:t>
      </w:r>
    </w:p>
    <w:p w14:paraId="621E632C" w14:textId="77777777" w:rsidR="005233E4" w:rsidRPr="00C83373" w:rsidRDefault="005233E4" w:rsidP="005233E4">
      <w:pPr>
        <w:pStyle w:val="Nincstrkz"/>
        <w:rPr>
          <w:rFonts w:cstheme="minorHAnsi"/>
        </w:rPr>
      </w:pPr>
      <w:r w:rsidRPr="00C83373">
        <w:rPr>
          <w:rFonts w:cstheme="minorHAnsi"/>
        </w:rPr>
        <w:tab/>
      </w:r>
      <w:r w:rsidRPr="00C83373">
        <w:rPr>
          <w:rFonts w:cstheme="minorHAnsi"/>
        </w:rPr>
        <w:tab/>
        <w:t>Horváth Soma alpolgármester</w:t>
      </w:r>
    </w:p>
    <w:p w14:paraId="42CF7E1A" w14:textId="77777777" w:rsidR="005233E4" w:rsidRPr="00C83373" w:rsidRDefault="005233E4" w:rsidP="005233E4">
      <w:pPr>
        <w:ind w:left="708" w:firstLine="708"/>
        <w:rPr>
          <w:rFonts w:asciiTheme="minorHAnsi" w:hAnsiTheme="minorHAnsi"/>
          <w:sz w:val="22"/>
        </w:rPr>
      </w:pPr>
      <w:r w:rsidRPr="00C83373">
        <w:rPr>
          <w:rFonts w:asciiTheme="minorHAnsi" w:hAnsiTheme="minorHAnsi"/>
          <w:sz w:val="22"/>
        </w:rPr>
        <w:t>Dr. Károlyi Ákos jegyző</w:t>
      </w:r>
    </w:p>
    <w:p w14:paraId="2D259399" w14:textId="77777777" w:rsidR="005233E4" w:rsidRPr="00C83373" w:rsidRDefault="005233E4" w:rsidP="005233E4">
      <w:pPr>
        <w:ind w:left="708" w:firstLine="708"/>
        <w:rPr>
          <w:rFonts w:asciiTheme="minorHAnsi" w:hAnsiTheme="minorHAnsi"/>
          <w:sz w:val="22"/>
        </w:rPr>
      </w:pPr>
      <w:r w:rsidRPr="00C83373">
        <w:rPr>
          <w:rFonts w:asciiTheme="minorHAnsi" w:hAnsiTheme="minorHAnsi"/>
          <w:sz w:val="22"/>
        </w:rPr>
        <w:t>(a végrehajtás előkészítéséért:</w:t>
      </w:r>
    </w:p>
    <w:p w14:paraId="159C1A7E" w14:textId="77777777" w:rsidR="005233E4" w:rsidRPr="00C83373" w:rsidRDefault="005233E4" w:rsidP="005233E4">
      <w:pPr>
        <w:ind w:left="1416"/>
        <w:rPr>
          <w:rFonts w:asciiTheme="minorHAnsi" w:hAnsiTheme="minorHAnsi"/>
          <w:sz w:val="22"/>
        </w:rPr>
      </w:pPr>
      <w:r w:rsidRPr="00C83373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20B1194F" w14:textId="77777777" w:rsidR="005233E4" w:rsidRPr="00C83373" w:rsidRDefault="005233E4" w:rsidP="005233E4">
      <w:pPr>
        <w:ind w:left="1416"/>
        <w:rPr>
          <w:rFonts w:asciiTheme="minorHAnsi" w:hAnsiTheme="minorHAnsi"/>
          <w:sz w:val="22"/>
        </w:rPr>
      </w:pPr>
      <w:r w:rsidRPr="00C83373">
        <w:rPr>
          <w:rFonts w:asciiTheme="minorHAnsi" w:hAnsiTheme="minorHAnsi"/>
          <w:sz w:val="22"/>
        </w:rPr>
        <w:t xml:space="preserve">Szabó Tibor, a Weöres Sándor Színház </w:t>
      </w:r>
      <w:proofErr w:type="spellStart"/>
      <w:r w:rsidRPr="00C83373">
        <w:rPr>
          <w:rFonts w:asciiTheme="minorHAnsi" w:hAnsiTheme="minorHAnsi"/>
          <w:sz w:val="22"/>
        </w:rPr>
        <w:t>Nkft</w:t>
      </w:r>
      <w:proofErr w:type="spellEnd"/>
      <w:r w:rsidRPr="00C83373">
        <w:rPr>
          <w:rFonts w:asciiTheme="minorHAnsi" w:hAnsiTheme="minorHAnsi"/>
          <w:sz w:val="22"/>
        </w:rPr>
        <w:t>. ügyvezetője</w:t>
      </w:r>
    </w:p>
    <w:p w14:paraId="4524B4C1" w14:textId="77777777" w:rsidR="005233E4" w:rsidRPr="00C83373" w:rsidRDefault="005233E4" w:rsidP="005233E4">
      <w:pPr>
        <w:ind w:left="1416"/>
        <w:rPr>
          <w:rFonts w:asciiTheme="minorHAnsi" w:hAnsiTheme="minorHAnsi"/>
          <w:sz w:val="22"/>
        </w:rPr>
      </w:pPr>
      <w:r w:rsidRPr="00C83373">
        <w:rPr>
          <w:rFonts w:asciiTheme="minorHAnsi" w:hAnsiTheme="minorHAnsi"/>
          <w:sz w:val="22"/>
        </w:rPr>
        <w:t>Kovács Géza, a Mesebolt Bábszínház igazgatója)</w:t>
      </w:r>
    </w:p>
    <w:p w14:paraId="2C372DC6" w14:textId="77777777" w:rsidR="005233E4" w:rsidRPr="00C83373" w:rsidRDefault="005233E4" w:rsidP="005233E4">
      <w:pPr>
        <w:ind w:left="1416"/>
        <w:rPr>
          <w:sz w:val="22"/>
        </w:rPr>
      </w:pPr>
    </w:p>
    <w:p w14:paraId="5BE3E0B7" w14:textId="77777777" w:rsidR="005233E4" w:rsidRPr="00C83373" w:rsidRDefault="005233E4" w:rsidP="005233E4">
      <w:pPr>
        <w:pStyle w:val="Nincstrkz"/>
        <w:rPr>
          <w:rFonts w:cstheme="minorHAnsi"/>
        </w:rPr>
      </w:pPr>
      <w:r w:rsidRPr="00C83373">
        <w:rPr>
          <w:rFonts w:cstheme="minorHAnsi"/>
          <w:b/>
          <w:bCs/>
          <w:u w:val="single"/>
        </w:rPr>
        <w:t>Határidő:</w:t>
      </w:r>
      <w:r w:rsidRPr="00C83373">
        <w:rPr>
          <w:rFonts w:cstheme="minorHAnsi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233E4"/>
    <w:rsid w:val="0054435A"/>
    <w:rsid w:val="005457B7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2022-10-26T08:12:00Z</dcterms:created>
  <dcterms:modified xsi:type="dcterms:W3CDTF">2022-10-26T08:14:00Z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