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Pr="00F61415" w:rsidRDefault="00AC4B15" w:rsidP="00535133">
      <w:pPr>
        <w:rPr>
          <w:rFonts w:asciiTheme="minorHAnsi" w:hAnsiTheme="minorHAnsi" w:cstheme="minorHAnsi"/>
        </w:rPr>
      </w:pPr>
    </w:p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DDDA8AB" w:rsidR="00535133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057895" w:rsidRPr="00F61415">
        <w:rPr>
          <w:rFonts w:asciiTheme="minorHAnsi" w:hAnsiTheme="minorHAnsi" w:cstheme="minorHAnsi"/>
          <w:b/>
          <w:i/>
        </w:rPr>
        <w:t>2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6249AF">
        <w:rPr>
          <w:rFonts w:asciiTheme="minorHAnsi" w:hAnsiTheme="minorHAnsi" w:cstheme="minorHAnsi"/>
          <w:b/>
          <w:i/>
        </w:rPr>
        <w:t>október</w:t>
      </w:r>
      <w:r w:rsidR="00E7453E" w:rsidRPr="00F61415">
        <w:rPr>
          <w:rFonts w:asciiTheme="minorHAnsi" w:hAnsiTheme="minorHAnsi" w:cstheme="minorHAnsi"/>
          <w:b/>
          <w:i/>
        </w:rPr>
        <w:t xml:space="preserve"> 2</w:t>
      </w:r>
      <w:r w:rsidR="006249AF">
        <w:rPr>
          <w:rFonts w:asciiTheme="minorHAnsi" w:hAnsiTheme="minorHAnsi" w:cstheme="minorHAnsi"/>
          <w:b/>
          <w:i/>
        </w:rPr>
        <w:t>5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B9C852F" w14:textId="4EAE267A" w:rsidR="009B36B1" w:rsidRDefault="009B36B1" w:rsidP="00535133">
      <w:pPr>
        <w:jc w:val="center"/>
        <w:rPr>
          <w:rFonts w:asciiTheme="minorHAnsi" w:hAnsiTheme="minorHAnsi" w:cstheme="minorHAnsi"/>
          <w:b/>
          <w:i/>
        </w:rPr>
      </w:pPr>
    </w:p>
    <w:p w14:paraId="0A06FE53" w14:textId="746F396A" w:rsidR="009B36B1" w:rsidRDefault="009B36B1" w:rsidP="00535133">
      <w:pPr>
        <w:jc w:val="center"/>
        <w:rPr>
          <w:rFonts w:asciiTheme="minorHAnsi" w:hAnsiTheme="minorHAnsi" w:cstheme="minorHAnsi"/>
          <w:b/>
          <w:i/>
        </w:rPr>
      </w:pPr>
    </w:p>
    <w:p w14:paraId="3BB05D4A" w14:textId="77777777" w:rsidR="001F548D" w:rsidRDefault="001F548D" w:rsidP="001F548D">
      <w:pPr>
        <w:pStyle w:val="Listaszerbekezds"/>
        <w:ind w:left="0"/>
        <w:jc w:val="center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176</w:t>
      </w:r>
      <w:r w:rsidRPr="00F85FAD">
        <w:rPr>
          <w:rFonts w:cs="Calibri"/>
          <w:b/>
          <w:u w:val="single"/>
        </w:rPr>
        <w:t>/2022. (X.25.) VISB számú határozat</w:t>
      </w:r>
    </w:p>
    <w:p w14:paraId="77F7B8E5" w14:textId="77777777" w:rsidR="001F548D" w:rsidRDefault="001F548D" w:rsidP="001F548D">
      <w:pPr>
        <w:pStyle w:val="Listaszerbekezds"/>
        <w:ind w:left="0"/>
        <w:jc w:val="center"/>
        <w:rPr>
          <w:rFonts w:cs="Calibri"/>
          <w:b/>
          <w:u w:val="single"/>
        </w:rPr>
      </w:pPr>
    </w:p>
    <w:p w14:paraId="757D214C" w14:textId="77777777" w:rsidR="001F548D" w:rsidRPr="005D6CA9" w:rsidRDefault="001F548D" w:rsidP="001F548D">
      <w:pPr>
        <w:keepNext/>
        <w:jc w:val="both"/>
        <w:rPr>
          <w:rFonts w:ascii="Calibri" w:hAnsi="Calibri" w:cs="Calibri"/>
          <w:szCs w:val="22"/>
        </w:rPr>
      </w:pPr>
      <w:r w:rsidRPr="00F85FAD">
        <w:rPr>
          <w:rFonts w:ascii="Calibri" w:hAnsi="Calibri" w:cs="Calibri"/>
          <w:szCs w:val="22"/>
        </w:rPr>
        <w:t xml:space="preserve">A Városstratégiai, Idegenforgalmi és Sport Bizottság a </w:t>
      </w:r>
      <w:r w:rsidRPr="00F85FAD">
        <w:rPr>
          <w:rFonts w:ascii="Calibri" w:hAnsi="Calibri" w:cs="Calibri"/>
          <w:i/>
          <w:iCs/>
          <w:szCs w:val="22"/>
        </w:rPr>
        <w:t>„</w:t>
      </w:r>
      <w:r w:rsidRPr="00B6492A">
        <w:rPr>
          <w:rFonts w:ascii="Calibri" w:hAnsi="Calibri" w:cs="Calibri"/>
          <w:i/>
          <w:iCs/>
          <w:szCs w:val="22"/>
          <w:lang w:eastAsia="en-US"/>
        </w:rPr>
        <w:t>Javaslat a helyi adókról szóló 38/2011. (XII.19.) önkormányzati rendelet módosítására</w:t>
      </w:r>
      <w:r w:rsidRPr="00F85FAD">
        <w:rPr>
          <w:rFonts w:ascii="Calibri" w:hAnsi="Calibri" w:cs="Calibri"/>
          <w:i/>
          <w:iCs/>
          <w:szCs w:val="22"/>
        </w:rPr>
        <w:t>”</w:t>
      </w:r>
      <w:r w:rsidRPr="00F85FAD">
        <w:rPr>
          <w:rFonts w:ascii="Calibri" w:hAnsi="Calibri" w:cs="Calibri"/>
          <w:bCs/>
          <w:szCs w:val="22"/>
        </w:rPr>
        <w:t xml:space="preserve"> című előterjesztést megtárgyalta </w:t>
      </w:r>
      <w:r w:rsidRPr="005D6CA9">
        <w:rPr>
          <w:rFonts w:ascii="Calibri" w:hAnsi="Calibri" w:cs="Calibri"/>
          <w:bCs/>
          <w:szCs w:val="22"/>
        </w:rPr>
        <w:t xml:space="preserve">és </w:t>
      </w:r>
      <w:r w:rsidRPr="00E46AC7">
        <w:rPr>
          <w:rFonts w:ascii="Calibri" w:hAnsi="Calibri" w:cs="Calibri"/>
          <w:bCs/>
          <w:szCs w:val="22"/>
        </w:rPr>
        <w:t>a helyi adókról szóló 38/2011. (XII.19.) önkormányzati rendelet módosításáról szóló rendelettervezetet</w:t>
      </w:r>
      <w:r w:rsidRPr="005D6CA9">
        <w:rPr>
          <w:rFonts w:ascii="Calibri" w:hAnsi="Calibri" w:cs="Calibri"/>
          <w:szCs w:val="22"/>
        </w:rPr>
        <w:t xml:space="preserve"> az előterjesztésben foglaltak szerint javasolja a Közgyűlésnek elfogadásra. </w:t>
      </w:r>
    </w:p>
    <w:p w14:paraId="5C736767" w14:textId="77777777" w:rsidR="001F548D" w:rsidRPr="00F85FAD" w:rsidRDefault="001F548D" w:rsidP="001F548D">
      <w:pPr>
        <w:keepNext/>
        <w:ind w:firstLine="4"/>
        <w:jc w:val="both"/>
        <w:rPr>
          <w:rFonts w:ascii="Calibri" w:hAnsi="Calibri" w:cs="Calibri"/>
          <w:szCs w:val="22"/>
          <w:highlight w:val="yellow"/>
        </w:rPr>
      </w:pPr>
    </w:p>
    <w:p w14:paraId="5252D1EE" w14:textId="77777777" w:rsidR="001F548D" w:rsidRPr="00C96CEC" w:rsidRDefault="001F548D" w:rsidP="001F548D">
      <w:pPr>
        <w:tabs>
          <w:tab w:val="left" w:pos="-900"/>
          <w:tab w:val="left" w:pos="-720"/>
        </w:tabs>
        <w:jc w:val="both"/>
        <w:rPr>
          <w:rFonts w:ascii="Calibri" w:hAnsi="Calibri" w:cs="Calibri"/>
          <w:szCs w:val="22"/>
        </w:rPr>
      </w:pPr>
      <w:r w:rsidRPr="00C96CEC">
        <w:rPr>
          <w:rFonts w:ascii="Calibri" w:hAnsi="Calibri" w:cs="Calibri"/>
          <w:b/>
          <w:bCs/>
          <w:szCs w:val="22"/>
          <w:u w:val="single"/>
        </w:rPr>
        <w:t>Felelős:</w:t>
      </w:r>
      <w:r w:rsidRPr="00C96CEC">
        <w:rPr>
          <w:rFonts w:ascii="Calibri" w:hAnsi="Calibri" w:cs="Calibri"/>
          <w:szCs w:val="22"/>
        </w:rPr>
        <w:tab/>
      </w:r>
      <w:r w:rsidRPr="00C96CEC">
        <w:rPr>
          <w:rFonts w:ascii="Calibri" w:hAnsi="Calibri" w:cs="Calibri"/>
          <w:szCs w:val="22"/>
        </w:rPr>
        <w:tab/>
        <w:t>Tóth Kálmán, a Bizottság elnöke</w:t>
      </w:r>
    </w:p>
    <w:p w14:paraId="4E4C666F" w14:textId="77777777" w:rsidR="001F548D" w:rsidRPr="00C96CEC" w:rsidRDefault="001F548D" w:rsidP="001F548D">
      <w:pPr>
        <w:tabs>
          <w:tab w:val="left" w:pos="-900"/>
          <w:tab w:val="left" w:pos="-720"/>
          <w:tab w:val="left" w:pos="709"/>
        </w:tabs>
        <w:ind w:left="1418" w:hanging="713"/>
        <w:jc w:val="both"/>
        <w:rPr>
          <w:rFonts w:ascii="Calibri" w:hAnsi="Calibri" w:cs="Calibri"/>
          <w:szCs w:val="22"/>
        </w:rPr>
      </w:pPr>
      <w:r w:rsidRPr="00C96CEC">
        <w:rPr>
          <w:rFonts w:ascii="Calibri" w:hAnsi="Calibri" w:cs="Calibri"/>
          <w:szCs w:val="22"/>
        </w:rPr>
        <w:tab/>
        <w:t xml:space="preserve">        </w:t>
      </w:r>
      <w:r w:rsidRPr="00C96CEC">
        <w:rPr>
          <w:rFonts w:ascii="Calibri" w:hAnsi="Calibri" w:cs="Calibri"/>
          <w:szCs w:val="22"/>
        </w:rPr>
        <w:tab/>
        <w:t>/a végrehajtás előkészítéséért:</w:t>
      </w:r>
    </w:p>
    <w:p w14:paraId="64029B65" w14:textId="77777777" w:rsidR="001F548D" w:rsidRPr="00F85FAD" w:rsidRDefault="001F548D" w:rsidP="001F548D">
      <w:pPr>
        <w:tabs>
          <w:tab w:val="left" w:pos="1418"/>
        </w:tabs>
        <w:ind w:left="705"/>
        <w:jc w:val="both"/>
        <w:rPr>
          <w:rFonts w:ascii="Calibri" w:hAnsi="Calibri" w:cs="Calibri"/>
          <w:iCs/>
        </w:rPr>
      </w:pPr>
      <w:r w:rsidRPr="00C96CEC">
        <w:rPr>
          <w:rFonts w:ascii="Calibri" w:hAnsi="Calibri" w:cs="Calibri"/>
          <w:szCs w:val="22"/>
        </w:rPr>
        <w:tab/>
      </w:r>
      <w:proofErr w:type="spellStart"/>
      <w:r w:rsidRPr="00C96CEC">
        <w:rPr>
          <w:rFonts w:ascii="Calibri" w:hAnsi="Calibri" w:cs="Calibri"/>
          <w:iCs/>
        </w:rPr>
        <w:t>Stéger</w:t>
      </w:r>
      <w:proofErr w:type="spellEnd"/>
      <w:r w:rsidRPr="00C96CEC">
        <w:rPr>
          <w:rFonts w:ascii="Calibri" w:hAnsi="Calibri" w:cs="Calibri"/>
          <w:iCs/>
        </w:rPr>
        <w:t xml:space="preserve"> Gábor, a Közgazdasági és Adó Osztály vezetője/</w:t>
      </w:r>
    </w:p>
    <w:p w14:paraId="5310612F" w14:textId="77777777" w:rsidR="001F548D" w:rsidRPr="00F85FAD" w:rsidRDefault="001F548D" w:rsidP="001F548D">
      <w:pPr>
        <w:tabs>
          <w:tab w:val="left" w:pos="1418"/>
        </w:tabs>
        <w:ind w:left="705"/>
        <w:jc w:val="both"/>
        <w:rPr>
          <w:rFonts w:ascii="Calibri" w:hAnsi="Calibri" w:cs="Calibri"/>
          <w:iCs/>
          <w:szCs w:val="22"/>
        </w:rPr>
      </w:pPr>
    </w:p>
    <w:p w14:paraId="366D2CB4" w14:textId="77777777" w:rsidR="001F548D" w:rsidRPr="00F85FAD" w:rsidRDefault="001F548D" w:rsidP="001F548D">
      <w:pPr>
        <w:tabs>
          <w:tab w:val="left" w:pos="-900"/>
          <w:tab w:val="left" w:pos="-720"/>
          <w:tab w:val="left" w:pos="709"/>
        </w:tabs>
        <w:jc w:val="both"/>
        <w:rPr>
          <w:rFonts w:ascii="Calibri" w:hAnsi="Calibri" w:cs="Calibri"/>
          <w:iCs/>
          <w:szCs w:val="22"/>
        </w:rPr>
      </w:pPr>
      <w:r w:rsidRPr="00F85FAD">
        <w:rPr>
          <w:rFonts w:ascii="Calibri" w:hAnsi="Calibri" w:cs="Calibri"/>
          <w:b/>
          <w:bCs/>
          <w:iCs/>
          <w:szCs w:val="22"/>
          <w:u w:val="single"/>
        </w:rPr>
        <w:t>Határidő:</w:t>
      </w:r>
      <w:r w:rsidRPr="00F85FAD">
        <w:rPr>
          <w:rFonts w:ascii="Calibri" w:hAnsi="Calibri" w:cs="Calibri"/>
          <w:iCs/>
          <w:szCs w:val="22"/>
        </w:rPr>
        <w:tab/>
        <w:t>2022. október 27.</w:t>
      </w:r>
    </w:p>
    <w:p w14:paraId="1558CD0F" w14:textId="77777777" w:rsidR="001F548D" w:rsidRDefault="001F548D" w:rsidP="001F548D">
      <w:pPr>
        <w:tabs>
          <w:tab w:val="left" w:pos="-2268"/>
          <w:tab w:val="left" w:pos="708"/>
        </w:tabs>
        <w:rPr>
          <w:rFonts w:ascii="Calibri" w:hAnsi="Calibri" w:cs="Calibri"/>
          <w:b/>
          <w:szCs w:val="22"/>
        </w:rPr>
      </w:pPr>
    </w:p>
    <w:p w14:paraId="69FA82A7" w14:textId="4A733747" w:rsidR="001F548D" w:rsidRDefault="001F548D" w:rsidP="00535133">
      <w:pPr>
        <w:jc w:val="center"/>
        <w:rPr>
          <w:rFonts w:asciiTheme="minorHAnsi" w:hAnsiTheme="minorHAnsi" w:cstheme="minorHAnsi"/>
          <w:b/>
          <w:i/>
        </w:rPr>
      </w:pPr>
    </w:p>
    <w:p w14:paraId="411C8D3D" w14:textId="77777777" w:rsidR="001F548D" w:rsidRDefault="001F548D" w:rsidP="00535133">
      <w:pPr>
        <w:jc w:val="center"/>
        <w:rPr>
          <w:rFonts w:asciiTheme="minorHAnsi" w:hAnsiTheme="minorHAnsi" w:cstheme="minorHAnsi"/>
          <w:b/>
          <w:i/>
        </w:rPr>
      </w:pPr>
    </w:p>
    <w:p w14:paraId="1595EB41" w14:textId="77777777" w:rsidR="00F05835" w:rsidRDefault="00F05835" w:rsidP="00535133">
      <w:pPr>
        <w:jc w:val="center"/>
        <w:rPr>
          <w:rFonts w:asciiTheme="minorHAnsi" w:hAnsiTheme="minorHAnsi" w:cstheme="minorHAnsi"/>
          <w:b/>
          <w:i/>
        </w:rPr>
      </w:pPr>
    </w:p>
    <w:p w14:paraId="10B03871" w14:textId="77777777" w:rsidR="000869A9" w:rsidRPr="00F61415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6733B7A2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F61415">
        <w:rPr>
          <w:rFonts w:asciiTheme="minorHAnsi" w:hAnsiTheme="minorHAnsi" w:cstheme="minorHAnsi"/>
          <w:bCs/>
          <w:szCs w:val="22"/>
        </w:rPr>
        <w:t xml:space="preserve">2022. </w:t>
      </w:r>
      <w:r w:rsidR="009E4234">
        <w:rPr>
          <w:rFonts w:asciiTheme="minorHAnsi" w:hAnsiTheme="minorHAnsi" w:cstheme="minorHAnsi"/>
          <w:bCs/>
          <w:szCs w:val="22"/>
        </w:rPr>
        <w:t>október</w:t>
      </w:r>
      <w:r w:rsidR="00E7453E" w:rsidRPr="00F61415">
        <w:rPr>
          <w:rFonts w:asciiTheme="minorHAnsi" w:hAnsiTheme="minorHAnsi" w:cstheme="minorHAnsi"/>
          <w:bCs/>
          <w:szCs w:val="22"/>
        </w:rPr>
        <w:t xml:space="preserve"> 2</w:t>
      </w:r>
      <w:r w:rsidR="009E4234">
        <w:rPr>
          <w:rFonts w:asciiTheme="minorHAnsi" w:hAnsiTheme="minorHAnsi" w:cstheme="minorHAnsi"/>
          <w:bCs/>
          <w:szCs w:val="22"/>
        </w:rPr>
        <w:t>5</w:t>
      </w:r>
      <w:r w:rsidR="00F61415" w:rsidRPr="00F61415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2409A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4FD065D6" w:rsidR="00377F1D" w:rsidRPr="006249AF" w:rsidRDefault="0012409A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6853"/>
    <w:rsid w:val="00057895"/>
    <w:rsid w:val="00057934"/>
    <w:rsid w:val="00072A8D"/>
    <w:rsid w:val="00083AB2"/>
    <w:rsid w:val="00084169"/>
    <w:rsid w:val="000869A9"/>
    <w:rsid w:val="00092393"/>
    <w:rsid w:val="0009347B"/>
    <w:rsid w:val="00094AE3"/>
    <w:rsid w:val="000A001C"/>
    <w:rsid w:val="000A2730"/>
    <w:rsid w:val="000A462E"/>
    <w:rsid w:val="000A770B"/>
    <w:rsid w:val="000D19A2"/>
    <w:rsid w:val="000D2215"/>
    <w:rsid w:val="000E04D1"/>
    <w:rsid w:val="0010656C"/>
    <w:rsid w:val="0012409A"/>
    <w:rsid w:val="0014230E"/>
    <w:rsid w:val="00144EED"/>
    <w:rsid w:val="00146BB4"/>
    <w:rsid w:val="001650A0"/>
    <w:rsid w:val="00166F0E"/>
    <w:rsid w:val="001708BB"/>
    <w:rsid w:val="00180648"/>
    <w:rsid w:val="00185CB9"/>
    <w:rsid w:val="00195DD7"/>
    <w:rsid w:val="001976E2"/>
    <w:rsid w:val="00197DB5"/>
    <w:rsid w:val="001B650E"/>
    <w:rsid w:val="001D5434"/>
    <w:rsid w:val="001E5AC2"/>
    <w:rsid w:val="001E7725"/>
    <w:rsid w:val="001F548D"/>
    <w:rsid w:val="002049D4"/>
    <w:rsid w:val="00204A1E"/>
    <w:rsid w:val="0021561B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57EE7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3B8C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249AF"/>
    <w:rsid w:val="00646ED5"/>
    <w:rsid w:val="00653AB4"/>
    <w:rsid w:val="00653F29"/>
    <w:rsid w:val="00676836"/>
    <w:rsid w:val="00680EF2"/>
    <w:rsid w:val="00683302"/>
    <w:rsid w:val="00696D69"/>
    <w:rsid w:val="006A3BE6"/>
    <w:rsid w:val="006A3CC1"/>
    <w:rsid w:val="006B1A8B"/>
    <w:rsid w:val="006B3B5D"/>
    <w:rsid w:val="006C2178"/>
    <w:rsid w:val="006C2684"/>
    <w:rsid w:val="006E4254"/>
    <w:rsid w:val="006F254F"/>
    <w:rsid w:val="007003C8"/>
    <w:rsid w:val="007162FA"/>
    <w:rsid w:val="007427DA"/>
    <w:rsid w:val="0075029B"/>
    <w:rsid w:val="007776CF"/>
    <w:rsid w:val="00777B26"/>
    <w:rsid w:val="00790067"/>
    <w:rsid w:val="007A157B"/>
    <w:rsid w:val="007A507D"/>
    <w:rsid w:val="007A668F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B36B1"/>
    <w:rsid w:val="009C79BE"/>
    <w:rsid w:val="009D67B7"/>
    <w:rsid w:val="009E4234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843A6"/>
    <w:rsid w:val="00A91A4F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E54"/>
    <w:rsid w:val="00F05835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4095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Orvos Eszter</cp:lastModifiedBy>
  <cp:revision>4</cp:revision>
  <cp:lastPrinted>2022-03-30T14:51:00Z</cp:lastPrinted>
  <dcterms:created xsi:type="dcterms:W3CDTF">2022-10-25T12:18:00Z</dcterms:created>
  <dcterms:modified xsi:type="dcterms:W3CDTF">2022-10-26T06:50:00Z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