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151E8AA8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615BB32" w14:textId="77777777" w:rsidR="00056853" w:rsidRPr="00957388" w:rsidRDefault="00056853" w:rsidP="00056853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62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0ABB20CB" w14:textId="77777777" w:rsidR="00056853" w:rsidRPr="007741E1" w:rsidRDefault="00056853" w:rsidP="00056853">
      <w:pPr>
        <w:keepNext/>
        <w:ind w:left="705"/>
        <w:jc w:val="center"/>
        <w:rPr>
          <w:rFonts w:cs="Arial"/>
          <w:szCs w:val="22"/>
        </w:rPr>
      </w:pPr>
    </w:p>
    <w:p w14:paraId="47E5C4FE" w14:textId="77777777" w:rsidR="00056853" w:rsidRPr="00C96CEC" w:rsidRDefault="00056853" w:rsidP="00056853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szCs w:val="22"/>
        </w:rPr>
        <w:t xml:space="preserve">az Egészségügyi és Kulturális Intézmények Gazdasági Ellátó Szervezete Szervezeti és Működési Szabályzatának jóváhagyásáról </w:t>
      </w:r>
      <w:r w:rsidRPr="00C96CEC">
        <w:rPr>
          <w:rFonts w:ascii="Calibri" w:hAnsi="Calibri" w:cs="Calibri"/>
          <w:szCs w:val="22"/>
        </w:rPr>
        <w:t xml:space="preserve">szóló </w:t>
      </w:r>
      <w:r>
        <w:rPr>
          <w:rFonts w:ascii="Calibri" w:hAnsi="Calibri" w:cs="Calibri"/>
          <w:szCs w:val="22"/>
        </w:rPr>
        <w:t>V</w:t>
      </w:r>
      <w:r w:rsidRPr="00C96CEC">
        <w:rPr>
          <w:rFonts w:ascii="Calibri" w:hAnsi="Calibri" w:cs="Calibri"/>
          <w:szCs w:val="22"/>
        </w:rPr>
        <w:t xml:space="preserve">. határozati javaslatot az előterjesztésben foglaltak szerint javasolja a Közgyűlésnek elfogadásra. </w:t>
      </w:r>
    </w:p>
    <w:p w14:paraId="54C3156B" w14:textId="77777777" w:rsidR="00056853" w:rsidRPr="00957388" w:rsidRDefault="00056853" w:rsidP="00056853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5B199F35" w14:textId="77777777" w:rsidR="00056853" w:rsidRPr="00C96CEC" w:rsidRDefault="00056853" w:rsidP="00056853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00FD9F55" w14:textId="77777777" w:rsidR="00056853" w:rsidRPr="00C96CEC" w:rsidRDefault="00056853" w:rsidP="00056853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1CD622A6" w14:textId="77777777" w:rsidR="00056853" w:rsidRDefault="00056853" w:rsidP="00056853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</w:rPr>
        <w:t>Vinczéné Dr. Menyhárt Mária, az Egészségügyi és Közszolgálati Osztály vezetője</w:t>
      </w:r>
      <w:r w:rsidRPr="00C96CEC">
        <w:rPr>
          <w:rFonts w:ascii="Calibri" w:hAnsi="Calibri" w:cs="Calibri"/>
          <w:iCs/>
        </w:rPr>
        <w:t xml:space="preserve"> </w:t>
      </w:r>
    </w:p>
    <w:p w14:paraId="5DFBF892" w14:textId="77777777" w:rsidR="00056853" w:rsidRPr="00957388" w:rsidRDefault="00056853" w:rsidP="00056853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proofErr w:type="spellStart"/>
      <w:r>
        <w:rPr>
          <w:rFonts w:ascii="Calibri" w:hAnsi="Calibri" w:cs="Calibri"/>
          <w:iCs/>
        </w:rPr>
        <w:t>Vigné</w:t>
      </w:r>
      <w:proofErr w:type="spellEnd"/>
      <w:r>
        <w:rPr>
          <w:rFonts w:ascii="Calibri" w:hAnsi="Calibri" w:cs="Calibri"/>
          <w:iCs/>
        </w:rPr>
        <w:t xml:space="preserve"> Horváth Ilona, a Szombathelyi Egészségügyi és Kulturális GESZ igazgatója</w:t>
      </w:r>
      <w:r w:rsidRPr="00C96CEC">
        <w:rPr>
          <w:rFonts w:ascii="Calibri" w:hAnsi="Calibri" w:cs="Calibri"/>
          <w:iCs/>
        </w:rPr>
        <w:t>/</w:t>
      </w:r>
    </w:p>
    <w:p w14:paraId="267BDC35" w14:textId="77777777" w:rsidR="00056853" w:rsidRPr="00957388" w:rsidRDefault="00056853" w:rsidP="00056853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78BBB345" w14:textId="77777777" w:rsidR="00056853" w:rsidRPr="00957388" w:rsidRDefault="00056853" w:rsidP="00056853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55A4BE5E" w14:textId="2C280008" w:rsidR="00F05835" w:rsidRDefault="00F05835" w:rsidP="00A843A6">
      <w:pPr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B3C35F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64185A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64185A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695532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307596CC" w:rsidR="00377F1D" w:rsidRPr="006249AF" w:rsidRDefault="00695532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185A"/>
    <w:rsid w:val="00646ED5"/>
    <w:rsid w:val="00653AB4"/>
    <w:rsid w:val="00653F29"/>
    <w:rsid w:val="00676836"/>
    <w:rsid w:val="00680EF2"/>
    <w:rsid w:val="00683302"/>
    <w:rsid w:val="0069553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2022-10-25T12:08:00Z</dcterms:created>
  <dcterms:modified xsi:type="dcterms:W3CDTF">2022-10-26T06:56:00Z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