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7E" w:rsidRPr="00A2527E" w:rsidRDefault="00A2527E" w:rsidP="00A2527E">
      <w:pPr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A2527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327/2022. (IX.29.) Kgy. </w:t>
      </w:r>
      <w:proofErr w:type="gramStart"/>
      <w:r w:rsidRPr="00A2527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számú</w:t>
      </w:r>
      <w:proofErr w:type="gramEnd"/>
      <w:r w:rsidRPr="00A2527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 határozat</w:t>
      </w:r>
    </w:p>
    <w:p w:rsidR="00A2527E" w:rsidRPr="00A2527E" w:rsidRDefault="00A2527E" w:rsidP="00A2527E">
      <w:pPr>
        <w:jc w:val="both"/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:rsidR="00A2527E" w:rsidRPr="00A2527E" w:rsidRDefault="00A2527E" w:rsidP="00A2527E">
      <w:pPr>
        <w:jc w:val="both"/>
        <w:rPr>
          <w:rFonts w:asciiTheme="minorHAnsi" w:eastAsia="Times New Roman" w:hAnsiTheme="minorHAnsi"/>
          <w:sz w:val="22"/>
          <w:lang w:eastAsia="hu-HU"/>
        </w:rPr>
      </w:pPr>
      <w:proofErr w:type="gramStart"/>
      <w:r w:rsidRPr="00A2527E">
        <w:rPr>
          <w:rFonts w:asciiTheme="minorHAnsi" w:eastAsia="Times New Roman" w:hAnsiTheme="minorHAnsi"/>
          <w:bCs/>
          <w:sz w:val="22"/>
          <w:lang w:eastAsia="hu-HU"/>
        </w:rPr>
        <w:t xml:space="preserve">Szombathely Megyei Jogú Város Közgyűlése úgy dönt, hogy a </w:t>
      </w:r>
      <w:r w:rsidRPr="00A2527E">
        <w:rPr>
          <w:rFonts w:asciiTheme="minorHAnsi" w:eastAsia="Times New Roman" w:hAnsiTheme="minorHAnsi"/>
          <w:sz w:val="22"/>
          <w:lang w:eastAsia="hu-HU"/>
        </w:rPr>
        <w:t>szombathelyi 5903/4 hrsz.-ú</w:t>
      </w:r>
      <w:r w:rsidRPr="00A2527E">
        <w:rPr>
          <w:rFonts w:asciiTheme="minorHAnsi" w:eastAsia="Times New Roman" w:hAnsiTheme="minorHAnsi"/>
          <w:bCs/>
          <w:sz w:val="22"/>
          <w:lang w:eastAsia="hu-HU"/>
        </w:rPr>
        <w:t xml:space="preserve">, természetben a </w:t>
      </w:r>
      <w:r w:rsidRPr="00A2527E">
        <w:rPr>
          <w:rFonts w:asciiTheme="minorHAnsi" w:eastAsia="Times New Roman" w:hAnsiTheme="minorHAnsi"/>
          <w:sz w:val="22"/>
          <w:lang w:eastAsia="hu-HU"/>
        </w:rPr>
        <w:t xml:space="preserve">Szombathely, Kiskar utca 6. szám alatt található, „kivett ipartelep” megnevezésű ingatlan tekintetében, a SYLVER-PARK Vagyonkezelő Kft., valamint a </w:t>
      </w:r>
      <w:proofErr w:type="spellStart"/>
      <w:r w:rsidRPr="00A2527E">
        <w:rPr>
          <w:rFonts w:asciiTheme="minorHAnsi" w:eastAsia="Times New Roman" w:hAnsiTheme="minorHAnsi"/>
          <w:sz w:val="22"/>
          <w:lang w:eastAsia="hu-HU"/>
        </w:rPr>
        <w:t>Zanati</w:t>
      </w:r>
      <w:proofErr w:type="spellEnd"/>
      <w:r w:rsidRPr="00A2527E">
        <w:rPr>
          <w:rFonts w:asciiTheme="minorHAnsi" w:eastAsia="Times New Roman" w:hAnsiTheme="minorHAnsi"/>
          <w:sz w:val="22"/>
          <w:lang w:eastAsia="hu-HU"/>
        </w:rPr>
        <w:t xml:space="preserve"> úti Irodaház Kft. </w:t>
      </w:r>
      <w:r w:rsidRPr="00A2527E">
        <w:rPr>
          <w:rFonts w:asciiTheme="minorHAnsi" w:eastAsia="Times New Roman" w:hAnsiTheme="minorHAnsi"/>
          <w:bCs/>
          <w:sz w:val="22"/>
          <w:lang w:eastAsia="hu-HU"/>
        </w:rPr>
        <w:t>között 2022. május 16. napján kelt adásvételi szerződésben, valamint a 2022. augusztus 12. napján kelt szerződésmódosításban meghatározott feltételekkel</w:t>
      </w:r>
      <w:r w:rsidRPr="00A2527E">
        <w:rPr>
          <w:rFonts w:asciiTheme="minorHAnsi" w:eastAsia="Times New Roman" w:hAnsiTheme="minorHAnsi"/>
          <w:sz w:val="22"/>
          <w:lang w:eastAsia="hu-HU"/>
        </w:rPr>
        <w:t xml:space="preserve"> Szombathely Megyei Jogú Város Önkormányzata</w:t>
      </w:r>
      <w:r w:rsidRPr="00A2527E">
        <w:rPr>
          <w:rFonts w:asciiTheme="minorHAnsi" w:eastAsia="Times New Roman" w:hAnsiTheme="minorHAnsi"/>
          <w:bCs/>
          <w:sz w:val="22"/>
          <w:lang w:eastAsia="hu-HU"/>
        </w:rPr>
        <w:t xml:space="preserve"> – </w:t>
      </w:r>
      <w:r w:rsidRPr="00A2527E">
        <w:rPr>
          <w:rFonts w:asciiTheme="minorHAnsi" w:eastAsia="Times New Roman" w:hAnsiTheme="minorHAnsi"/>
          <w:sz w:val="22"/>
          <w:lang w:eastAsia="hu-HU"/>
        </w:rPr>
        <w:t xml:space="preserve">az </w:t>
      </w:r>
      <w:proofErr w:type="spellStart"/>
      <w:r w:rsidRPr="00A2527E">
        <w:rPr>
          <w:rFonts w:asciiTheme="minorHAnsi" w:eastAsia="Times New Roman" w:hAnsiTheme="minorHAnsi"/>
          <w:sz w:val="22"/>
          <w:lang w:eastAsia="hu-HU"/>
        </w:rPr>
        <w:t>Étv</w:t>
      </w:r>
      <w:proofErr w:type="spellEnd"/>
      <w:r w:rsidRPr="00A2527E">
        <w:rPr>
          <w:rFonts w:asciiTheme="minorHAnsi" w:eastAsia="Times New Roman" w:hAnsiTheme="minorHAnsi"/>
          <w:sz w:val="22"/>
          <w:lang w:eastAsia="hu-HU"/>
        </w:rPr>
        <w:t>.</w:t>
      </w:r>
      <w:proofErr w:type="gramEnd"/>
      <w:r w:rsidRPr="00A2527E">
        <w:rPr>
          <w:rFonts w:asciiTheme="minorHAnsi" w:eastAsia="Times New Roman" w:hAnsiTheme="minorHAnsi"/>
          <w:sz w:val="22"/>
          <w:lang w:eastAsia="hu-HU"/>
        </w:rPr>
        <w:t xml:space="preserve"> 7. § (2) bekezdés b) és 17. § d) pontjai, valamint a HÉSZ 62. § (8) bekezdése alapján „népesség lakásszükséglete” biztosítása céljából fennálló – </w:t>
      </w:r>
      <w:r w:rsidRPr="00A2527E">
        <w:rPr>
          <w:rFonts w:asciiTheme="minorHAnsi" w:eastAsia="Times New Roman" w:hAnsiTheme="minorHAnsi"/>
          <w:bCs/>
          <w:sz w:val="22"/>
          <w:lang w:eastAsia="hu-HU"/>
        </w:rPr>
        <w:t xml:space="preserve">elővásárlási jogával </w:t>
      </w:r>
      <w:r w:rsidRPr="00A2527E">
        <w:rPr>
          <w:rFonts w:asciiTheme="minorHAnsi" w:eastAsia="Times New Roman" w:hAnsiTheme="minorHAnsi"/>
          <w:sz w:val="22"/>
          <w:lang w:eastAsia="hu-HU"/>
        </w:rPr>
        <w:t>nem él.</w:t>
      </w:r>
    </w:p>
    <w:p w:rsidR="00A2527E" w:rsidRPr="00A2527E" w:rsidRDefault="00A2527E" w:rsidP="00A2527E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:rsidR="00A2527E" w:rsidRPr="00A2527E" w:rsidRDefault="00A2527E" w:rsidP="00A2527E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bookmarkStart w:id="0" w:name="_Hlk113008966"/>
      <w:r w:rsidRPr="00A2527E">
        <w:rPr>
          <w:rFonts w:asciiTheme="minorHAnsi" w:eastAsia="Times New Roman" w:hAnsiTheme="minorHAnsi"/>
          <w:b/>
          <w:sz w:val="22"/>
          <w:u w:val="single"/>
          <w:lang w:eastAsia="hu-HU"/>
        </w:rPr>
        <w:t>Felelős</w:t>
      </w:r>
      <w:r w:rsidRPr="00A2527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:</w:t>
      </w:r>
      <w:r w:rsidRPr="00A2527E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A2527E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A2527E">
        <w:rPr>
          <w:rFonts w:asciiTheme="minorHAnsi" w:eastAsia="Times New Roman" w:hAnsiTheme="minorHAnsi"/>
          <w:sz w:val="22"/>
          <w:lang w:eastAsia="hu-HU"/>
        </w:rPr>
        <w:t xml:space="preserve">Dr. </w:t>
      </w:r>
      <w:proofErr w:type="spellStart"/>
      <w:r w:rsidRPr="00A2527E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A2527E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A2527E" w:rsidRPr="00A2527E" w:rsidRDefault="00A2527E" w:rsidP="00A2527E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A2527E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:rsidR="00A2527E" w:rsidRPr="00A2527E" w:rsidRDefault="00A2527E" w:rsidP="00A2527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2527E">
        <w:rPr>
          <w:rFonts w:asciiTheme="minorHAnsi" w:eastAsia="Times New Roman" w:hAnsiTheme="minorHAnsi"/>
          <w:sz w:val="22"/>
          <w:lang w:eastAsia="hu-HU"/>
        </w:rPr>
        <w:tab/>
      </w:r>
      <w:r w:rsidRPr="00A2527E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A2527E" w:rsidRPr="00A2527E" w:rsidRDefault="00A2527E" w:rsidP="00A2527E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A2527E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A2527E">
        <w:rPr>
          <w:rFonts w:asciiTheme="minorHAnsi" w:eastAsia="Times New Roman" w:hAnsiTheme="minorHAnsi"/>
          <w:sz w:val="22"/>
          <w:lang w:eastAsia="hu-HU"/>
        </w:rPr>
        <w:tab/>
      </w:r>
      <w:r w:rsidRPr="00A2527E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:rsidR="00A2527E" w:rsidRPr="00A2527E" w:rsidRDefault="00A2527E" w:rsidP="00A2527E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A2527E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vezetője)</w:t>
      </w:r>
    </w:p>
    <w:p w:rsidR="00A2527E" w:rsidRPr="00A2527E" w:rsidRDefault="00A2527E" w:rsidP="00A2527E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A2527E" w:rsidRPr="00A2527E" w:rsidRDefault="00A2527E" w:rsidP="00A25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A2527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A2527E">
        <w:rPr>
          <w:rFonts w:asciiTheme="minorHAnsi" w:eastAsia="Times New Roman" w:hAnsiTheme="minorHAnsi"/>
          <w:sz w:val="22"/>
          <w:lang w:eastAsia="hu-HU"/>
        </w:rPr>
        <w:tab/>
        <w:t>azonnal</w:t>
      </w:r>
    </w:p>
    <w:p w:rsidR="00EC682F" w:rsidRDefault="00EC682F">
      <w:bookmarkStart w:id="1" w:name="_GoBack"/>
      <w:bookmarkEnd w:id="0"/>
      <w:bookmarkEnd w:id="1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2241B"/>
    <w:rsid w:val="000D04F8"/>
    <w:rsid w:val="000D063E"/>
    <w:rsid w:val="000E25CE"/>
    <w:rsid w:val="00167B91"/>
    <w:rsid w:val="00204C0C"/>
    <w:rsid w:val="0026258F"/>
    <w:rsid w:val="002872BE"/>
    <w:rsid w:val="0028795F"/>
    <w:rsid w:val="002A4FE3"/>
    <w:rsid w:val="003473AC"/>
    <w:rsid w:val="00442644"/>
    <w:rsid w:val="00505975"/>
    <w:rsid w:val="00521018"/>
    <w:rsid w:val="005370B4"/>
    <w:rsid w:val="005B266D"/>
    <w:rsid w:val="006975EC"/>
    <w:rsid w:val="0074258E"/>
    <w:rsid w:val="00743390"/>
    <w:rsid w:val="007D5CA9"/>
    <w:rsid w:val="007E6F94"/>
    <w:rsid w:val="007F42A2"/>
    <w:rsid w:val="008C447D"/>
    <w:rsid w:val="008F1531"/>
    <w:rsid w:val="009B0335"/>
    <w:rsid w:val="009B1298"/>
    <w:rsid w:val="009D7E73"/>
    <w:rsid w:val="00A2527E"/>
    <w:rsid w:val="00A3037A"/>
    <w:rsid w:val="00A52D52"/>
    <w:rsid w:val="00A62A58"/>
    <w:rsid w:val="00AA6F5A"/>
    <w:rsid w:val="00B079AC"/>
    <w:rsid w:val="00B2695D"/>
    <w:rsid w:val="00B30FF0"/>
    <w:rsid w:val="00B3163F"/>
    <w:rsid w:val="00B3445C"/>
    <w:rsid w:val="00C97C46"/>
    <w:rsid w:val="00CB08AB"/>
    <w:rsid w:val="00CF54EB"/>
    <w:rsid w:val="00D078A2"/>
    <w:rsid w:val="00D34F35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  <w:rsid w:val="00F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2022-10-03T13:16:00Z</dcterms:created>
  <dcterms:modified xsi:type="dcterms:W3CDTF">2022-10-03T13:16:00Z</dcterms:modified>
</cp:coreProperties>
</file>