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3A099CA7" w14:textId="6060481A" w:rsidR="00A17639" w:rsidRDefault="00A17639" w:rsidP="00A17639">
      <w:pPr>
        <w:jc w:val="both"/>
        <w:rPr>
          <w:rFonts w:eastAsia="MS Mincho" w:cs="Arial"/>
          <w:sz w:val="22"/>
          <w:szCs w:val="22"/>
        </w:rPr>
      </w:pPr>
      <w:r w:rsidRPr="00004B5A">
        <w:rPr>
          <w:rFonts w:eastAsia="MS Mincho" w:cs="Arial"/>
          <w:sz w:val="22"/>
          <w:szCs w:val="22"/>
        </w:rPr>
        <w:t xml:space="preserve">A Szociális és Lakás Bizottság   </w:t>
      </w:r>
      <w:r>
        <w:rPr>
          <w:rFonts w:eastAsia="MS Mincho" w:cs="Arial"/>
          <w:sz w:val="22"/>
          <w:szCs w:val="22"/>
        </w:rPr>
        <w:t>8</w:t>
      </w:r>
      <w:r w:rsidRPr="00004B5A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i</w:t>
      </w:r>
      <w:r w:rsidRPr="00004B5A">
        <w:rPr>
          <w:rFonts w:eastAsia="MS Mincho" w:cs="Arial"/>
          <w:sz w:val="22"/>
          <w:szCs w:val="22"/>
        </w:rPr>
        <w:t>gen szavazattal, tartózkodás nélkül és ellenszavazat nélkül az alábbi határozatot hozta:</w:t>
      </w:r>
    </w:p>
    <w:p w14:paraId="68BAF9F0" w14:textId="77777777" w:rsidR="00A17639" w:rsidRPr="00004B5A" w:rsidRDefault="00A17639" w:rsidP="00A17639">
      <w:pPr>
        <w:jc w:val="both"/>
        <w:rPr>
          <w:rFonts w:cs="Arial"/>
          <w:sz w:val="22"/>
          <w:szCs w:val="22"/>
        </w:rPr>
      </w:pPr>
    </w:p>
    <w:p w14:paraId="1DCB7AD4" w14:textId="77777777" w:rsidR="00A17639" w:rsidRPr="00004B5A" w:rsidRDefault="00A17639" w:rsidP="00A17639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148</w:t>
      </w:r>
      <w:r w:rsidRPr="00004B5A">
        <w:rPr>
          <w:rFonts w:cs="Arial"/>
          <w:b/>
          <w:sz w:val="22"/>
          <w:szCs w:val="22"/>
          <w:u w:val="single"/>
        </w:rPr>
        <w:t>/2022. (IX.28.) SzLB. sz. határozat</w:t>
      </w:r>
    </w:p>
    <w:p w14:paraId="2233C76C" w14:textId="77777777" w:rsidR="00A17639" w:rsidRPr="00004B5A" w:rsidRDefault="00A17639" w:rsidP="00A17639">
      <w:pPr>
        <w:jc w:val="center"/>
        <w:rPr>
          <w:rFonts w:cs="Arial"/>
          <w:b/>
          <w:sz w:val="22"/>
          <w:szCs w:val="22"/>
          <w:u w:val="single"/>
        </w:rPr>
      </w:pPr>
    </w:p>
    <w:p w14:paraId="37763AC0" w14:textId="77777777" w:rsidR="00A17639" w:rsidRPr="00004B5A" w:rsidRDefault="00A17639" w:rsidP="00A17639">
      <w:pPr>
        <w:jc w:val="both"/>
        <w:rPr>
          <w:rFonts w:eastAsia="MS Mincho" w:cs="Arial"/>
          <w:sz w:val="22"/>
          <w:szCs w:val="22"/>
        </w:rPr>
      </w:pPr>
      <w:r w:rsidRPr="00004B5A">
        <w:rPr>
          <w:rFonts w:eastAsia="MS Mincho" w:cs="Arial"/>
          <w:sz w:val="22"/>
          <w:szCs w:val="22"/>
        </w:rPr>
        <w:t>A Szociális és Lakás Bizottság a Szombathelyi Köznevelési GAMESZ és a Szombathelyi Sportközpont és Sportiskola Nonprofit Kft. gázbeszerzéséről szóló tájékoztatást megtárgyalta, és a határozati javaslatot elfogadásra javasolja a Közgyűlésnek.</w:t>
      </w:r>
    </w:p>
    <w:p w14:paraId="4DB89A49" w14:textId="77777777" w:rsidR="00A17639" w:rsidRPr="00004B5A" w:rsidRDefault="00A17639" w:rsidP="00A17639">
      <w:pPr>
        <w:jc w:val="both"/>
        <w:rPr>
          <w:rFonts w:eastAsia="MS Mincho" w:cs="Arial"/>
          <w:sz w:val="22"/>
          <w:szCs w:val="22"/>
        </w:rPr>
      </w:pPr>
    </w:p>
    <w:p w14:paraId="3E03C7C0" w14:textId="77777777" w:rsidR="00A17639" w:rsidRPr="00004B5A" w:rsidRDefault="00A17639" w:rsidP="00A1763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Felelős:</w:t>
      </w:r>
      <w:r w:rsidRPr="00004B5A">
        <w:rPr>
          <w:rFonts w:cs="Arial"/>
          <w:sz w:val="22"/>
          <w:szCs w:val="22"/>
        </w:rPr>
        <w:tab/>
        <w:t>Dr. Czeglédy Csaba a Szociális és Lakás Bizottság elnöke,</w:t>
      </w:r>
    </w:p>
    <w:p w14:paraId="3212D370" w14:textId="77777777" w:rsidR="00A17639" w:rsidRPr="00004B5A" w:rsidRDefault="00A17639" w:rsidP="00A17639">
      <w:pPr>
        <w:ind w:left="3958" w:hanging="2546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(a végrehajtás előkészítéséért: </w:t>
      </w:r>
    </w:p>
    <w:p w14:paraId="17463C7E" w14:textId="77777777" w:rsidR="00A17639" w:rsidRPr="00004B5A" w:rsidRDefault="00A17639" w:rsidP="00A17639">
      <w:pPr>
        <w:ind w:left="1416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Stéger Gábor, a Közgazdasági és Adó Osztály vezetője,</w:t>
      </w:r>
    </w:p>
    <w:p w14:paraId="647124F8" w14:textId="77777777" w:rsidR="00A17639" w:rsidRDefault="00A17639" w:rsidP="00A17639">
      <w:pPr>
        <w:ind w:left="1416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Vinczéné Dr. Menyhárt Mária, Egészségügyi és Közszolgálati Osztály </w:t>
      </w:r>
    </w:p>
    <w:p w14:paraId="7C8B6837" w14:textId="51452389" w:rsidR="00A17639" w:rsidRPr="00004B5A" w:rsidRDefault="00A17639" w:rsidP="00A17639">
      <w:pPr>
        <w:ind w:left="1416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vezetője)</w:t>
      </w:r>
    </w:p>
    <w:p w14:paraId="2D924B52" w14:textId="77777777" w:rsidR="00A17639" w:rsidRDefault="00A17639" w:rsidP="00A17639">
      <w:pPr>
        <w:rPr>
          <w:rFonts w:cs="Arial"/>
          <w:b/>
          <w:sz w:val="22"/>
          <w:szCs w:val="22"/>
          <w:u w:val="single"/>
        </w:rPr>
      </w:pPr>
    </w:p>
    <w:p w14:paraId="0B29F9E6" w14:textId="63A43501" w:rsidR="00A17639" w:rsidRPr="00004B5A" w:rsidRDefault="00A17639" w:rsidP="00A17639">
      <w:pPr>
        <w:rPr>
          <w:rFonts w:cs="Arial"/>
          <w:i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Határidő:</w:t>
      </w:r>
      <w:r w:rsidRPr="00004B5A">
        <w:rPr>
          <w:rFonts w:cs="Arial"/>
          <w:bCs/>
          <w:sz w:val="22"/>
          <w:szCs w:val="22"/>
        </w:rPr>
        <w:t xml:space="preserve"> azonnal</w:t>
      </w: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17639"/>
    <w:rsid w:val="00A45435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2022-09-28T15:19:00Z</dcterms:created>
  <dcterms:modified xsi:type="dcterms:W3CDTF">2022-09-29T06:34:00Z</dcterms:modified>
</cp:coreProperties>
</file>