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834" w14:textId="18922017" w:rsidR="00C37296" w:rsidRDefault="00C37296" w:rsidP="00C37296">
      <w:pPr>
        <w:pStyle w:val="Listaszerbekezds"/>
        <w:numPr>
          <w:ilvl w:val="0"/>
          <w:numId w:val="6"/>
        </w:numPr>
        <w:rPr>
          <w:b/>
          <w:bCs/>
        </w:rPr>
      </w:pPr>
      <w:r w:rsidRPr="00C37296">
        <w:rPr>
          <w:b/>
          <w:bCs/>
        </w:rPr>
        <w:t>melléklet</w:t>
      </w:r>
    </w:p>
    <w:p w14:paraId="38E5C3F5" w14:textId="77777777" w:rsidR="00C37296" w:rsidRPr="00C37296" w:rsidRDefault="00C37296" w:rsidP="00C37296">
      <w:pPr>
        <w:pStyle w:val="Listaszerbekezds"/>
        <w:ind w:left="7440"/>
        <w:rPr>
          <w:b/>
          <w:bCs/>
        </w:rPr>
      </w:pPr>
    </w:p>
    <w:p w14:paraId="38CC7254" w14:textId="58BB063D" w:rsidR="00526596" w:rsidRPr="00C131DF" w:rsidRDefault="00C131DF" w:rsidP="00526596">
      <w:pPr>
        <w:pStyle w:val="Listaszerbekezds"/>
        <w:numPr>
          <w:ilvl w:val="0"/>
          <w:numId w:val="1"/>
        </w:numPr>
        <w:rPr>
          <w:noProof/>
        </w:rPr>
      </w:pPr>
      <w:r>
        <w:rPr>
          <w:rFonts w:cs="Arial"/>
          <w:b/>
          <w:bCs/>
          <w:color w:val="000000"/>
        </w:rPr>
        <w:t xml:space="preserve">A </w:t>
      </w:r>
      <w:r w:rsidR="00526596" w:rsidRPr="00530106">
        <w:rPr>
          <w:rFonts w:cs="Arial"/>
          <w:b/>
          <w:bCs/>
          <w:color w:val="000000"/>
        </w:rPr>
        <w:t>Szombathely, 0787/</w:t>
      </w:r>
      <w:r w:rsidR="00526596">
        <w:rPr>
          <w:rFonts w:cs="Arial"/>
          <w:b/>
          <w:bCs/>
          <w:color w:val="000000"/>
        </w:rPr>
        <w:t xml:space="preserve">2 hrsz. és a </w:t>
      </w:r>
      <w:r w:rsidR="00526596" w:rsidRPr="00530106">
        <w:rPr>
          <w:rFonts w:cs="Arial"/>
          <w:b/>
          <w:bCs/>
          <w:color w:val="000000"/>
        </w:rPr>
        <w:t>0787/</w:t>
      </w:r>
      <w:r w:rsidR="00526596">
        <w:rPr>
          <w:rFonts w:cs="Arial"/>
          <w:b/>
          <w:bCs/>
          <w:color w:val="000000"/>
        </w:rPr>
        <w:t>8</w:t>
      </w:r>
      <w:r w:rsidR="00526596" w:rsidRPr="00530106">
        <w:rPr>
          <w:rFonts w:cs="Arial"/>
          <w:b/>
          <w:bCs/>
          <w:color w:val="000000"/>
        </w:rPr>
        <w:t xml:space="preserve"> hrsz.</w:t>
      </w:r>
      <w:r w:rsidR="00526596">
        <w:rPr>
          <w:rFonts w:cs="Arial"/>
          <w:b/>
          <w:bCs/>
          <w:color w:val="000000"/>
        </w:rPr>
        <w:t xml:space="preserve"> </w:t>
      </w:r>
      <w:r w:rsidR="00526596" w:rsidRPr="00C131DF">
        <w:rPr>
          <w:rFonts w:cs="Arial"/>
          <w:color w:val="000000"/>
        </w:rPr>
        <w:t>alatti ingatlanok:</w:t>
      </w:r>
    </w:p>
    <w:p w14:paraId="31B9B8B2" w14:textId="4CA7EA8D" w:rsidR="002C7B68" w:rsidRDefault="007C38B5">
      <w:r>
        <w:rPr>
          <w:noProof/>
        </w:rPr>
        <w:drawing>
          <wp:inline distT="0" distB="0" distL="0" distR="0" wp14:anchorId="05127E32" wp14:editId="217EFC5F">
            <wp:extent cx="4813533" cy="4017645"/>
            <wp:effectExtent l="0" t="0" r="635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574" cy="40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E0C45" w14:textId="77777777" w:rsidR="00C131DF" w:rsidRDefault="00C131DF"/>
    <w:p w14:paraId="14AEB039" w14:textId="1C1B4607" w:rsidR="001A390C" w:rsidRPr="00A50D4B" w:rsidRDefault="00A50D4B" w:rsidP="00A50D4B">
      <w:pPr>
        <w:pStyle w:val="Listaszerbekezds"/>
        <w:numPr>
          <w:ilvl w:val="0"/>
          <w:numId w:val="1"/>
        </w:numPr>
        <w:jc w:val="both"/>
      </w:pPr>
      <w:r>
        <w:rPr>
          <w:rFonts w:cs="Arial"/>
          <w:color w:val="000000"/>
        </w:rPr>
        <w:t xml:space="preserve">A </w:t>
      </w:r>
      <w:r w:rsidRPr="00530915">
        <w:rPr>
          <w:rFonts w:cs="Arial"/>
          <w:b/>
          <w:bCs/>
          <w:color w:val="000000"/>
        </w:rPr>
        <w:t>Szombathely 0790/5 hrsz.</w:t>
      </w:r>
      <w:r>
        <w:rPr>
          <w:rFonts w:cs="Arial"/>
          <w:color w:val="000000"/>
        </w:rPr>
        <w:t xml:space="preserve"> alatti ingatlanon kialakított az újperinti lakóterület szennyvízelvezetését biztosító </w:t>
      </w:r>
      <w:r w:rsidRPr="00C21F27">
        <w:rPr>
          <w:rFonts w:cs="Arial"/>
          <w:b/>
          <w:bCs/>
          <w:color w:val="000000"/>
        </w:rPr>
        <w:t>szennyvízátemelő</w:t>
      </w:r>
      <w:r>
        <w:rPr>
          <w:rFonts w:cs="Arial"/>
          <w:b/>
          <w:bCs/>
          <w:color w:val="000000"/>
        </w:rPr>
        <w:t>:</w:t>
      </w:r>
    </w:p>
    <w:p w14:paraId="5D5A3E9D" w14:textId="37EC5170" w:rsidR="00A50D4B" w:rsidRDefault="00A50D4B" w:rsidP="00A50D4B">
      <w:pPr>
        <w:jc w:val="both"/>
      </w:pPr>
      <w:r>
        <w:rPr>
          <w:noProof/>
        </w:rPr>
        <w:drawing>
          <wp:inline distT="0" distB="0" distL="0" distR="0" wp14:anchorId="4B0AE22C" wp14:editId="0EFA6B20">
            <wp:extent cx="5760720" cy="27901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D12F8" w14:textId="3AF1949D" w:rsidR="00A50D4B" w:rsidRDefault="00A50D4B" w:rsidP="00A50D4B">
      <w:pPr>
        <w:jc w:val="both"/>
      </w:pPr>
    </w:p>
    <w:p w14:paraId="0AEC329E" w14:textId="030E6EB9" w:rsidR="00A50D4B" w:rsidRPr="005B2445" w:rsidRDefault="00A50D4B" w:rsidP="005B244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5B2445">
        <w:rPr>
          <w:rFonts w:cs="Arial"/>
          <w:b/>
          <w:bCs/>
          <w:color w:val="000000"/>
        </w:rPr>
        <w:lastRenderedPageBreak/>
        <w:t xml:space="preserve">A 11-es Huszár út 2163/1 hrsz., a 2164/13 hrsz. és a 2164/12 hrsz. </w:t>
      </w:r>
      <w:r w:rsidRPr="005B2445">
        <w:rPr>
          <w:rFonts w:cs="Arial"/>
          <w:color w:val="000000"/>
        </w:rPr>
        <w:t>alatti ingatlanokra vonatkozó szabályozási előírások</w:t>
      </w:r>
      <w:r w:rsidR="00C131DF">
        <w:rPr>
          <w:rFonts w:cs="Arial"/>
          <w:color w:val="000000"/>
        </w:rPr>
        <w:t>:</w:t>
      </w:r>
      <w:r w:rsidRPr="005B2445">
        <w:rPr>
          <w:rFonts w:cs="Arial"/>
          <w:color w:val="000000"/>
        </w:rPr>
        <w:t xml:space="preserve"> </w:t>
      </w:r>
    </w:p>
    <w:p w14:paraId="315C6FD7" w14:textId="64EB2F18" w:rsidR="00A50D4B" w:rsidRDefault="00A50D4B" w:rsidP="00A50D4B">
      <w:pPr>
        <w:pStyle w:val="Listaszerbekezds"/>
        <w:jc w:val="both"/>
      </w:pPr>
    </w:p>
    <w:p w14:paraId="2D7AA2DB" w14:textId="59917FB1" w:rsidR="00A50D4B" w:rsidRDefault="005B2445" w:rsidP="00A50D4B">
      <w:pPr>
        <w:pStyle w:val="Listaszerbekezds"/>
        <w:jc w:val="both"/>
      </w:pPr>
      <w:r>
        <w:rPr>
          <w:noProof/>
        </w:rPr>
        <w:drawing>
          <wp:inline distT="0" distB="0" distL="0" distR="0" wp14:anchorId="74650011" wp14:editId="1DF6E2B7">
            <wp:extent cx="4819650" cy="6362320"/>
            <wp:effectExtent l="0" t="0" r="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7027" cy="639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1F1D" w14:textId="305254A2" w:rsidR="005B2445" w:rsidRDefault="005B2445" w:rsidP="00A50D4B">
      <w:pPr>
        <w:pStyle w:val="Listaszerbekezds"/>
        <w:jc w:val="both"/>
      </w:pPr>
    </w:p>
    <w:sectPr w:rsidR="005B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C0BE1"/>
    <w:multiLevelType w:val="hybridMultilevel"/>
    <w:tmpl w:val="ED9E68C2"/>
    <w:lvl w:ilvl="0" w:tplc="C1A691DA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" w15:restartNumberingAfterBreak="0">
    <w:nsid w:val="4BA36365"/>
    <w:multiLevelType w:val="hybridMultilevel"/>
    <w:tmpl w:val="3DAC67BA"/>
    <w:lvl w:ilvl="0" w:tplc="7D4E9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4939"/>
    <w:multiLevelType w:val="hybridMultilevel"/>
    <w:tmpl w:val="20C22064"/>
    <w:lvl w:ilvl="0" w:tplc="83143DB2">
      <w:start w:val="1"/>
      <w:numFmt w:val="decimal"/>
      <w:lvlText w:val="%1."/>
      <w:lvlJc w:val="left"/>
      <w:pPr>
        <w:ind w:left="814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67237CA8"/>
    <w:multiLevelType w:val="hybridMultilevel"/>
    <w:tmpl w:val="DE62E3DE"/>
    <w:lvl w:ilvl="0" w:tplc="85EC1F72">
      <w:start w:val="1"/>
      <w:numFmt w:val="decimal"/>
      <w:lvlText w:val="%1."/>
      <w:lvlJc w:val="left"/>
      <w:pPr>
        <w:ind w:left="7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6B6F5DCB"/>
    <w:multiLevelType w:val="hybridMultilevel"/>
    <w:tmpl w:val="AB985EC0"/>
    <w:lvl w:ilvl="0" w:tplc="CC0EF1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B6A"/>
    <w:multiLevelType w:val="hybridMultilevel"/>
    <w:tmpl w:val="EBEECAEC"/>
    <w:lvl w:ilvl="0" w:tplc="B3320E1E">
      <w:start w:val="1"/>
      <w:numFmt w:val="decimal"/>
      <w:lvlText w:val="%1."/>
      <w:lvlJc w:val="left"/>
      <w:pPr>
        <w:ind w:left="814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num w:numId="1" w16cid:durableId="698896096">
    <w:abstractNumId w:val="1"/>
  </w:num>
  <w:num w:numId="2" w16cid:durableId="520898456">
    <w:abstractNumId w:val="4"/>
  </w:num>
  <w:num w:numId="3" w16cid:durableId="115417742">
    <w:abstractNumId w:val="0"/>
  </w:num>
  <w:num w:numId="4" w16cid:durableId="417481326">
    <w:abstractNumId w:val="2"/>
  </w:num>
  <w:num w:numId="5" w16cid:durableId="1868173855">
    <w:abstractNumId w:val="5"/>
  </w:num>
  <w:num w:numId="6" w16cid:durableId="83947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5"/>
    <w:rsid w:val="001A390C"/>
    <w:rsid w:val="002C7B68"/>
    <w:rsid w:val="00526596"/>
    <w:rsid w:val="005B2445"/>
    <w:rsid w:val="00683EA5"/>
    <w:rsid w:val="007C38B5"/>
    <w:rsid w:val="00A50D4B"/>
    <w:rsid w:val="00C131DF"/>
    <w:rsid w:val="00C37296"/>
    <w:rsid w:val="00D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2E7A"/>
  <w15:chartTrackingRefBased/>
  <w15:docId w15:val="{1C57B4B7-BB4D-4C4E-9B16-66208D0E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2</cp:revision>
  <cp:lastPrinted>2022-09-19T09:58:00Z</cp:lastPrinted>
  <dcterms:created xsi:type="dcterms:W3CDTF">2022-09-22T06:31:00Z</dcterms:created>
  <dcterms:modified xsi:type="dcterms:W3CDTF">2022-09-22T06:31:00Z</dcterms:modified>
</cp:coreProperties>
</file>