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2534" w14:textId="77777777" w:rsidR="00FA0EB6" w:rsidRPr="00E3476F" w:rsidRDefault="00FA0EB6" w:rsidP="001C45BA">
      <w:pPr>
        <w:spacing w:line="240" w:lineRule="auto"/>
        <w:jc w:val="center"/>
        <w:rPr>
          <w:rFonts w:cs="Arial"/>
          <w:b/>
          <w:spacing w:val="20"/>
          <w:szCs w:val="24"/>
        </w:rPr>
      </w:pPr>
      <w:r w:rsidRPr="00E3476F">
        <w:rPr>
          <w:rFonts w:cs="Arial"/>
          <w:b/>
          <w:spacing w:val="20"/>
          <w:szCs w:val="24"/>
        </w:rPr>
        <w:t>INDOKOLÁS</w:t>
      </w:r>
    </w:p>
    <w:p w14:paraId="18EE9B1D" w14:textId="66721E5C" w:rsidR="00761DE8" w:rsidRPr="00E3476F" w:rsidRDefault="00743904" w:rsidP="001C45BA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4"/>
        </w:rPr>
      </w:pPr>
      <w:bookmarkStart w:id="0" w:name="_Hlk61353138"/>
      <w:r w:rsidRPr="00E3476F">
        <w:rPr>
          <w:rFonts w:cs="Arial"/>
          <w:b/>
          <w:bCs/>
          <w:szCs w:val="24"/>
        </w:rPr>
        <w:t>a hivatali helyiségen kívüli és a hivatali munkaidőn kívüli anyakönyvi események engedélyezésének szabályairól és a többletszolgáltatások utáni díjakról szóló 9/2018. (V.7.) önkormányzat</w:t>
      </w:r>
      <w:r w:rsidR="0066269B" w:rsidRPr="00E3476F">
        <w:rPr>
          <w:rFonts w:cs="Arial"/>
          <w:b/>
          <w:bCs/>
          <w:szCs w:val="24"/>
        </w:rPr>
        <w:t>i</w:t>
      </w:r>
      <w:r w:rsidRPr="00E3476F">
        <w:rPr>
          <w:rFonts w:cs="Arial"/>
          <w:b/>
          <w:bCs/>
          <w:szCs w:val="24"/>
        </w:rPr>
        <w:t xml:space="preserve"> rendelet módosításá</w:t>
      </w:r>
      <w:bookmarkEnd w:id="0"/>
      <w:r w:rsidRPr="00E3476F">
        <w:rPr>
          <w:rFonts w:cs="Arial"/>
          <w:b/>
          <w:bCs/>
          <w:szCs w:val="24"/>
        </w:rPr>
        <w:t>ról</w:t>
      </w:r>
      <w:r w:rsidR="00981A9F" w:rsidRPr="00E3476F">
        <w:rPr>
          <w:rFonts w:cs="Arial"/>
          <w:b/>
          <w:bCs/>
          <w:szCs w:val="24"/>
        </w:rPr>
        <w:t xml:space="preserve"> </w:t>
      </w:r>
      <w:r w:rsidR="00761DE8" w:rsidRPr="00E3476F">
        <w:rPr>
          <w:rFonts w:cs="Arial"/>
          <w:b/>
          <w:bCs/>
          <w:szCs w:val="24"/>
        </w:rPr>
        <w:t>szóló</w:t>
      </w:r>
      <w:r w:rsidR="00981A9F" w:rsidRPr="00E3476F">
        <w:rPr>
          <w:rFonts w:cs="Arial"/>
          <w:b/>
          <w:bCs/>
          <w:szCs w:val="24"/>
        </w:rPr>
        <w:t xml:space="preserve"> </w:t>
      </w:r>
      <w:r w:rsidR="00761DE8" w:rsidRPr="00E3476F">
        <w:rPr>
          <w:rFonts w:cs="Arial"/>
          <w:b/>
          <w:bCs/>
          <w:szCs w:val="24"/>
        </w:rPr>
        <w:t>önkormányzati rendelethez</w:t>
      </w:r>
    </w:p>
    <w:p w14:paraId="44E8DD7C" w14:textId="77777777" w:rsidR="00C72FD9" w:rsidRPr="00E3476F" w:rsidRDefault="00C72FD9" w:rsidP="001C45BA">
      <w:pPr>
        <w:spacing w:after="0" w:line="240" w:lineRule="auto"/>
        <w:contextualSpacing/>
        <w:jc w:val="both"/>
        <w:rPr>
          <w:rFonts w:cs="Arial"/>
          <w:szCs w:val="24"/>
          <w:highlight w:val="yellow"/>
        </w:rPr>
      </w:pPr>
      <w:bookmarkStart w:id="1" w:name="_Hlk55981484"/>
    </w:p>
    <w:bookmarkEnd w:id="1"/>
    <w:p w14:paraId="5F193130" w14:textId="2FF936C8" w:rsidR="00E3476F" w:rsidRPr="00E3476F" w:rsidRDefault="0035299A" w:rsidP="001C45BA">
      <w:pPr>
        <w:spacing w:after="0" w:line="240" w:lineRule="auto"/>
        <w:jc w:val="both"/>
        <w:rPr>
          <w:rFonts w:cs="Arial"/>
          <w:bCs/>
          <w:szCs w:val="24"/>
        </w:rPr>
      </w:pPr>
      <w:r w:rsidRPr="00B72DEE">
        <w:rPr>
          <w:rFonts w:cs="Arial"/>
          <w:szCs w:val="24"/>
        </w:rPr>
        <w:t xml:space="preserve">Szombathely Megyei Jogú Város </w:t>
      </w:r>
      <w:r w:rsidR="00B72DEE" w:rsidRPr="00B72DEE">
        <w:rPr>
          <w:rFonts w:cs="Arial"/>
          <w:bCs/>
          <w:szCs w:val="24"/>
        </w:rPr>
        <w:t xml:space="preserve">Önkormányzatának Közgyűlése </w:t>
      </w:r>
      <w:r w:rsidRPr="00B72DEE">
        <w:rPr>
          <w:rFonts w:cs="Arial"/>
          <w:szCs w:val="24"/>
        </w:rPr>
        <w:t xml:space="preserve">az anyakönyvi eljárásról szóló 2010. évi I. törvény </w:t>
      </w:r>
      <w:r w:rsidR="00B72DEE" w:rsidRPr="00B72DEE">
        <w:rPr>
          <w:rFonts w:cs="Arial"/>
          <w:bCs/>
          <w:szCs w:val="24"/>
        </w:rPr>
        <w:t xml:space="preserve">(a továbbiakban: Anyakönyvi tv.) </w:t>
      </w:r>
      <w:r w:rsidRPr="00B72DEE">
        <w:rPr>
          <w:rFonts w:cs="Arial"/>
          <w:szCs w:val="24"/>
        </w:rPr>
        <w:t>96. §-</w:t>
      </w:r>
      <w:proofErr w:type="spellStart"/>
      <w:r w:rsidRPr="00B72DEE">
        <w:rPr>
          <w:rFonts w:cs="Arial"/>
          <w:szCs w:val="24"/>
        </w:rPr>
        <w:t>ában</w:t>
      </w:r>
      <w:proofErr w:type="spellEnd"/>
      <w:r w:rsidRPr="00B72DEE">
        <w:rPr>
          <w:rFonts w:cs="Arial"/>
          <w:szCs w:val="24"/>
        </w:rPr>
        <w:t xml:space="preserve"> kapott felhatalmazás alapján </w:t>
      </w:r>
      <w:r w:rsidR="00B72DEE" w:rsidRPr="00B72DEE">
        <w:rPr>
          <w:rFonts w:cs="Arial"/>
          <w:bCs/>
          <w:szCs w:val="24"/>
        </w:rPr>
        <w:t xml:space="preserve">alkotta meg </w:t>
      </w:r>
      <w:r w:rsidRPr="00B72DEE">
        <w:rPr>
          <w:rFonts w:cs="Arial"/>
          <w:szCs w:val="24"/>
        </w:rPr>
        <w:t xml:space="preserve">a hivatali helyiségen kívüli és a hivatali munkaidőn kívüli anyakönyvi események engedélyezésének szabályairól és a többletszolgáltatások utáni díjakról szóló 9/2018. (V.7.) </w:t>
      </w:r>
      <w:r w:rsidR="00B72DEE" w:rsidRPr="00B72DEE">
        <w:rPr>
          <w:rFonts w:cs="Arial"/>
          <w:bCs/>
          <w:szCs w:val="24"/>
        </w:rPr>
        <w:t>önkormányzati rendeletét (a továbbiakban: Rendelet), amely tartalmazza a hivatali munkaidőn kívül történő házasságkötés és bejegyzett élettársi kapcsolat létesítése esetén a többletszolgáltatás ellentételezéseként az önkormányzat részére, valamint az anyakönyvvezető részére fizetendő díj mértékét</w:t>
      </w:r>
      <w:r w:rsidR="00B72DEE">
        <w:rPr>
          <w:rFonts w:cs="Arial"/>
          <w:bCs/>
          <w:szCs w:val="24"/>
        </w:rPr>
        <w:t>.</w:t>
      </w:r>
    </w:p>
    <w:p w14:paraId="20337A23" w14:textId="1B9BEF98" w:rsidR="00E3476F" w:rsidRPr="00F23B00" w:rsidRDefault="00E3476F" w:rsidP="001C45BA">
      <w:pPr>
        <w:spacing w:after="0" w:line="240" w:lineRule="auto"/>
        <w:jc w:val="both"/>
        <w:rPr>
          <w:rFonts w:cs="Arial"/>
          <w:bCs/>
          <w:szCs w:val="24"/>
        </w:rPr>
      </w:pPr>
      <w:r w:rsidRPr="00E3476F">
        <w:rPr>
          <w:rFonts w:cs="Arial"/>
          <w:bCs/>
          <w:szCs w:val="24"/>
        </w:rPr>
        <w:t xml:space="preserve">A Rendelet a hivatali helyiségben, hivatali munkaidőn túl kötött házasság esetére jelenleg nem tartalmaz díjat. A hivatali helyiségen kívül hivatali munkaidőn túl kötött házasságok esetén különbséget tesz aszerint, hogy a Rendelet nevesíti-e az adott külső helyszínt. A nevesített helyszínek esetén a többletszolgáltatásért járó díj 44.450,- Ft, az egyedileg engedélyezett külső helyszínek esetén </w:t>
      </w:r>
      <w:proofErr w:type="gramStart"/>
      <w:r w:rsidRPr="00E3476F">
        <w:rPr>
          <w:rFonts w:cs="Arial"/>
          <w:bCs/>
          <w:szCs w:val="24"/>
        </w:rPr>
        <w:t>63.500,-</w:t>
      </w:r>
      <w:proofErr w:type="gramEnd"/>
      <w:r w:rsidRPr="00E3476F">
        <w:rPr>
          <w:rFonts w:cs="Arial"/>
          <w:bCs/>
          <w:szCs w:val="24"/>
        </w:rPr>
        <w:t xml:space="preserve"> Ft. A díjakat már a korábbi önkormányzati rendelet is a fentiek szerint tartalmazta, így azok </w:t>
      </w:r>
      <w:r w:rsidRPr="00B72DEE">
        <w:rPr>
          <w:rFonts w:cs="Arial"/>
          <w:bCs/>
          <w:szCs w:val="24"/>
        </w:rPr>
        <w:t>2013. december 1. napja óta változatlan mértékűek</w:t>
      </w:r>
      <w:r w:rsidRPr="00E3476F">
        <w:rPr>
          <w:rFonts w:cs="Arial"/>
          <w:szCs w:val="24"/>
        </w:rPr>
        <w:t xml:space="preserve">, </w:t>
      </w:r>
      <w:r w:rsidR="0053265E">
        <w:rPr>
          <w:rFonts w:cs="Arial"/>
          <w:szCs w:val="24"/>
        </w:rPr>
        <w:t xml:space="preserve">ezért </w:t>
      </w:r>
      <w:r w:rsidR="00F23B00">
        <w:rPr>
          <w:rFonts w:cs="Arial"/>
          <w:szCs w:val="24"/>
        </w:rPr>
        <w:t>szükséges</w:t>
      </w:r>
      <w:r w:rsidR="00B72DEE">
        <w:rPr>
          <w:rFonts w:cs="Arial"/>
          <w:szCs w:val="24"/>
        </w:rPr>
        <w:t>sé vált</w:t>
      </w:r>
      <w:r w:rsidR="00F23B00">
        <w:rPr>
          <w:rFonts w:cs="Arial"/>
          <w:szCs w:val="24"/>
        </w:rPr>
        <w:t xml:space="preserve"> </w:t>
      </w:r>
      <w:r w:rsidRPr="00E3476F">
        <w:rPr>
          <w:rFonts w:cs="Arial"/>
          <w:szCs w:val="24"/>
        </w:rPr>
        <w:t>a többletszolgáltatások esetén fizetendő díjak felülvizsgálat</w:t>
      </w:r>
      <w:r w:rsidR="0053265E">
        <w:rPr>
          <w:rFonts w:cs="Arial"/>
          <w:szCs w:val="24"/>
        </w:rPr>
        <w:t>a</w:t>
      </w:r>
      <w:r w:rsidRPr="00E3476F">
        <w:rPr>
          <w:rFonts w:cs="Arial"/>
          <w:szCs w:val="24"/>
        </w:rPr>
        <w:t xml:space="preserve">, ennek keretében a </w:t>
      </w:r>
      <w:r w:rsidRPr="00E3476F">
        <w:rPr>
          <w:rFonts w:cs="Arial"/>
          <w:bCs/>
          <w:szCs w:val="24"/>
        </w:rPr>
        <w:t>hivatali helyiségben, hivatali munkaidőn túl kötött házasság esetében díj megállapítás</w:t>
      </w:r>
      <w:r w:rsidR="0053265E">
        <w:rPr>
          <w:rFonts w:cs="Arial"/>
          <w:bCs/>
          <w:szCs w:val="24"/>
        </w:rPr>
        <w:t>a</w:t>
      </w:r>
      <w:r w:rsidRPr="00E3476F">
        <w:rPr>
          <w:rFonts w:cs="Arial"/>
          <w:szCs w:val="24"/>
        </w:rPr>
        <w:t>.</w:t>
      </w:r>
    </w:p>
    <w:p w14:paraId="71E15280" w14:textId="77777777" w:rsidR="00E3476F" w:rsidRPr="00E3476F" w:rsidRDefault="00E3476F" w:rsidP="001C45BA">
      <w:pPr>
        <w:spacing w:after="0" w:line="240" w:lineRule="auto"/>
        <w:jc w:val="both"/>
        <w:rPr>
          <w:rFonts w:cs="Arial"/>
          <w:szCs w:val="24"/>
        </w:rPr>
      </w:pPr>
    </w:p>
    <w:p w14:paraId="6C26E4C5" w14:textId="6CCB0B83" w:rsidR="00E3476F" w:rsidRPr="00E3476F" w:rsidRDefault="00B72DEE" w:rsidP="001C45BA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E3476F" w:rsidRPr="00E3476F">
        <w:rPr>
          <w:rFonts w:cs="Arial"/>
          <w:szCs w:val="24"/>
        </w:rPr>
        <w:t xml:space="preserve">ovábbra is </w:t>
      </w:r>
      <w:r w:rsidR="00E3476F" w:rsidRPr="00B72DEE">
        <w:rPr>
          <w:rFonts w:cs="Arial"/>
          <w:szCs w:val="24"/>
        </w:rPr>
        <w:t>megmarad a polgárok lehetősége az ingyenes</w:t>
      </w:r>
      <w:r w:rsidR="00E3476F" w:rsidRPr="00E3476F">
        <w:rPr>
          <w:rFonts w:cs="Arial"/>
          <w:szCs w:val="24"/>
        </w:rPr>
        <w:t xml:space="preserve"> házasságkötésre: hivatali helyiségben, hivatali munkaidőben megkötött házasságok esetén ezt követően sem kell díjat fizetni. A hivatali munkaidőn kívüli házasságkötés esetén ugyanakkor a párok részéről a tapasztalatok alapján már most is fennáll a fizetési hajlandóság. Túlnyomó részben ugyanis már jelenleg is megkérdezik, mennyit kell fizetni a szolgáltatásért (a hivatali munkaidőn kívüli házasságkötések esetén a házasságkötés lakodalommal együtt milliós nagyságrendi költségében ez a díj nem számottevő).</w:t>
      </w:r>
    </w:p>
    <w:p w14:paraId="2B23458A" w14:textId="03BACA59" w:rsidR="00E3476F" w:rsidRPr="00B72DEE" w:rsidRDefault="00E3476F" w:rsidP="001C45BA">
      <w:pPr>
        <w:spacing w:after="0" w:line="240" w:lineRule="auto"/>
        <w:jc w:val="both"/>
        <w:rPr>
          <w:rFonts w:cs="Arial"/>
          <w:szCs w:val="24"/>
        </w:rPr>
      </w:pPr>
      <w:r w:rsidRPr="00B72DEE">
        <w:rPr>
          <w:rFonts w:cs="Arial"/>
          <w:szCs w:val="24"/>
        </w:rPr>
        <w:t>Továbbá országos összevetésben elmondható, hogy a többi megyei jogú városok 1 kivétellel mindegyikében</w:t>
      </w:r>
      <w:r w:rsidR="001C45BA">
        <w:rPr>
          <w:rFonts w:cs="Arial"/>
          <w:szCs w:val="24"/>
        </w:rPr>
        <w:t>,</w:t>
      </w:r>
      <w:r w:rsidRPr="00B72DEE">
        <w:rPr>
          <w:rFonts w:cs="Arial"/>
          <w:szCs w:val="24"/>
        </w:rPr>
        <w:t xml:space="preserve"> </w:t>
      </w:r>
      <w:r w:rsidR="001C45BA" w:rsidRPr="00B72DEE">
        <w:rPr>
          <w:rFonts w:cs="Arial"/>
          <w:szCs w:val="24"/>
        </w:rPr>
        <w:t xml:space="preserve">Vas megyét tekintve pedig a többi Vas megyei város 2 kivétellel mindegyikében </w:t>
      </w:r>
      <w:r w:rsidRPr="00B72DEE">
        <w:rPr>
          <w:rFonts w:cs="Arial"/>
          <w:szCs w:val="24"/>
        </w:rPr>
        <w:t>létezik a hivatali munkaidőn kívüli házasságkötések esetén a többletszolgáltatás ellentételezéseként az önkormányzat, valamint az anyakönyvvezető részére fizetendő díj.</w:t>
      </w:r>
    </w:p>
    <w:p w14:paraId="032F8F3C" w14:textId="77777777" w:rsidR="00E3476F" w:rsidRPr="00B72DEE" w:rsidRDefault="00E3476F" w:rsidP="001C45BA">
      <w:pPr>
        <w:spacing w:after="0" w:line="240" w:lineRule="auto"/>
        <w:jc w:val="both"/>
        <w:rPr>
          <w:rFonts w:cs="Arial"/>
          <w:szCs w:val="24"/>
        </w:rPr>
      </w:pPr>
      <w:r w:rsidRPr="00B72DEE">
        <w:rPr>
          <w:rFonts w:cs="Arial"/>
          <w:szCs w:val="24"/>
        </w:rPr>
        <w:t>A hivatali munkaidőn kívüli házasságkötés valóban többletszolgáltatást igényel az Önkormányzattól, amelynek költségei vannak:</w:t>
      </w:r>
    </w:p>
    <w:p w14:paraId="5296AAF1" w14:textId="77777777" w:rsidR="00E3476F" w:rsidRPr="00E3476F" w:rsidRDefault="00E3476F" w:rsidP="001C45BA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="Arial"/>
          <w:szCs w:val="24"/>
        </w:rPr>
      </w:pPr>
      <w:r w:rsidRPr="00E3476F">
        <w:rPr>
          <w:rFonts w:cs="Arial"/>
          <w:szCs w:val="24"/>
        </w:rPr>
        <w:t xml:space="preserve">a Városháza épületének </w:t>
      </w:r>
      <w:proofErr w:type="gramStart"/>
      <w:r w:rsidRPr="00E3476F">
        <w:rPr>
          <w:rFonts w:cs="Arial"/>
          <w:szCs w:val="24"/>
        </w:rPr>
        <w:t>nyitva tartása</w:t>
      </w:r>
      <w:proofErr w:type="gramEnd"/>
      <w:r w:rsidRPr="00E3476F">
        <w:rPr>
          <w:rFonts w:cs="Arial"/>
          <w:szCs w:val="24"/>
        </w:rPr>
        <w:t>, működtetése, fűtése a házasságkötések idején, amikor (pl. szombaton) alapvetően nem lenne nyitva;</w:t>
      </w:r>
    </w:p>
    <w:p w14:paraId="7928B797" w14:textId="77777777" w:rsidR="00E3476F" w:rsidRPr="00E3476F" w:rsidRDefault="00E3476F" w:rsidP="001C45BA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="Arial"/>
          <w:szCs w:val="24"/>
        </w:rPr>
      </w:pPr>
      <w:r w:rsidRPr="00E3476F">
        <w:rPr>
          <w:rFonts w:cs="Arial"/>
          <w:szCs w:val="24"/>
        </w:rPr>
        <w:t>a házasságot megkötő anyakönyvvezető túlmunkájának kifizetése (ideértve az anyakönyvvezetőnek az alkalomhoz illő, méltó és ünnepélyes megjelenés érdekében felmerülő ruházati és egyéb költségeit is);</w:t>
      </w:r>
    </w:p>
    <w:p w14:paraId="2A181D1C" w14:textId="77777777" w:rsidR="00E3476F" w:rsidRPr="00E3476F" w:rsidRDefault="00E3476F" w:rsidP="001C45BA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="Arial"/>
          <w:szCs w:val="24"/>
        </w:rPr>
      </w:pPr>
      <w:r w:rsidRPr="00E3476F">
        <w:rPr>
          <w:rFonts w:cs="Arial"/>
          <w:szCs w:val="24"/>
        </w:rPr>
        <w:t>a házasságkötésben közreműködő rendezvényszervező túlmunkájának kifizetése;</w:t>
      </w:r>
    </w:p>
    <w:p w14:paraId="7A217B62" w14:textId="77777777" w:rsidR="00E3476F" w:rsidRPr="00E3476F" w:rsidRDefault="00E3476F" w:rsidP="001C45BA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="Arial"/>
          <w:szCs w:val="24"/>
        </w:rPr>
      </w:pPr>
      <w:r w:rsidRPr="00E3476F">
        <w:rPr>
          <w:rFonts w:cs="Arial"/>
          <w:szCs w:val="24"/>
        </w:rPr>
        <w:t xml:space="preserve">a házasságkötések munkaidőn kívüli megtartása miatt az épület </w:t>
      </w:r>
      <w:proofErr w:type="gramStart"/>
      <w:r w:rsidRPr="00E3476F">
        <w:rPr>
          <w:rFonts w:cs="Arial"/>
          <w:szCs w:val="24"/>
        </w:rPr>
        <w:t>nyitva tartásával</w:t>
      </w:r>
      <w:proofErr w:type="gramEnd"/>
      <w:r w:rsidRPr="00E3476F">
        <w:rPr>
          <w:rFonts w:cs="Arial"/>
          <w:szCs w:val="24"/>
        </w:rPr>
        <w:t>, működtetésével összefüggésben dolgozó portás, karbantartó túlmunkájának kifizetése.</w:t>
      </w:r>
    </w:p>
    <w:p w14:paraId="718751FD" w14:textId="77777777" w:rsidR="00E3476F" w:rsidRPr="001C45BA" w:rsidRDefault="00E3476F" w:rsidP="001C45BA">
      <w:pPr>
        <w:spacing w:after="0" w:line="240" w:lineRule="auto"/>
        <w:jc w:val="both"/>
        <w:rPr>
          <w:rFonts w:cs="Arial"/>
          <w:szCs w:val="24"/>
        </w:rPr>
      </w:pPr>
      <w:r w:rsidRPr="001C45BA">
        <w:rPr>
          <w:rFonts w:cs="Arial"/>
          <w:szCs w:val="24"/>
        </w:rPr>
        <w:lastRenderedPageBreak/>
        <w:t>Ezeknek jelenleg nincs meg a házasulók által fizetett fedezetük, a Polgármesteri Hivatal költségvetését terhelik. Ugyanakkor az Anyakönyvi tv.-nek az önkormányzati rendelet megalkotására felhatalmazást adó törvényi rendelkezése szerint is éppen ezeknek a többletszolgáltatásoknak az ellentételezésére lehet a díjat megállapítani.</w:t>
      </w:r>
    </w:p>
    <w:p w14:paraId="6F614C9F" w14:textId="77777777" w:rsidR="00E3476F" w:rsidRPr="00E3476F" w:rsidRDefault="00E3476F" w:rsidP="001C45BA">
      <w:pPr>
        <w:spacing w:after="0" w:line="240" w:lineRule="auto"/>
        <w:jc w:val="both"/>
        <w:rPr>
          <w:rFonts w:cs="Arial"/>
          <w:szCs w:val="24"/>
        </w:rPr>
      </w:pPr>
    </w:p>
    <w:p w14:paraId="67B652E5" w14:textId="18F078EF" w:rsidR="00E3476F" w:rsidRDefault="00E3476F" w:rsidP="001C45BA">
      <w:pPr>
        <w:spacing w:after="0" w:line="240" w:lineRule="auto"/>
        <w:jc w:val="both"/>
        <w:rPr>
          <w:rFonts w:cs="Arial"/>
          <w:szCs w:val="24"/>
        </w:rPr>
      </w:pPr>
      <w:r w:rsidRPr="00E3476F">
        <w:rPr>
          <w:rFonts w:cs="Arial"/>
          <w:szCs w:val="24"/>
        </w:rPr>
        <w:t>Fenti indokok alapján</w:t>
      </w:r>
      <w:r w:rsidR="00F23B00">
        <w:rPr>
          <w:rFonts w:cs="Arial"/>
          <w:szCs w:val="24"/>
        </w:rPr>
        <w:t xml:space="preserve"> állapítja meg a rendelet tervezet</w:t>
      </w:r>
      <w:r w:rsidRPr="00E3476F">
        <w:rPr>
          <w:rFonts w:cs="Arial"/>
          <w:szCs w:val="24"/>
        </w:rPr>
        <w:t xml:space="preserve"> a hivatali munkaidőn túl kötött házassággal járó </w:t>
      </w:r>
      <w:r w:rsidR="00F23B00">
        <w:rPr>
          <w:rFonts w:cs="Arial"/>
          <w:szCs w:val="24"/>
        </w:rPr>
        <w:t xml:space="preserve">új </w:t>
      </w:r>
      <w:r w:rsidRPr="00E3476F">
        <w:rPr>
          <w:rFonts w:cs="Arial"/>
          <w:szCs w:val="24"/>
        </w:rPr>
        <w:t>díjak</w:t>
      </w:r>
      <w:r w:rsidR="00F23B00">
        <w:rPr>
          <w:rFonts w:cs="Arial"/>
          <w:szCs w:val="24"/>
        </w:rPr>
        <w:t>at, új kategóriaként megjelölve a hivatali helyiségben történő házasságkötéseket, a hivatali helyiségen kívüli házasságkötéseknél pedig a korábbi megoszlást (</w:t>
      </w:r>
      <w:r w:rsidR="00F23B00" w:rsidRPr="00E3476F">
        <w:rPr>
          <w:rFonts w:cs="Arial"/>
          <w:szCs w:val="24"/>
        </w:rPr>
        <w:t>rendeletben szereplő</w:t>
      </w:r>
      <w:r w:rsidR="00F23B00">
        <w:rPr>
          <w:rFonts w:cs="Arial"/>
          <w:szCs w:val="24"/>
        </w:rPr>
        <w:t xml:space="preserve">, illetve </w:t>
      </w:r>
      <w:r w:rsidR="00F23B00" w:rsidRPr="00E3476F">
        <w:rPr>
          <w:rFonts w:cs="Arial"/>
          <w:szCs w:val="24"/>
        </w:rPr>
        <w:t>egyedileg engedélyezett külső helyszíne</w:t>
      </w:r>
      <w:r w:rsidR="00F23B00">
        <w:rPr>
          <w:rFonts w:cs="Arial"/>
          <w:szCs w:val="24"/>
        </w:rPr>
        <w:t>k) követi.</w:t>
      </w:r>
    </w:p>
    <w:p w14:paraId="5C5C23CB" w14:textId="77777777" w:rsidR="001C45BA" w:rsidRPr="00E3476F" w:rsidRDefault="001C45BA" w:rsidP="001C45BA">
      <w:pPr>
        <w:spacing w:after="0" w:line="240" w:lineRule="auto"/>
        <w:jc w:val="both"/>
        <w:rPr>
          <w:rFonts w:cs="Arial"/>
          <w:szCs w:val="24"/>
        </w:rPr>
      </w:pPr>
    </w:p>
    <w:p w14:paraId="0DCBC011" w14:textId="15283697" w:rsidR="00E3476F" w:rsidRDefault="00E3476F" w:rsidP="001C45BA">
      <w:pPr>
        <w:spacing w:after="120" w:line="240" w:lineRule="auto"/>
        <w:jc w:val="both"/>
        <w:rPr>
          <w:rFonts w:cs="Arial"/>
          <w:szCs w:val="24"/>
        </w:rPr>
      </w:pPr>
      <w:r w:rsidRPr="00E3476F">
        <w:rPr>
          <w:rFonts w:cs="Arial"/>
          <w:szCs w:val="24"/>
        </w:rPr>
        <w:t xml:space="preserve">Az anyakönyvvezetőt a többletszolgáltatás ellentételezéseként eseményenként megillető díj tekintetében a Rendelet jelenleg a hivatali helyiségen kívüli többletszolgáltatás esetén határoz meg díjat: a mindenkori költségvetési rendeletben az önkormányzat által meghatározott illetményalap 55 %-át (jelenleg </w:t>
      </w:r>
      <w:proofErr w:type="gramStart"/>
      <w:r w:rsidRPr="00E3476F">
        <w:rPr>
          <w:rFonts w:cs="Arial"/>
          <w:szCs w:val="24"/>
        </w:rPr>
        <w:t>25.850,-</w:t>
      </w:r>
      <w:proofErr w:type="gramEnd"/>
      <w:r w:rsidRPr="00E3476F">
        <w:rPr>
          <w:rFonts w:cs="Arial"/>
          <w:szCs w:val="24"/>
        </w:rPr>
        <w:t xml:space="preserve"> Ft) írja elő. A hivatali helyiségben nyújtott többletszolgáltatásért fizetendő díj bevezetésével lehetőség nyílik az anyakönyvvezető részére is a díj megfizetésére. </w:t>
      </w:r>
      <w:r w:rsidR="001C45BA">
        <w:rPr>
          <w:rFonts w:cs="Arial"/>
          <w:szCs w:val="24"/>
        </w:rPr>
        <w:t>Ezek alapján a</w:t>
      </w:r>
      <w:r w:rsidR="001C45BA" w:rsidRPr="00E3476F">
        <w:rPr>
          <w:rFonts w:cs="Arial"/>
          <w:szCs w:val="24"/>
        </w:rPr>
        <w:t xml:space="preserve"> hivatali munkaidőn túl kötött házasságkötéseknél </w:t>
      </w:r>
      <w:r w:rsidR="001C45BA">
        <w:rPr>
          <w:rFonts w:cs="Arial"/>
          <w:szCs w:val="24"/>
        </w:rPr>
        <w:t xml:space="preserve">a </w:t>
      </w:r>
      <w:r w:rsidR="001C45BA" w:rsidRPr="00E3476F">
        <w:rPr>
          <w:rFonts w:cs="Arial"/>
          <w:szCs w:val="24"/>
        </w:rPr>
        <w:t>házasulók által az önkormányzat részére megfizetett díjból</w:t>
      </w:r>
      <w:r w:rsidR="001C45BA" w:rsidRPr="00E3476F">
        <w:rPr>
          <w:rFonts w:cs="Arial"/>
          <w:b/>
          <w:bCs/>
          <w:szCs w:val="24"/>
        </w:rPr>
        <w:t xml:space="preserve"> </w:t>
      </w:r>
      <w:r w:rsidR="001C45BA" w:rsidRPr="001C45BA">
        <w:rPr>
          <w:rFonts w:cs="Arial"/>
          <w:szCs w:val="24"/>
        </w:rPr>
        <w:t>az anyakönyvvezető részére</w:t>
      </w:r>
      <w:r w:rsidR="001C45BA" w:rsidRPr="00E3476F">
        <w:rPr>
          <w:rFonts w:cs="Arial"/>
          <w:szCs w:val="24"/>
        </w:rPr>
        <w:t xml:space="preserve"> fizetendő díjak</w:t>
      </w:r>
      <w:r w:rsidR="001C45BA">
        <w:rPr>
          <w:rFonts w:cs="Arial"/>
          <w:szCs w:val="24"/>
        </w:rPr>
        <w:t xml:space="preserve">ra vonatkozó </w:t>
      </w:r>
      <w:r w:rsidR="0035299A">
        <w:rPr>
          <w:rFonts w:cs="Arial"/>
          <w:szCs w:val="24"/>
        </w:rPr>
        <w:t>javaslatot is tartalmaz a rendelet tervezet.</w:t>
      </w:r>
    </w:p>
    <w:p w14:paraId="76BEA8B3" w14:textId="77777777" w:rsidR="00E3476F" w:rsidRPr="00E3476F" w:rsidRDefault="00E3476F" w:rsidP="001C45BA">
      <w:pPr>
        <w:spacing w:after="120" w:line="240" w:lineRule="auto"/>
        <w:jc w:val="both"/>
        <w:rPr>
          <w:rFonts w:cs="Arial"/>
          <w:szCs w:val="24"/>
          <w:highlight w:val="yellow"/>
        </w:rPr>
      </w:pPr>
    </w:p>
    <w:p w14:paraId="4CE9DB55" w14:textId="77777777" w:rsidR="009745CF" w:rsidRPr="009745CF" w:rsidRDefault="009745CF" w:rsidP="001C45BA">
      <w:pPr>
        <w:spacing w:after="0" w:line="240" w:lineRule="auto"/>
        <w:ind w:left="360" w:hanging="360"/>
        <w:jc w:val="center"/>
        <w:rPr>
          <w:rFonts w:cs="Arial"/>
          <w:b/>
          <w:szCs w:val="24"/>
        </w:rPr>
      </w:pPr>
      <w:r w:rsidRPr="009745CF">
        <w:rPr>
          <w:rFonts w:cs="Arial"/>
          <w:b/>
          <w:szCs w:val="24"/>
        </w:rPr>
        <w:t xml:space="preserve">1. § </w:t>
      </w:r>
    </w:p>
    <w:p w14:paraId="42902B43" w14:textId="77777777" w:rsidR="009745CF" w:rsidRPr="009745CF" w:rsidRDefault="009745CF" w:rsidP="001C45BA">
      <w:pPr>
        <w:spacing w:after="120" w:line="240" w:lineRule="auto"/>
        <w:jc w:val="both"/>
        <w:rPr>
          <w:rFonts w:cs="Arial"/>
          <w:szCs w:val="24"/>
        </w:rPr>
      </w:pPr>
      <w:r w:rsidRPr="009745CF">
        <w:rPr>
          <w:rFonts w:cs="Arial"/>
          <w:szCs w:val="24"/>
        </w:rPr>
        <w:t xml:space="preserve">A </w:t>
      </w:r>
      <w:r w:rsidRPr="00E3476F">
        <w:rPr>
          <w:rFonts w:cs="Arial"/>
          <w:szCs w:val="24"/>
        </w:rPr>
        <w:t xml:space="preserve">házasulók által </w:t>
      </w:r>
      <w:r w:rsidRPr="009745CF">
        <w:rPr>
          <w:rFonts w:cs="Arial"/>
          <w:szCs w:val="24"/>
        </w:rPr>
        <w:t xml:space="preserve">a </w:t>
      </w:r>
      <w:r w:rsidRPr="00E3476F">
        <w:rPr>
          <w:rFonts w:cs="Arial"/>
          <w:szCs w:val="24"/>
        </w:rPr>
        <w:t>hivatali munkaidőn túl kötött házasságkötéseknél</w:t>
      </w:r>
      <w:r w:rsidRPr="009745CF">
        <w:rPr>
          <w:rFonts w:cs="Arial"/>
          <w:szCs w:val="24"/>
        </w:rPr>
        <w:t xml:space="preserve"> </w:t>
      </w:r>
      <w:r w:rsidRPr="00E3476F">
        <w:rPr>
          <w:rFonts w:cs="Arial"/>
          <w:szCs w:val="24"/>
        </w:rPr>
        <w:t>az önkormányzat részére megfizetett díjból</w:t>
      </w:r>
      <w:r w:rsidRPr="00E3476F">
        <w:rPr>
          <w:rFonts w:cs="Arial"/>
          <w:b/>
          <w:bCs/>
          <w:szCs w:val="24"/>
        </w:rPr>
        <w:t xml:space="preserve"> </w:t>
      </w:r>
      <w:r w:rsidRPr="00E3476F">
        <w:rPr>
          <w:rFonts w:cs="Arial"/>
          <w:szCs w:val="24"/>
        </w:rPr>
        <w:t xml:space="preserve">az anyakönyvvezető részére fizetendő </w:t>
      </w:r>
      <w:r w:rsidRPr="009745CF">
        <w:rPr>
          <w:rFonts w:cs="Arial"/>
          <w:szCs w:val="24"/>
        </w:rPr>
        <w:t xml:space="preserve">új </w:t>
      </w:r>
      <w:r w:rsidRPr="00E3476F">
        <w:rPr>
          <w:rFonts w:cs="Arial"/>
          <w:szCs w:val="24"/>
        </w:rPr>
        <w:t>díjak</w:t>
      </w:r>
      <w:r w:rsidRPr="009745CF">
        <w:rPr>
          <w:rFonts w:cs="Arial"/>
          <w:szCs w:val="24"/>
        </w:rPr>
        <w:t>at</w:t>
      </w:r>
      <w:r w:rsidRPr="00E3476F">
        <w:rPr>
          <w:rFonts w:cs="Arial"/>
          <w:szCs w:val="24"/>
        </w:rPr>
        <w:t xml:space="preserve"> </w:t>
      </w:r>
      <w:r w:rsidRPr="009745CF">
        <w:rPr>
          <w:rFonts w:cs="Arial"/>
          <w:szCs w:val="24"/>
        </w:rPr>
        <w:t>tartalmazza.</w:t>
      </w:r>
    </w:p>
    <w:p w14:paraId="2FD88BF2" w14:textId="7C989A5E" w:rsidR="009745CF" w:rsidRPr="009745CF" w:rsidRDefault="009745CF" w:rsidP="001C45BA">
      <w:pPr>
        <w:spacing w:after="0" w:line="240" w:lineRule="auto"/>
        <w:ind w:left="360" w:hanging="36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</w:t>
      </w:r>
      <w:r w:rsidRPr="009745CF">
        <w:rPr>
          <w:rFonts w:cs="Arial"/>
          <w:b/>
          <w:szCs w:val="24"/>
        </w:rPr>
        <w:t xml:space="preserve">. § </w:t>
      </w:r>
      <w:r>
        <w:rPr>
          <w:rFonts w:cs="Arial"/>
          <w:b/>
          <w:szCs w:val="24"/>
        </w:rPr>
        <w:t>és 1. melléklet</w:t>
      </w:r>
    </w:p>
    <w:p w14:paraId="217D9E41" w14:textId="1C21FC36" w:rsidR="009745CF" w:rsidRPr="009745CF" w:rsidRDefault="009745CF" w:rsidP="001C45BA">
      <w:pPr>
        <w:spacing w:after="120" w:line="240" w:lineRule="auto"/>
        <w:jc w:val="both"/>
        <w:rPr>
          <w:rFonts w:cs="Arial"/>
          <w:szCs w:val="24"/>
        </w:rPr>
      </w:pPr>
      <w:r w:rsidRPr="009745CF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 w:rsidRPr="009745CF">
        <w:rPr>
          <w:rFonts w:cs="Arial"/>
          <w:szCs w:val="24"/>
        </w:rPr>
        <w:t xml:space="preserve">hivatali munkaidőn túl kötött házasságkötéseknél </w:t>
      </w:r>
      <w:r>
        <w:rPr>
          <w:rFonts w:cs="Arial"/>
          <w:szCs w:val="24"/>
        </w:rPr>
        <w:t xml:space="preserve">a </w:t>
      </w:r>
      <w:r w:rsidRPr="009745CF">
        <w:rPr>
          <w:rFonts w:cs="Arial"/>
          <w:szCs w:val="24"/>
        </w:rPr>
        <w:t xml:space="preserve">házasulók által az önkormányzat részére fizetendő </w:t>
      </w:r>
      <w:r>
        <w:rPr>
          <w:rFonts w:cs="Arial"/>
          <w:szCs w:val="24"/>
        </w:rPr>
        <w:t xml:space="preserve">új </w:t>
      </w:r>
      <w:r w:rsidRPr="009745CF">
        <w:rPr>
          <w:rFonts w:cs="Arial"/>
          <w:szCs w:val="24"/>
        </w:rPr>
        <w:t>díjak</w:t>
      </w:r>
      <w:r>
        <w:rPr>
          <w:rFonts w:cs="Arial"/>
          <w:szCs w:val="24"/>
        </w:rPr>
        <w:t>at tartalmazza.</w:t>
      </w:r>
    </w:p>
    <w:p w14:paraId="20FB72C0" w14:textId="68085A94" w:rsidR="00AB3E5D" w:rsidRPr="00B72DEE" w:rsidRDefault="009745CF" w:rsidP="001C45BA">
      <w:pPr>
        <w:spacing w:after="0" w:line="240" w:lineRule="auto"/>
        <w:contextualSpacing/>
        <w:jc w:val="center"/>
        <w:rPr>
          <w:rFonts w:cs="Arial"/>
          <w:b/>
          <w:szCs w:val="24"/>
        </w:rPr>
      </w:pPr>
      <w:r w:rsidRPr="00B72DEE">
        <w:rPr>
          <w:rFonts w:cs="Arial"/>
          <w:b/>
          <w:szCs w:val="24"/>
        </w:rPr>
        <w:t>3</w:t>
      </w:r>
      <w:r w:rsidR="00AB3E5D" w:rsidRPr="00B72DEE">
        <w:rPr>
          <w:rFonts w:cs="Arial"/>
          <w:b/>
          <w:szCs w:val="24"/>
        </w:rPr>
        <w:t>. §</w:t>
      </w:r>
    </w:p>
    <w:p w14:paraId="57B60537" w14:textId="77777777" w:rsidR="00B470E1" w:rsidRPr="00B72DEE" w:rsidRDefault="0033315A" w:rsidP="004C33ED">
      <w:pPr>
        <w:spacing w:after="0" w:line="240" w:lineRule="auto"/>
        <w:jc w:val="both"/>
        <w:rPr>
          <w:rFonts w:cs="Arial"/>
          <w:szCs w:val="24"/>
        </w:rPr>
      </w:pPr>
      <w:r w:rsidRPr="00B72DEE">
        <w:rPr>
          <w:rFonts w:cs="Arial"/>
          <w:szCs w:val="24"/>
        </w:rPr>
        <w:t>A rendelet hatálybalépése időpontját tartalmazza</w:t>
      </w:r>
      <w:r w:rsidR="00B470E1" w:rsidRPr="00B72DEE">
        <w:rPr>
          <w:rFonts w:cs="Arial"/>
          <w:szCs w:val="24"/>
        </w:rPr>
        <w:t>.</w:t>
      </w:r>
    </w:p>
    <w:p w14:paraId="045B5087" w14:textId="5D3BBC5C" w:rsidR="00B470E1" w:rsidRDefault="00B470E1" w:rsidP="004C33ED">
      <w:pPr>
        <w:spacing w:after="0" w:line="240" w:lineRule="auto"/>
        <w:jc w:val="both"/>
        <w:rPr>
          <w:rFonts w:cs="Arial"/>
          <w:szCs w:val="24"/>
        </w:rPr>
      </w:pPr>
      <w:r w:rsidRPr="00B72DEE">
        <w:rPr>
          <w:rFonts w:cs="Arial"/>
          <w:szCs w:val="24"/>
        </w:rPr>
        <w:t xml:space="preserve">A 2023. január 1-jei időpont </w:t>
      </w:r>
      <w:r w:rsidR="009745CF" w:rsidRPr="00B72DEE">
        <w:rPr>
          <w:rFonts w:cs="Arial"/>
          <w:szCs w:val="24"/>
        </w:rPr>
        <w:t>összhangban van</w:t>
      </w:r>
      <w:r w:rsidR="00CB1D51" w:rsidRPr="00B72DEE">
        <w:rPr>
          <w:rFonts w:cs="Arial"/>
          <w:szCs w:val="24"/>
        </w:rPr>
        <w:t xml:space="preserve"> a </w:t>
      </w:r>
      <w:r w:rsidRPr="00B72DEE">
        <w:rPr>
          <w:rFonts w:cs="Arial"/>
          <w:szCs w:val="24"/>
        </w:rPr>
        <w:t>jogalkotásról szóló 2010. évi CXXX.</w:t>
      </w:r>
      <w:r w:rsidRPr="00B470E1">
        <w:rPr>
          <w:rFonts w:cs="Arial"/>
          <w:szCs w:val="24"/>
        </w:rPr>
        <w:t xml:space="preserve"> törvény </w:t>
      </w:r>
      <w:r>
        <w:rPr>
          <w:rFonts w:cs="Arial"/>
          <w:szCs w:val="24"/>
        </w:rPr>
        <w:t xml:space="preserve">2. § (3) bekezdésével, amely szerint a </w:t>
      </w:r>
      <w:r w:rsidRPr="00B470E1">
        <w:rPr>
          <w:rFonts w:cs="Arial"/>
          <w:szCs w:val="24"/>
        </w:rPr>
        <w:t>jogszabály hatálybalépésének időpontját úgy kell megállapítani, hogy elegendő idő álljon rendelkezésre a jogszabály alkalmazására való felkészülésre</w:t>
      </w:r>
      <w:r>
        <w:rPr>
          <w:rFonts w:cs="Arial"/>
          <w:szCs w:val="24"/>
        </w:rPr>
        <w:t>.</w:t>
      </w:r>
    </w:p>
    <w:p w14:paraId="4ADA6E35" w14:textId="4A1E75B8" w:rsidR="00B470E1" w:rsidRDefault="00B470E1" w:rsidP="004C33ED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 hatálybalépés időpontjának meghatározás</w:t>
      </w:r>
      <w:r w:rsidR="00027112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 w:rsidR="00027112">
        <w:rPr>
          <w:rFonts w:cs="Arial"/>
          <w:szCs w:val="24"/>
        </w:rPr>
        <w:t xml:space="preserve">tekintettel van </w:t>
      </w:r>
      <w:r>
        <w:rPr>
          <w:rFonts w:cs="Arial"/>
          <w:szCs w:val="24"/>
        </w:rPr>
        <w:t xml:space="preserve">a </w:t>
      </w:r>
      <w:r w:rsidRPr="00B470E1">
        <w:rPr>
          <w:rFonts w:cs="Arial"/>
          <w:szCs w:val="24"/>
        </w:rPr>
        <w:t xml:space="preserve">Magyarország gazdasági stabilitásáról </w:t>
      </w:r>
      <w:r>
        <w:rPr>
          <w:rFonts w:cs="Arial"/>
          <w:szCs w:val="24"/>
        </w:rPr>
        <w:t xml:space="preserve">szóló </w:t>
      </w:r>
      <w:r w:rsidRPr="00B470E1">
        <w:rPr>
          <w:rFonts w:cs="Arial"/>
          <w:szCs w:val="24"/>
        </w:rPr>
        <w:t xml:space="preserve">2011. évi CXCIV. törvény </w:t>
      </w:r>
      <w:r>
        <w:rPr>
          <w:rFonts w:cs="Arial"/>
          <w:szCs w:val="24"/>
        </w:rPr>
        <w:t>32. §-</w:t>
      </w:r>
      <w:proofErr w:type="spellStart"/>
      <w:r>
        <w:rPr>
          <w:rFonts w:cs="Arial"/>
          <w:szCs w:val="24"/>
        </w:rPr>
        <w:t>ában</w:t>
      </w:r>
      <w:proofErr w:type="spellEnd"/>
      <w:r>
        <w:rPr>
          <w:rFonts w:cs="Arial"/>
          <w:szCs w:val="24"/>
        </w:rPr>
        <w:t xml:space="preserve"> foglaltak</w:t>
      </w:r>
      <w:r w:rsidR="00027112">
        <w:rPr>
          <w:rFonts w:cs="Arial"/>
          <w:szCs w:val="24"/>
        </w:rPr>
        <w:t>ra</w:t>
      </w:r>
      <w:r>
        <w:rPr>
          <w:rFonts w:cs="Arial"/>
          <w:szCs w:val="24"/>
        </w:rPr>
        <w:t>, amely szerint f</w:t>
      </w:r>
      <w:r w:rsidRPr="00B470E1">
        <w:rPr>
          <w:rFonts w:cs="Arial"/>
          <w:szCs w:val="24"/>
        </w:rPr>
        <w:t>izetési kötelezettséget megállapító, fizetésre kötelezettek körét bővítő, a fizetési kötelezettség terhét növelő, a kedvezményt, mentességet megszüntető vagy korlátozó jogszabály kihirdetése és hatálybalépése között legalább 30 napnak el kell telnie.</w:t>
      </w:r>
    </w:p>
    <w:p w14:paraId="0D4165E9" w14:textId="00ED8A17" w:rsidR="00F23B00" w:rsidRPr="00E3476F" w:rsidRDefault="009745CF" w:rsidP="004C33ED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hatálybalépés időpontjának meghatározása során a tervezet </w:t>
      </w:r>
      <w:r w:rsidR="00CB1D51">
        <w:rPr>
          <w:rFonts w:cs="Arial"/>
          <w:szCs w:val="24"/>
        </w:rPr>
        <w:t xml:space="preserve">figyelembe veszi </w:t>
      </w:r>
      <w:r w:rsidR="00027112">
        <w:rPr>
          <w:rFonts w:cs="Arial"/>
          <w:szCs w:val="24"/>
        </w:rPr>
        <w:t xml:space="preserve">továbbá </w:t>
      </w:r>
      <w:r w:rsidR="00CB1D51" w:rsidRPr="009A21BC">
        <w:rPr>
          <w:rFonts w:cs="Arial"/>
          <w:szCs w:val="24"/>
        </w:rPr>
        <w:t>a</w:t>
      </w:r>
      <w:r w:rsidR="00027112">
        <w:rPr>
          <w:rFonts w:cs="Arial"/>
          <w:szCs w:val="24"/>
        </w:rPr>
        <w:t>z önkormányzati</w:t>
      </w:r>
      <w:r w:rsidR="00CB1D51" w:rsidRPr="009A21BC">
        <w:rPr>
          <w:rFonts w:cs="Arial"/>
          <w:szCs w:val="24"/>
        </w:rPr>
        <w:t xml:space="preserve"> </w:t>
      </w:r>
      <w:r w:rsidR="00CB1D51">
        <w:rPr>
          <w:rFonts w:cs="Arial"/>
          <w:szCs w:val="24"/>
        </w:rPr>
        <w:t>h</w:t>
      </w:r>
      <w:r w:rsidR="00CB1D51" w:rsidRPr="009A21BC">
        <w:rPr>
          <w:rFonts w:cs="Arial"/>
          <w:szCs w:val="24"/>
        </w:rPr>
        <w:t xml:space="preserve">elyi díjak mértékének </w:t>
      </w:r>
      <w:r w:rsidR="00CB1D51">
        <w:rPr>
          <w:rFonts w:cs="Arial"/>
          <w:szCs w:val="24"/>
        </w:rPr>
        <w:t xml:space="preserve">a </w:t>
      </w:r>
      <w:r w:rsidRPr="009A21BC">
        <w:rPr>
          <w:rFonts w:cs="Arial"/>
          <w:szCs w:val="24"/>
        </w:rPr>
        <w:t xml:space="preserve">veszélyhelyzettel összefüggő átmeneti szabályokról </w:t>
      </w:r>
      <w:r>
        <w:rPr>
          <w:rFonts w:cs="Arial"/>
          <w:szCs w:val="24"/>
        </w:rPr>
        <w:t xml:space="preserve">szóló </w:t>
      </w:r>
      <w:r w:rsidRPr="009A21BC">
        <w:rPr>
          <w:rFonts w:cs="Arial"/>
          <w:szCs w:val="24"/>
        </w:rPr>
        <w:t xml:space="preserve">2021. évi XCIX. törvény </w:t>
      </w:r>
      <w:r>
        <w:rPr>
          <w:rFonts w:cs="Arial"/>
          <w:szCs w:val="24"/>
        </w:rPr>
        <w:t>147. §</w:t>
      </w:r>
      <w:r w:rsidRPr="009A21BC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a </w:t>
      </w:r>
      <w:r w:rsidR="00CB1D51">
        <w:rPr>
          <w:rFonts w:cs="Arial"/>
          <w:szCs w:val="24"/>
        </w:rPr>
        <w:t xml:space="preserve">szerinti </w:t>
      </w:r>
      <w:r>
        <w:rPr>
          <w:rFonts w:cs="Arial"/>
          <w:szCs w:val="24"/>
        </w:rPr>
        <w:t xml:space="preserve">kötelező </w:t>
      </w:r>
      <w:r w:rsidRPr="009A21BC">
        <w:rPr>
          <w:rFonts w:cs="Arial"/>
          <w:szCs w:val="24"/>
        </w:rPr>
        <w:t>rögzítés</w:t>
      </w:r>
      <w:r>
        <w:rPr>
          <w:rFonts w:cs="Arial"/>
          <w:szCs w:val="24"/>
        </w:rPr>
        <w:t xml:space="preserve">ét, </w:t>
      </w:r>
      <w:r w:rsidR="00CB1D51">
        <w:rPr>
          <w:rFonts w:cs="Arial"/>
          <w:szCs w:val="24"/>
        </w:rPr>
        <w:t xml:space="preserve">amely </w:t>
      </w:r>
      <w:r>
        <w:rPr>
          <w:rFonts w:cs="Arial"/>
          <w:szCs w:val="24"/>
        </w:rPr>
        <w:t>a díjak emelésének</w:t>
      </w:r>
      <w:r w:rsidR="00027112">
        <w:rPr>
          <w:rFonts w:cs="Arial"/>
          <w:szCs w:val="24"/>
        </w:rPr>
        <w:t>, új díjak bevezetésének</w:t>
      </w:r>
      <w:r>
        <w:rPr>
          <w:rFonts w:cs="Arial"/>
          <w:szCs w:val="24"/>
        </w:rPr>
        <w:t xml:space="preserve"> tilalmát 2022. június 30. napjáig írja elő</w:t>
      </w:r>
      <w:r w:rsidR="00CB1D51">
        <w:rPr>
          <w:rFonts w:cs="Arial"/>
          <w:szCs w:val="24"/>
        </w:rPr>
        <w:t>.</w:t>
      </w:r>
    </w:p>
    <w:sectPr w:rsidR="00F23B00" w:rsidRPr="00E3476F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506C" w14:textId="77777777" w:rsidR="00144ADE" w:rsidRDefault="00144ADE" w:rsidP="00C514DC">
      <w:pPr>
        <w:spacing w:after="0" w:line="240" w:lineRule="auto"/>
      </w:pPr>
      <w:r>
        <w:separator/>
      </w:r>
    </w:p>
  </w:endnote>
  <w:endnote w:type="continuationSeparator" w:id="0">
    <w:p w14:paraId="27C4DEBA" w14:textId="77777777" w:rsidR="00144ADE" w:rsidRDefault="00144ADE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B3DD" w14:textId="77777777" w:rsidR="00144ADE" w:rsidRDefault="00144ADE" w:rsidP="00C514DC">
      <w:pPr>
        <w:spacing w:after="0" w:line="240" w:lineRule="auto"/>
      </w:pPr>
      <w:r>
        <w:separator/>
      </w:r>
    </w:p>
  </w:footnote>
  <w:footnote w:type="continuationSeparator" w:id="0">
    <w:p w14:paraId="255FF19D" w14:textId="77777777" w:rsidR="00144ADE" w:rsidRDefault="00144ADE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0CD78A3"/>
    <w:multiLevelType w:val="hybridMultilevel"/>
    <w:tmpl w:val="BE2C49C6"/>
    <w:lvl w:ilvl="0" w:tplc="B46E8776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69F6"/>
    <w:multiLevelType w:val="hybridMultilevel"/>
    <w:tmpl w:val="20907E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15E6"/>
    <w:multiLevelType w:val="hybridMultilevel"/>
    <w:tmpl w:val="8AF6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177930"/>
    <w:multiLevelType w:val="hybridMultilevel"/>
    <w:tmpl w:val="EEF6D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D77F0C"/>
    <w:multiLevelType w:val="hybridMultilevel"/>
    <w:tmpl w:val="F3242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86973"/>
    <w:multiLevelType w:val="hybridMultilevel"/>
    <w:tmpl w:val="822C3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CC3A69"/>
    <w:multiLevelType w:val="hybridMultilevel"/>
    <w:tmpl w:val="14A8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2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6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7312">
    <w:abstractNumId w:val="13"/>
  </w:num>
  <w:num w:numId="2" w16cid:durableId="729963017">
    <w:abstractNumId w:val="8"/>
  </w:num>
  <w:num w:numId="3" w16cid:durableId="1858536927">
    <w:abstractNumId w:val="0"/>
  </w:num>
  <w:num w:numId="4" w16cid:durableId="1074548216">
    <w:abstractNumId w:val="16"/>
  </w:num>
  <w:num w:numId="5" w16cid:durableId="644237775">
    <w:abstractNumId w:val="12"/>
  </w:num>
  <w:num w:numId="6" w16cid:durableId="1265728136">
    <w:abstractNumId w:val="5"/>
  </w:num>
  <w:num w:numId="7" w16cid:durableId="2085445513">
    <w:abstractNumId w:val="14"/>
  </w:num>
  <w:num w:numId="8" w16cid:durableId="294219789">
    <w:abstractNumId w:val="11"/>
  </w:num>
  <w:num w:numId="9" w16cid:durableId="1949849028">
    <w:abstractNumId w:val="10"/>
  </w:num>
  <w:num w:numId="10" w16cid:durableId="1740668386">
    <w:abstractNumId w:val="15"/>
  </w:num>
  <w:num w:numId="11" w16cid:durableId="321546487">
    <w:abstractNumId w:val="17"/>
  </w:num>
  <w:num w:numId="12" w16cid:durableId="1358239297">
    <w:abstractNumId w:val="9"/>
  </w:num>
  <w:num w:numId="13" w16cid:durableId="2023780352">
    <w:abstractNumId w:val="3"/>
  </w:num>
  <w:num w:numId="14" w16cid:durableId="1982423740">
    <w:abstractNumId w:val="7"/>
  </w:num>
  <w:num w:numId="15" w16cid:durableId="1245532883">
    <w:abstractNumId w:val="2"/>
  </w:num>
  <w:num w:numId="16" w16cid:durableId="1331713741">
    <w:abstractNumId w:val="4"/>
  </w:num>
  <w:num w:numId="17" w16cid:durableId="1928225555">
    <w:abstractNumId w:val="1"/>
  </w:num>
  <w:num w:numId="18" w16cid:durableId="428503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6BBE"/>
    <w:rsid w:val="00026B26"/>
    <w:rsid w:val="00027112"/>
    <w:rsid w:val="0003796B"/>
    <w:rsid w:val="000413B2"/>
    <w:rsid w:val="000554FE"/>
    <w:rsid w:val="00061ACA"/>
    <w:rsid w:val="0006615F"/>
    <w:rsid w:val="00074188"/>
    <w:rsid w:val="00084DA5"/>
    <w:rsid w:val="000869FC"/>
    <w:rsid w:val="00096D22"/>
    <w:rsid w:val="000A7056"/>
    <w:rsid w:val="000A7C50"/>
    <w:rsid w:val="000C2FD4"/>
    <w:rsid w:val="000F0DCE"/>
    <w:rsid w:val="000F164B"/>
    <w:rsid w:val="001149F6"/>
    <w:rsid w:val="00120A60"/>
    <w:rsid w:val="00121183"/>
    <w:rsid w:val="001248D5"/>
    <w:rsid w:val="00124F56"/>
    <w:rsid w:val="00136F49"/>
    <w:rsid w:val="001409F2"/>
    <w:rsid w:val="00144ADE"/>
    <w:rsid w:val="00152A3E"/>
    <w:rsid w:val="0016565E"/>
    <w:rsid w:val="00167676"/>
    <w:rsid w:val="00176CA5"/>
    <w:rsid w:val="0018252F"/>
    <w:rsid w:val="001909FB"/>
    <w:rsid w:val="001A035E"/>
    <w:rsid w:val="001A71B2"/>
    <w:rsid w:val="001A769A"/>
    <w:rsid w:val="001C45BA"/>
    <w:rsid w:val="001D2696"/>
    <w:rsid w:val="001D3C93"/>
    <w:rsid w:val="001E7245"/>
    <w:rsid w:val="00230935"/>
    <w:rsid w:val="00272EFF"/>
    <w:rsid w:val="00275224"/>
    <w:rsid w:val="00277566"/>
    <w:rsid w:val="00281E53"/>
    <w:rsid w:val="002A63B7"/>
    <w:rsid w:val="002B7B85"/>
    <w:rsid w:val="002D6974"/>
    <w:rsid w:val="002D7307"/>
    <w:rsid w:val="002E39F7"/>
    <w:rsid w:val="002E51BB"/>
    <w:rsid w:val="00303107"/>
    <w:rsid w:val="003070D5"/>
    <w:rsid w:val="003172F3"/>
    <w:rsid w:val="0033315A"/>
    <w:rsid w:val="00340952"/>
    <w:rsid w:val="0035299A"/>
    <w:rsid w:val="00376966"/>
    <w:rsid w:val="00384CA4"/>
    <w:rsid w:val="003868E7"/>
    <w:rsid w:val="00391A23"/>
    <w:rsid w:val="003D5634"/>
    <w:rsid w:val="003F75D2"/>
    <w:rsid w:val="004232C5"/>
    <w:rsid w:val="004236B4"/>
    <w:rsid w:val="00423BC2"/>
    <w:rsid w:val="00473DDC"/>
    <w:rsid w:val="0048494F"/>
    <w:rsid w:val="00484F2A"/>
    <w:rsid w:val="00496877"/>
    <w:rsid w:val="004A15B6"/>
    <w:rsid w:val="004A2BD3"/>
    <w:rsid w:val="004B065B"/>
    <w:rsid w:val="004C33ED"/>
    <w:rsid w:val="004D2850"/>
    <w:rsid w:val="004E5DBD"/>
    <w:rsid w:val="004F568C"/>
    <w:rsid w:val="00511FC7"/>
    <w:rsid w:val="0053265E"/>
    <w:rsid w:val="00537304"/>
    <w:rsid w:val="00587AA5"/>
    <w:rsid w:val="005C62E8"/>
    <w:rsid w:val="005F25E9"/>
    <w:rsid w:val="00603170"/>
    <w:rsid w:val="006033AA"/>
    <w:rsid w:val="00604F87"/>
    <w:rsid w:val="006116A2"/>
    <w:rsid w:val="0063566B"/>
    <w:rsid w:val="0066269B"/>
    <w:rsid w:val="00663DAC"/>
    <w:rsid w:val="0068306C"/>
    <w:rsid w:val="0069612C"/>
    <w:rsid w:val="006C685C"/>
    <w:rsid w:val="006F7B42"/>
    <w:rsid w:val="00715F45"/>
    <w:rsid w:val="00717D84"/>
    <w:rsid w:val="00724513"/>
    <w:rsid w:val="007343C0"/>
    <w:rsid w:val="00743904"/>
    <w:rsid w:val="00756A39"/>
    <w:rsid w:val="00761DE8"/>
    <w:rsid w:val="0077633B"/>
    <w:rsid w:val="007820C1"/>
    <w:rsid w:val="00785E0F"/>
    <w:rsid w:val="007A69B9"/>
    <w:rsid w:val="007C40E1"/>
    <w:rsid w:val="0081522A"/>
    <w:rsid w:val="008168AC"/>
    <w:rsid w:val="00824C58"/>
    <w:rsid w:val="00840591"/>
    <w:rsid w:val="00841DEB"/>
    <w:rsid w:val="0085142F"/>
    <w:rsid w:val="008856AC"/>
    <w:rsid w:val="0089027B"/>
    <w:rsid w:val="008A5384"/>
    <w:rsid w:val="008A702D"/>
    <w:rsid w:val="008D4AD5"/>
    <w:rsid w:val="008E074F"/>
    <w:rsid w:val="008E2BC3"/>
    <w:rsid w:val="008E6431"/>
    <w:rsid w:val="009020CC"/>
    <w:rsid w:val="009032A1"/>
    <w:rsid w:val="00907F05"/>
    <w:rsid w:val="0091335C"/>
    <w:rsid w:val="00931ED2"/>
    <w:rsid w:val="00933BB6"/>
    <w:rsid w:val="0093658C"/>
    <w:rsid w:val="0094344C"/>
    <w:rsid w:val="00947453"/>
    <w:rsid w:val="00956060"/>
    <w:rsid w:val="009648A4"/>
    <w:rsid w:val="009745CF"/>
    <w:rsid w:val="00981A9F"/>
    <w:rsid w:val="009822C2"/>
    <w:rsid w:val="00986B77"/>
    <w:rsid w:val="00997EC9"/>
    <w:rsid w:val="009A3827"/>
    <w:rsid w:val="009B0170"/>
    <w:rsid w:val="009C790F"/>
    <w:rsid w:val="009C7EC6"/>
    <w:rsid w:val="009E3EFD"/>
    <w:rsid w:val="009E6886"/>
    <w:rsid w:val="009E7EE6"/>
    <w:rsid w:val="00A01516"/>
    <w:rsid w:val="00A42A10"/>
    <w:rsid w:val="00A51C4D"/>
    <w:rsid w:val="00A9774F"/>
    <w:rsid w:val="00AB1843"/>
    <w:rsid w:val="00AB3E5D"/>
    <w:rsid w:val="00AC06FA"/>
    <w:rsid w:val="00AC1915"/>
    <w:rsid w:val="00AD166B"/>
    <w:rsid w:val="00AE5D84"/>
    <w:rsid w:val="00AF0C56"/>
    <w:rsid w:val="00AF290E"/>
    <w:rsid w:val="00B26860"/>
    <w:rsid w:val="00B430BC"/>
    <w:rsid w:val="00B43B90"/>
    <w:rsid w:val="00B470E1"/>
    <w:rsid w:val="00B5114C"/>
    <w:rsid w:val="00B5125F"/>
    <w:rsid w:val="00B662A2"/>
    <w:rsid w:val="00B72DEE"/>
    <w:rsid w:val="00B73B72"/>
    <w:rsid w:val="00B75B29"/>
    <w:rsid w:val="00B82A08"/>
    <w:rsid w:val="00B92820"/>
    <w:rsid w:val="00B96328"/>
    <w:rsid w:val="00BA4B4C"/>
    <w:rsid w:val="00BA53C6"/>
    <w:rsid w:val="00BC2F1D"/>
    <w:rsid w:val="00C10337"/>
    <w:rsid w:val="00C13903"/>
    <w:rsid w:val="00C21005"/>
    <w:rsid w:val="00C46B50"/>
    <w:rsid w:val="00C47D52"/>
    <w:rsid w:val="00C514DC"/>
    <w:rsid w:val="00C52AC9"/>
    <w:rsid w:val="00C5570C"/>
    <w:rsid w:val="00C5650F"/>
    <w:rsid w:val="00C72FD9"/>
    <w:rsid w:val="00CB1D51"/>
    <w:rsid w:val="00CB4BEA"/>
    <w:rsid w:val="00CC3C9B"/>
    <w:rsid w:val="00CC6941"/>
    <w:rsid w:val="00CC797D"/>
    <w:rsid w:val="00CD0202"/>
    <w:rsid w:val="00CD28DC"/>
    <w:rsid w:val="00CD6AD1"/>
    <w:rsid w:val="00CF4726"/>
    <w:rsid w:val="00D00534"/>
    <w:rsid w:val="00D3282E"/>
    <w:rsid w:val="00D62996"/>
    <w:rsid w:val="00DB5020"/>
    <w:rsid w:val="00DC1F9D"/>
    <w:rsid w:val="00E1330A"/>
    <w:rsid w:val="00E22A7F"/>
    <w:rsid w:val="00E24176"/>
    <w:rsid w:val="00E31D41"/>
    <w:rsid w:val="00E3476F"/>
    <w:rsid w:val="00E471C6"/>
    <w:rsid w:val="00E50FED"/>
    <w:rsid w:val="00E64F22"/>
    <w:rsid w:val="00E934BB"/>
    <w:rsid w:val="00EB7E7F"/>
    <w:rsid w:val="00EC24CD"/>
    <w:rsid w:val="00EF3E03"/>
    <w:rsid w:val="00F0724D"/>
    <w:rsid w:val="00F21292"/>
    <w:rsid w:val="00F23B00"/>
    <w:rsid w:val="00F55DBC"/>
    <w:rsid w:val="00F65D15"/>
    <w:rsid w:val="00F71E4D"/>
    <w:rsid w:val="00F807BB"/>
    <w:rsid w:val="00F84093"/>
    <w:rsid w:val="00F92F80"/>
    <w:rsid w:val="00F96872"/>
    <w:rsid w:val="00FA0EB6"/>
    <w:rsid w:val="00FA1398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33959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table" w:styleId="Rcsostblzat">
    <w:name w:val="Table Grid"/>
    <w:basedOn w:val="Normltblzat"/>
    <w:uiPriority w:val="39"/>
    <w:locked/>
    <w:rsid w:val="00E3476F"/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17F0-B3EA-42DE-A591-304C2AE0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2</cp:revision>
  <cp:lastPrinted>2021-01-13T10:16:00Z</cp:lastPrinted>
  <dcterms:created xsi:type="dcterms:W3CDTF">2022-07-07T07:53:00Z</dcterms:created>
  <dcterms:modified xsi:type="dcterms:W3CDTF">2022-07-07T07:53:00Z</dcterms:modified>
</cp:coreProperties>
</file>