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2975" w14:textId="66707C6B" w:rsidR="006555D3" w:rsidRPr="00E81FF9" w:rsidRDefault="006555D3" w:rsidP="006555D3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1. melléklet a</w:t>
      </w:r>
      <w:proofErr w:type="gramStart"/>
      <w:r w:rsidRPr="00E81FF9">
        <w:rPr>
          <w:rFonts w:ascii="Arial" w:hAnsi="Arial" w:cs="Arial"/>
          <w:b/>
          <w:bCs/>
        </w:rPr>
        <w:t xml:space="preserve"> </w:t>
      </w:r>
      <w:r w:rsidR="005E7D96">
        <w:rPr>
          <w:rFonts w:ascii="Arial" w:hAnsi="Arial" w:cs="Arial"/>
          <w:b/>
          <w:bCs/>
        </w:rPr>
        <w:t>….</w:t>
      </w:r>
      <w:proofErr w:type="gramEnd"/>
      <w:r w:rsidR="005E7D96">
        <w:rPr>
          <w:rFonts w:ascii="Arial" w:hAnsi="Arial" w:cs="Arial"/>
          <w:b/>
          <w:bCs/>
        </w:rPr>
        <w:t>.</w:t>
      </w:r>
      <w:r w:rsidRPr="00E81FF9">
        <w:rPr>
          <w:rFonts w:ascii="Arial" w:hAnsi="Arial" w:cs="Arial"/>
          <w:b/>
          <w:bCs/>
        </w:rPr>
        <w:t>/202</w:t>
      </w:r>
      <w:r w:rsidR="005E7D96">
        <w:rPr>
          <w:rFonts w:ascii="Arial" w:hAnsi="Arial" w:cs="Arial"/>
          <w:b/>
          <w:bCs/>
        </w:rPr>
        <w:t>2</w:t>
      </w:r>
      <w:r w:rsidRPr="00E81FF9">
        <w:rPr>
          <w:rFonts w:ascii="Arial" w:hAnsi="Arial" w:cs="Arial"/>
          <w:b/>
          <w:bCs/>
        </w:rPr>
        <w:t>. (</w:t>
      </w:r>
      <w:r w:rsidR="005E7D96">
        <w:rPr>
          <w:rFonts w:ascii="Arial" w:hAnsi="Arial" w:cs="Arial"/>
          <w:b/>
          <w:bCs/>
        </w:rPr>
        <w:t>……..</w:t>
      </w:r>
      <w:r w:rsidR="00B811F1">
        <w:rPr>
          <w:rFonts w:ascii="Arial" w:hAnsi="Arial" w:cs="Arial"/>
          <w:b/>
          <w:bCs/>
        </w:rPr>
        <w:t>.</w:t>
      </w:r>
      <w:r w:rsidRPr="00E81FF9">
        <w:rPr>
          <w:rFonts w:ascii="Arial" w:hAnsi="Arial" w:cs="Arial"/>
          <w:b/>
          <w:bCs/>
        </w:rPr>
        <w:t>) önkormányzati rendelethez</w:t>
      </w:r>
    </w:p>
    <w:p w14:paraId="79D077D1" w14:textId="77777777" w:rsidR="006555D3" w:rsidRPr="00E81FF9" w:rsidRDefault="006555D3" w:rsidP="006555D3">
      <w:pPr>
        <w:pStyle w:val="Szvegtrzs"/>
        <w:spacing w:after="0" w:line="240" w:lineRule="auto"/>
        <w:jc w:val="right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„2. melléklet a 21/2012. (V.10.) önkormányzati rendelethez</w:t>
      </w:r>
    </w:p>
    <w:p w14:paraId="4D91991E" w14:textId="77777777" w:rsidR="006555D3" w:rsidRPr="00E81FF9" w:rsidRDefault="006555D3" w:rsidP="006555D3">
      <w:pPr>
        <w:pStyle w:val="Szvegtrzs"/>
        <w:spacing w:after="0" w:line="240" w:lineRule="auto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 parkolási díjak mértéke</w:t>
      </w:r>
    </w:p>
    <w:p w14:paraId="65ABE80A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Díjosztályok</w:t>
      </w:r>
    </w:p>
    <w:p w14:paraId="0EF1C72A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 parkolási díjak szempontjából a közúti járműveket az alábbi két díjosztály egyikébe kell sorolni:</w:t>
      </w:r>
    </w:p>
    <w:p w14:paraId="6C724F93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A./ díjosztály:</w:t>
      </w:r>
    </w:p>
    <w:p w14:paraId="7863B8E1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Az 5,50 m-nél nem hosszabb és 3500 kg összsúlyt meg nem haladó járművek.</w:t>
      </w:r>
    </w:p>
    <w:p w14:paraId="24B880F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B./ díjosztály</w:t>
      </w:r>
      <w:r>
        <w:rPr>
          <w:rFonts w:ascii="Arial" w:hAnsi="Arial" w:cs="Arial"/>
          <w:b/>
          <w:bCs/>
        </w:rPr>
        <w:t>:</w:t>
      </w:r>
    </w:p>
    <w:p w14:paraId="5537FC29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Egyéb, 5,50 m-nél hosszabb vagy 3500 kg összsúlyt meghaladó járművek.</w:t>
      </w:r>
    </w:p>
    <w:p w14:paraId="5FD1A3D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  <w:b/>
          <w:bCs/>
        </w:rPr>
        <w:t>Alapdíjak óránként</w:t>
      </w:r>
      <w:r w:rsidRPr="00E81FF9">
        <w:rPr>
          <w:rFonts w:ascii="Arial" w:hAnsi="Arial" w:cs="Arial"/>
        </w:rPr>
        <w:t xml:space="preserve"> </w:t>
      </w:r>
      <w:r w:rsidRPr="00E81FF9">
        <w:rPr>
          <w:rFonts w:ascii="Arial" w:hAnsi="Arial" w:cs="Arial"/>
          <w:b/>
          <w:bCs/>
        </w:rPr>
        <w:t>(Ft/óra):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2"/>
        <w:gridCol w:w="3175"/>
        <w:gridCol w:w="3175"/>
      </w:tblGrid>
      <w:tr w:rsidR="006555D3" w:rsidRPr="00E81FF9" w14:paraId="2B320ACC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714A6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FD7DB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81FF9">
              <w:rPr>
                <w:rFonts w:ascii="Arial" w:hAnsi="Arial" w:cs="Arial"/>
              </w:rPr>
              <w:t>díjosztály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78C532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E81FF9">
              <w:rPr>
                <w:rFonts w:ascii="Arial" w:hAnsi="Arial" w:cs="Arial"/>
              </w:rPr>
              <w:t>díjosztály</w:t>
            </w:r>
          </w:p>
        </w:tc>
      </w:tr>
      <w:tr w:rsidR="006555D3" w:rsidRPr="00E81FF9" w14:paraId="5ECE5AEE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502B6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az 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5C859" w14:textId="77777777" w:rsidR="006555D3" w:rsidRPr="00E81FF9" w:rsidRDefault="00635B1D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73DC12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7146DC">
              <w:rPr>
                <w:rFonts w:ascii="Arial" w:hAnsi="Arial" w:cs="Arial"/>
                <w:b/>
                <w:bCs/>
              </w:rPr>
              <w:t>8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6555D3" w:rsidRPr="00E81FF9" w14:paraId="4108FCE0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345BD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71F01" w14:textId="77777777" w:rsidR="006555D3" w:rsidRPr="00E81FF9" w:rsidRDefault="00635B1D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</w:t>
            </w:r>
            <w:r w:rsidR="006555D3" w:rsidRPr="00E81F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D3DCF" w14:textId="77777777" w:rsidR="006555D3" w:rsidRPr="00E81FF9" w:rsidRDefault="007146DC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</w:t>
            </w:r>
            <w:r w:rsidR="006555D3" w:rsidRPr="00E81FF9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6555D3" w:rsidRPr="00E81FF9" w14:paraId="75928AE1" w14:textId="77777777" w:rsidTr="007A7543"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9EC94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III. díjövezetben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59D05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635B1D">
              <w:rPr>
                <w:rFonts w:ascii="Arial" w:hAnsi="Arial" w:cs="Arial"/>
                <w:b/>
                <w:bCs/>
              </w:rPr>
              <w:t>6</w:t>
            </w:r>
            <w:r w:rsidRPr="00E81F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58595" w14:textId="77777777" w:rsidR="006555D3" w:rsidRPr="00E81FF9" w:rsidRDefault="007146DC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</w:t>
            </w:r>
            <w:r w:rsidR="006555D3" w:rsidRPr="00E81FF9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11E6CD35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(A díjak általános forgalmi adót is tartalmaznak.)</w:t>
      </w:r>
    </w:p>
    <w:p w14:paraId="5E5B1A48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 w:rsidRPr="007146DC">
        <w:rPr>
          <w:rFonts w:ascii="Arial" w:hAnsi="Arial" w:cs="Arial"/>
          <w:bCs/>
        </w:rPr>
        <w:t>A II. díjövezetben megvásárolt és felhasznált parkolójegyek érvényessége minimum 60 perc időtartamra megvásárolt és felhasznált parkolójegy esetén 60 perc díjmentes parkolási idővel automatikusan meghosszabbodik.</w:t>
      </w:r>
    </w:p>
    <w:p w14:paraId="680C268D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 w:rsidRPr="007146DC">
        <w:rPr>
          <w:rFonts w:ascii="Arial" w:hAnsi="Arial" w:cs="Arial"/>
          <w:bCs/>
        </w:rPr>
        <w:t>A III. díjövezetben megvásárolt és felhasznált parkolójegyek érvényessége minimum 60 perc időtartamra megvásárolt és felhasznált parkolójegy esetén 120 perc díjmentes parkolási idővel automatikusan meghosszabbodik.</w:t>
      </w:r>
    </w:p>
    <w:p w14:paraId="352FECBB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/>
          <w:bCs/>
        </w:rPr>
      </w:pPr>
      <w:r w:rsidRPr="00E81FF9">
        <w:rPr>
          <w:rFonts w:ascii="Arial" w:hAnsi="Arial" w:cs="Arial"/>
          <w:b/>
          <w:bCs/>
        </w:rPr>
        <w:t>Havi bérletjegyek árai (Ft/hó):</w:t>
      </w:r>
    </w:p>
    <w:p w14:paraId="0A997EEE" w14:textId="77777777" w:rsidR="006555D3" w:rsidRPr="00E81FF9" w:rsidRDefault="006555D3" w:rsidP="006555D3">
      <w:pPr>
        <w:pStyle w:val="Szvegtrzs"/>
        <w:spacing w:before="220" w:after="0" w:line="240" w:lineRule="auto"/>
        <w:jc w:val="center"/>
        <w:rPr>
          <w:rFonts w:ascii="Arial" w:hAnsi="Arial" w:cs="Arial"/>
        </w:rPr>
      </w:pPr>
      <w:r w:rsidRPr="00E81FF9">
        <w:rPr>
          <w:rFonts w:ascii="Arial" w:hAnsi="Arial" w:cs="Arial"/>
        </w:rPr>
        <w:t>Bérletjegy csak az A./ díjosztályba tartozó járművekre váltható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2020"/>
        <w:gridCol w:w="1828"/>
        <w:gridCol w:w="1540"/>
        <w:gridCol w:w="1540"/>
      </w:tblGrid>
      <w:tr w:rsidR="006555D3" w:rsidRPr="00E81FF9" w14:paraId="1F0D231E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71E64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díjövezet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5C96E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D5867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 xml:space="preserve">33 %-os </w:t>
            </w:r>
            <w:proofErr w:type="spellStart"/>
            <w:r w:rsidRPr="00E81FF9">
              <w:rPr>
                <w:rFonts w:ascii="Arial" w:hAnsi="Arial" w:cs="Arial"/>
              </w:rPr>
              <w:t>mérs</w:t>
            </w:r>
            <w:proofErr w:type="spellEnd"/>
            <w:r w:rsidRPr="00E81FF9"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54049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lakossági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FF454" w14:textId="77777777" w:rsidR="006555D3" w:rsidRPr="00E81FF9" w:rsidRDefault="006555D3" w:rsidP="007A7543">
            <w:pPr>
              <w:pStyle w:val="Szvegtrzs"/>
              <w:spacing w:line="240" w:lineRule="auto"/>
              <w:jc w:val="center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Teljes árú</w:t>
            </w:r>
            <w:r w:rsidRPr="00E81FF9">
              <w:rPr>
                <w:rFonts w:ascii="Arial" w:hAnsi="Arial" w:cs="Arial"/>
              </w:rPr>
              <w:br/>
              <w:t>szervezeti</w:t>
            </w:r>
          </w:p>
        </w:tc>
      </w:tr>
      <w:tr w:rsidR="006555D3" w:rsidRPr="00E81FF9" w14:paraId="22E2D390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8FF41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 kombinált bérletjegy (arany)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33C9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23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07153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845B0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35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61DD1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6555D3" w:rsidRPr="00E81FF9" w14:paraId="7AFA6EDD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AFFB8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összes parkolóra</w:t>
            </w:r>
            <w:r w:rsidRPr="00E81FF9">
              <w:rPr>
                <w:rFonts w:ascii="Arial" w:hAnsi="Arial" w:cs="Arial"/>
              </w:rPr>
              <w:br/>
              <w:t>kiemelt kivételével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12FD3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7146DC">
              <w:rPr>
                <w:rFonts w:ascii="Arial" w:hAnsi="Arial" w:cs="Arial"/>
                <w:b/>
                <w:bCs/>
              </w:rPr>
              <w:t>4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3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4A6C5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</w:t>
            </w:r>
            <w:r w:rsidR="007146DC">
              <w:rPr>
                <w:rFonts w:ascii="Arial" w:hAnsi="Arial" w:cs="Arial"/>
                <w:b/>
                <w:bCs/>
              </w:rPr>
              <w:t>6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4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E835F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45</w:t>
            </w:r>
            <w:r w:rsidR="006555D3" w:rsidRPr="00E81F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2A902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3</w:t>
            </w:r>
            <w:r w:rsidR="007146DC">
              <w:rPr>
                <w:rFonts w:ascii="Arial" w:hAnsi="Arial" w:cs="Arial"/>
                <w:b/>
                <w:bCs/>
              </w:rPr>
              <w:t>9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6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6555D3" w:rsidRPr="00E81FF9" w14:paraId="33E725D2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C1CE0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a II-III.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CC2AC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751FB7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7146DC">
              <w:rPr>
                <w:rFonts w:ascii="Arial" w:hAnsi="Arial" w:cs="Arial"/>
                <w:b/>
                <w:bCs/>
              </w:rPr>
              <w:t>6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8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EAA84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1</w:t>
            </w:r>
            <w:r w:rsidR="007146DC">
              <w:rPr>
                <w:rFonts w:ascii="Arial" w:hAnsi="Arial" w:cs="Arial"/>
                <w:b/>
                <w:bCs/>
              </w:rPr>
              <w:t>3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65</w:t>
            </w:r>
            <w:r w:rsidRPr="00E81FF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472C" w14:textId="77777777" w:rsidR="006555D3" w:rsidRPr="00E81FF9" w:rsidRDefault="006555D3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81FF9">
              <w:rPr>
                <w:rFonts w:ascii="Arial" w:hAnsi="Arial" w:cs="Arial"/>
                <w:b/>
                <w:bCs/>
              </w:rPr>
              <w:t>2</w:t>
            </w:r>
            <w:r w:rsidR="007146DC">
              <w:rPr>
                <w:rFonts w:ascii="Arial" w:hAnsi="Arial" w:cs="Arial"/>
                <w:b/>
                <w:bCs/>
              </w:rPr>
              <w:t>5</w:t>
            </w:r>
            <w:r w:rsidRPr="00E81FF9">
              <w:rPr>
                <w:rFonts w:ascii="Arial" w:hAnsi="Arial" w:cs="Arial"/>
                <w:b/>
                <w:bCs/>
              </w:rPr>
              <w:t>.</w:t>
            </w:r>
            <w:r w:rsidR="007146DC">
              <w:rPr>
                <w:rFonts w:ascii="Arial" w:hAnsi="Arial" w:cs="Arial"/>
                <w:b/>
                <w:bCs/>
              </w:rPr>
              <w:t>2</w:t>
            </w:r>
            <w:r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  <w:tr w:rsidR="006555D3" w:rsidRPr="00E81FF9" w14:paraId="428FF96F" w14:textId="77777777" w:rsidTr="007A7543"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2C407" w14:textId="77777777" w:rsidR="006555D3" w:rsidRPr="00E81FF9" w:rsidRDefault="006555D3" w:rsidP="007A7543">
            <w:pPr>
              <w:pStyle w:val="Szvegtrzs"/>
              <w:spacing w:line="240" w:lineRule="auto"/>
              <w:jc w:val="both"/>
              <w:rPr>
                <w:rFonts w:ascii="Arial" w:hAnsi="Arial" w:cs="Arial"/>
              </w:rPr>
            </w:pPr>
            <w:r w:rsidRPr="00E81FF9">
              <w:rPr>
                <w:rFonts w:ascii="Arial" w:hAnsi="Arial" w:cs="Arial"/>
              </w:rPr>
              <w:t>csak a III</w:t>
            </w:r>
            <w:r>
              <w:rPr>
                <w:rFonts w:ascii="Arial" w:hAnsi="Arial" w:cs="Arial"/>
              </w:rPr>
              <w:t>.</w:t>
            </w:r>
            <w:r w:rsidRPr="00E81FF9">
              <w:rPr>
                <w:rFonts w:ascii="Arial" w:hAnsi="Arial" w:cs="Arial"/>
              </w:rPr>
              <w:t xml:space="preserve"> övezetre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7191D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B157A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395AD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1FC11" w14:textId="77777777" w:rsidR="006555D3" w:rsidRPr="00E81FF9" w:rsidRDefault="007146DC" w:rsidP="007146DC">
            <w:pPr>
              <w:pStyle w:val="Szvegtrzs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="006555D3" w:rsidRPr="00E81FF9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="006555D3" w:rsidRPr="00E81FF9">
              <w:rPr>
                <w:rFonts w:ascii="Arial" w:hAnsi="Arial" w:cs="Arial"/>
                <w:b/>
                <w:bCs/>
              </w:rPr>
              <w:t>00</w:t>
            </w:r>
          </w:p>
        </w:tc>
      </w:tr>
    </w:tbl>
    <w:p w14:paraId="2860E853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lastRenderedPageBreak/>
        <w:t>(ÁFÁ-</w:t>
      </w:r>
      <w:proofErr w:type="spellStart"/>
      <w:r w:rsidRPr="00E81FF9">
        <w:rPr>
          <w:rFonts w:ascii="Arial" w:hAnsi="Arial" w:cs="Arial"/>
        </w:rPr>
        <w:t>val</w:t>
      </w:r>
      <w:proofErr w:type="spellEnd"/>
      <w:r w:rsidRPr="00E81FF9">
        <w:rPr>
          <w:rFonts w:ascii="Arial" w:hAnsi="Arial" w:cs="Arial"/>
        </w:rPr>
        <w:t xml:space="preserve"> együtt, a bérletjegy előállításának költsége nélkül.)</w:t>
      </w:r>
    </w:p>
    <w:p w14:paraId="28BD7931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7146DC">
        <w:rPr>
          <w:rFonts w:ascii="Arial" w:hAnsi="Arial" w:cs="Arial"/>
        </w:rPr>
        <w:t>A zöld alapszínű rendszámmal ellátott környezetkímélő gépkocsik számára a II. és III. díjövezetben díjmentes a parkolás.</w:t>
      </w:r>
    </w:p>
    <w:p w14:paraId="07DF19C2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7146DC">
        <w:rPr>
          <w:rFonts w:ascii="Arial" w:hAnsi="Arial" w:cs="Arial"/>
          <w:bCs/>
        </w:rPr>
        <w:t>A helyben lakók kedvezményes féléves bérletjegyének díja 2.500 Ft, éves bérletjegyének díja 5.000 Ft.</w:t>
      </w:r>
    </w:p>
    <w:p w14:paraId="14EBC97F" w14:textId="77777777" w:rsidR="006555D3" w:rsidRPr="007146DC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  <w:bCs/>
        </w:rPr>
      </w:pPr>
      <w:r w:rsidRPr="007146DC">
        <w:rPr>
          <w:rFonts w:ascii="Arial" w:hAnsi="Arial" w:cs="Arial"/>
          <w:bCs/>
        </w:rPr>
        <w:t>A Vasút u-i kedvezményes féléves bérletjegy díja 2.500 Ft, éves bérletjegy díja 5.000 Ft.</w:t>
      </w:r>
    </w:p>
    <w:p w14:paraId="349DD272" w14:textId="77777777" w:rsidR="006555D3" w:rsidRPr="00E81FF9" w:rsidRDefault="006555D3" w:rsidP="006555D3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81FF9">
        <w:rPr>
          <w:rFonts w:ascii="Arial" w:hAnsi="Arial" w:cs="Arial"/>
        </w:rPr>
        <w:t>Pótdíj mértéke: A közúti közlekedésről szóló 1988. évi I. törvényben meghatározottak szerinti.”</w:t>
      </w:r>
    </w:p>
    <w:p w14:paraId="259F39EE" w14:textId="77777777" w:rsidR="0061245F" w:rsidRDefault="0061245F"/>
    <w:sectPr w:rsidR="0061245F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0C57" w14:textId="77777777" w:rsidR="007E0D68" w:rsidRDefault="007E0D68">
      <w:r>
        <w:separator/>
      </w:r>
    </w:p>
  </w:endnote>
  <w:endnote w:type="continuationSeparator" w:id="0">
    <w:p w14:paraId="3FB8030C" w14:textId="77777777" w:rsidR="007E0D68" w:rsidRDefault="007E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231E" w14:textId="77777777" w:rsidR="007E0D68" w:rsidRDefault="007E0D68">
      <w:r>
        <w:separator/>
      </w:r>
    </w:p>
  </w:footnote>
  <w:footnote w:type="continuationSeparator" w:id="0">
    <w:p w14:paraId="5145F3B2" w14:textId="77777777" w:rsidR="007E0D68" w:rsidRDefault="007E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D3"/>
    <w:rsid w:val="00005730"/>
    <w:rsid w:val="00014453"/>
    <w:rsid w:val="00070CDC"/>
    <w:rsid w:val="002F6835"/>
    <w:rsid w:val="00320804"/>
    <w:rsid w:val="005E7D96"/>
    <w:rsid w:val="0061245F"/>
    <w:rsid w:val="00635B1D"/>
    <w:rsid w:val="006555D3"/>
    <w:rsid w:val="007146DC"/>
    <w:rsid w:val="007E0D68"/>
    <w:rsid w:val="00B811F1"/>
    <w:rsid w:val="00C0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F89A"/>
  <w15:chartTrackingRefBased/>
  <w15:docId w15:val="{C71DD39F-0F67-4558-92C5-437B13AE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55D3"/>
    <w:pPr>
      <w:spacing w:after="0" w:line="240" w:lineRule="auto"/>
    </w:pPr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555D3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6555D3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lb">
    <w:name w:val="footer"/>
    <w:basedOn w:val="Norml"/>
    <w:link w:val="llbChar"/>
    <w:rsid w:val="006555D3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6555D3"/>
    <w:rPr>
      <w:rFonts w:ascii="Times New Roman" w:eastAsia="Noto Sans CJK SC Regular" w:hAnsi="Times New Roman" w:cs="FreeSans"/>
      <w:kern w:val="2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070C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070CDC"/>
    <w:rPr>
      <w:rFonts w:ascii="Times New Roman" w:eastAsia="Noto Sans CJK SC Regular" w:hAnsi="Times New Roman" w:cs="Mangal"/>
      <w:kern w:val="2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5730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5730"/>
    <w:rPr>
      <w:rFonts w:ascii="Segoe UI" w:eastAsia="Noto Sans CJK SC Regular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1B10-9437-4CAE-ABED-4772168B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1717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Horváth Ildikó dr.</cp:lastModifiedBy>
  <cp:revision>2</cp:revision>
  <cp:lastPrinted>2022-06-15T14:13:00Z</cp:lastPrinted>
  <dcterms:created xsi:type="dcterms:W3CDTF">2022-06-16T06:54:00Z</dcterms:created>
  <dcterms:modified xsi:type="dcterms:W3CDTF">2022-06-16T06:54:00Z</dcterms:modified>
</cp:coreProperties>
</file>