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D392" w14:textId="77777777" w:rsidR="006E3C8A" w:rsidRDefault="00081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ELŐZETES </w:t>
      </w:r>
      <w:r w:rsidR="002300D0">
        <w:rPr>
          <w:rFonts w:ascii="Arial" w:hAnsi="Arial" w:cs="Arial"/>
          <w:b/>
        </w:rPr>
        <w:t>HATÁSVIZSGÁLAT</w:t>
      </w:r>
    </w:p>
    <w:p w14:paraId="7D1C3D16" w14:textId="77777777" w:rsidR="006E3C8A" w:rsidRDefault="006E3C8A">
      <w:pPr>
        <w:jc w:val="center"/>
        <w:rPr>
          <w:rFonts w:ascii="Arial" w:hAnsi="Arial"/>
          <w:b/>
          <w:bCs/>
          <w:iCs/>
        </w:rPr>
      </w:pPr>
    </w:p>
    <w:p w14:paraId="3F6065E9" w14:textId="77777777" w:rsidR="006E3C8A" w:rsidRDefault="002300D0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</w:p>
    <w:p w14:paraId="70326B4A" w14:textId="77777777" w:rsidR="006E3C8A" w:rsidRDefault="00230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szóló 21/2012. (V.10.) önkormányzati rendelet módosításához</w:t>
      </w:r>
    </w:p>
    <w:p w14:paraId="594AF94E" w14:textId="77777777" w:rsidR="006E3C8A" w:rsidRDefault="006E3C8A">
      <w:pPr>
        <w:jc w:val="both"/>
        <w:rPr>
          <w:rFonts w:ascii="Arial" w:hAnsi="Arial" w:cs="Arial"/>
          <w:b/>
        </w:rPr>
      </w:pPr>
    </w:p>
    <w:p w14:paraId="2C4B1641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14:paraId="20C1F0F4" w14:textId="6568622C" w:rsidR="00AB5406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</w:t>
      </w:r>
      <w:r>
        <w:rPr>
          <w:rFonts w:ascii="Arial" w:hAnsi="Arial" w:cs="Arial"/>
        </w:rPr>
        <w:t xml:space="preserve">szabályozása Szombathely városban 1996. év óta helyi rendeletben történik. </w:t>
      </w:r>
      <w:r w:rsidR="00AB5406">
        <w:rPr>
          <w:rFonts w:ascii="Arial" w:hAnsi="Arial" w:cs="Arial"/>
        </w:rPr>
        <w:t>A gépjárművek számának folyamatos növekedése, illetve a viszonylag alacsony parkolási jegy- és bérlet árak miatt a forgási sebesség lecsökkent, aminek következtében egyre nehezebb üres parkoló helyet találni, egyre kisebb mértékben érvényesül a fizető parkolási rendszer forgalomszabályozási funkciója. A parkolók zsúfoltságának csökkentése és a járművek forgási sebességének növelésének érdekében indokolt a várakozási díjak és a bérlet árak emelése.</w:t>
      </w:r>
    </w:p>
    <w:p w14:paraId="430E6E5D" w14:textId="77777777" w:rsidR="00AB5406" w:rsidRDefault="00AB5406">
      <w:pPr>
        <w:ind w:left="360"/>
        <w:jc w:val="both"/>
        <w:rPr>
          <w:rFonts w:ascii="Arial" w:hAnsi="Arial" w:cs="Arial"/>
        </w:rPr>
      </w:pPr>
    </w:p>
    <w:p w14:paraId="30E6DDEF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14:paraId="23DCDB17" w14:textId="79FDA0E9" w:rsidR="006E3C8A" w:rsidRDefault="001002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C7F15">
        <w:rPr>
          <w:rFonts w:ascii="Arial" w:hAnsi="Arial" w:cs="Arial"/>
        </w:rPr>
        <w:t>díjemelés többletbevételt eredményez</w:t>
      </w:r>
      <w:r w:rsidR="00074751">
        <w:rPr>
          <w:rFonts w:ascii="Arial" w:hAnsi="Arial" w:cs="Arial"/>
        </w:rPr>
        <w:t>.</w:t>
      </w:r>
    </w:p>
    <w:p w14:paraId="6ACDBCD9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71D2B336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14:paraId="3B320B7D" w14:textId="07BC98CE" w:rsidR="006E3C8A" w:rsidRDefault="00321F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300D0">
        <w:rPr>
          <w:rFonts w:ascii="Arial" w:hAnsi="Arial" w:cs="Arial"/>
        </w:rPr>
        <w:t>egfelelő ellenőrzés mellett, a fizetőparkolók használata során, illetve a használat befejezését követően rendezettebbé válhat a környezet, a lakóutak parkolási</w:t>
      </w:r>
      <w:r w:rsidR="00C84B4D">
        <w:rPr>
          <w:rFonts w:ascii="Arial" w:hAnsi="Arial" w:cs="Arial"/>
        </w:rPr>
        <w:t xml:space="preserve"> célú igénybevétele csökkenhet, ezáltal a károsanyag kibocsátás is csökken. </w:t>
      </w:r>
    </w:p>
    <w:p w14:paraId="09EF9168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6A9F1D6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14:paraId="00AF7B48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közvetlenül nem mutathatók ki. </w:t>
      </w:r>
    </w:p>
    <w:p w14:paraId="67193925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DB21EED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14:paraId="45595146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szabályozásával </w:t>
      </w:r>
      <w:r>
        <w:rPr>
          <w:rFonts w:ascii="Arial" w:hAnsi="Arial" w:cs="Arial"/>
        </w:rPr>
        <w:t>kapcsolatos adminisztratív terhek nem változnak.</w:t>
      </w:r>
    </w:p>
    <w:p w14:paraId="0E8FC8D8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3D18B4DA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77DED361" w14:textId="31C158C3" w:rsidR="006E3C8A" w:rsidRDefault="00C84B4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parkolók zsúfoltságának csökkentése és a járművek forgási sebességének növelésének érdekében indokolt a díjemelés. </w:t>
      </w:r>
      <w:r w:rsidR="002300D0">
        <w:rPr>
          <w:rFonts w:ascii="Arial" w:hAnsi="Arial" w:cs="Arial"/>
        </w:rPr>
        <w:t xml:space="preserve"> </w:t>
      </w:r>
    </w:p>
    <w:p w14:paraId="3A601551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131E9F9E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14:paraId="18DE260D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módosításához szükséges személyi, szervezeti, tárgyi és pénzügyi feltételek rendelkezésre állnak. </w:t>
      </w:r>
    </w:p>
    <w:p w14:paraId="1D66764C" w14:textId="77777777" w:rsidR="006E3C8A" w:rsidRDefault="006E3C8A">
      <w:pPr>
        <w:jc w:val="both"/>
        <w:rPr>
          <w:rFonts w:ascii="Arial" w:hAnsi="Arial" w:cs="Arial"/>
          <w:b/>
        </w:rPr>
      </w:pPr>
    </w:p>
    <w:p w14:paraId="7ED51693" w14:textId="77777777" w:rsidR="000E2916" w:rsidRDefault="000E2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E2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18563945">
    <w:abstractNumId w:val="1"/>
  </w:num>
  <w:num w:numId="2" w16cid:durableId="13945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100260"/>
    <w:rsid w:val="00172B62"/>
    <w:rsid w:val="00205819"/>
    <w:rsid w:val="002300D0"/>
    <w:rsid w:val="0029149D"/>
    <w:rsid w:val="00321F6B"/>
    <w:rsid w:val="00486EE9"/>
    <w:rsid w:val="004F7D35"/>
    <w:rsid w:val="005B07E4"/>
    <w:rsid w:val="00642FE8"/>
    <w:rsid w:val="006E3C8A"/>
    <w:rsid w:val="00A35819"/>
    <w:rsid w:val="00AB5406"/>
    <w:rsid w:val="00BF0CE0"/>
    <w:rsid w:val="00C3393B"/>
    <w:rsid w:val="00C84B4D"/>
    <w:rsid w:val="00DB0D57"/>
    <w:rsid w:val="00EC7F15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Horváth Ildikó dr.</cp:lastModifiedBy>
  <cp:revision>2</cp:revision>
  <cp:lastPrinted>2021-06-11T06:45:00Z</cp:lastPrinted>
  <dcterms:created xsi:type="dcterms:W3CDTF">2022-06-16T06:56:00Z</dcterms:created>
  <dcterms:modified xsi:type="dcterms:W3CDTF">2022-06-16T06:56:00Z</dcterms:modified>
</cp:coreProperties>
</file>