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9A75" w14:textId="77777777" w:rsidR="00AD53EC" w:rsidRPr="003D26E4" w:rsidRDefault="00AD53EC" w:rsidP="00AD53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14:paraId="161A6BB9" w14:textId="73296B11" w:rsidR="00AD53EC" w:rsidRPr="003D26E4" w:rsidRDefault="00AD53EC" w:rsidP="00AD53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…/</w:t>
      </w:r>
      <w:r w:rsidRPr="004B520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2022</w:t>
      </w: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 (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</w:t>
      </w: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6</w:t>
      </w: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.) Kgy. számú határozat</w:t>
      </w:r>
    </w:p>
    <w:p w14:paraId="0EA35D4B" w14:textId="77777777" w:rsidR="00AD53EC" w:rsidRPr="003D26E4" w:rsidRDefault="00AD53EC" w:rsidP="00AD53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hu-HU"/>
        </w:rPr>
      </w:pPr>
    </w:p>
    <w:p w14:paraId="2C3ECBDB" w14:textId="6F8C26C2" w:rsidR="00AD53EC" w:rsidRPr="004B5205" w:rsidRDefault="00AD53EC" w:rsidP="00AD53E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sz w:val="24"/>
          <w:szCs w:val="24"/>
          <w:lang w:eastAsia="hu-HU"/>
        </w:rPr>
        <w:t xml:space="preserve">Szombathely Megyei Jogú Város Közgyűlése </w:t>
      </w:r>
      <w:r>
        <w:rPr>
          <w:rFonts w:ascii="Arial" w:eastAsia="Times New Roman" w:hAnsi="Arial" w:cs="Arial"/>
          <w:sz w:val="24"/>
          <w:szCs w:val="24"/>
          <w:lang w:eastAsia="hu-HU"/>
        </w:rPr>
        <w:t>elvi döntést hoz arról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>, hogy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sz w:val="24"/>
          <w:szCs w:val="24"/>
          <w:lang w:eastAsia="hu-HU"/>
        </w:rPr>
        <w:t>. pontban foglalt feltétel teljesülését követően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hu-HU"/>
        </w:rPr>
        <w:t>3683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>/2 hrsz-ú ingatlannak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Csónakázó-tó körüli sétányát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>Wagner András sétánynak kívánja elnevezni</w:t>
      </w:r>
      <w:r w:rsidR="00103800">
        <w:rPr>
          <w:rFonts w:ascii="Arial" w:eastAsia="Times New Roman" w:hAnsi="Arial" w:cs="Arial"/>
          <w:sz w:val="24"/>
          <w:szCs w:val="24"/>
          <w:lang w:eastAsia="hu-HU"/>
        </w:rPr>
        <w:t>, egyúttal a 48/2022. (II.24.) Kgy. számú határozatát visszavonja.</w:t>
      </w:r>
    </w:p>
    <w:p w14:paraId="001F6096" w14:textId="77777777" w:rsidR="00AD53EC" w:rsidRPr="004B5205" w:rsidRDefault="00AD53EC" w:rsidP="00AD53EC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4EC90DAB" w14:textId="3C376D7E" w:rsidR="00AD53EC" w:rsidRPr="004B5205" w:rsidRDefault="00AD53EC" w:rsidP="00AD53E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B5205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felkéri a polgármestert, hogy a </w:t>
      </w:r>
      <w:r>
        <w:rPr>
          <w:rFonts w:ascii="Arial" w:eastAsia="Times New Roman" w:hAnsi="Arial" w:cs="Arial"/>
          <w:sz w:val="24"/>
          <w:szCs w:val="24"/>
          <w:lang w:eastAsia="hu-HU"/>
        </w:rPr>
        <w:t>3683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>/2 hrsz-ú ingatlan 1. pont szerinti megosztása érdekében szükséges intézkedéseket tegye meg.</w:t>
      </w:r>
    </w:p>
    <w:p w14:paraId="121E354A" w14:textId="77777777" w:rsidR="00AD53EC" w:rsidRPr="004B5205" w:rsidRDefault="00AD53EC" w:rsidP="00AD53EC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26F56BD8" w14:textId="77777777" w:rsidR="00AD53EC" w:rsidRPr="003D26E4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Dr. Nemény András polgármester</w:t>
      </w:r>
    </w:p>
    <w:p w14:paraId="303714D6" w14:textId="77777777" w:rsidR="00AD53EC" w:rsidRPr="004B5205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Dr. László Győző alpolgármester</w:t>
      </w:r>
    </w:p>
    <w:p w14:paraId="4C2727A3" w14:textId="77777777" w:rsidR="00AD53EC" w:rsidRPr="004B5205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205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4B5205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Horváth Soma alpolgármester</w:t>
      </w:r>
    </w:p>
    <w:p w14:paraId="4EBD1174" w14:textId="77777777" w:rsidR="00AD53EC" w:rsidRPr="003D26E4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Dr. Károlyi Ákos jegyző</w:t>
      </w:r>
    </w:p>
    <w:p w14:paraId="46535C04" w14:textId="77777777" w:rsidR="00AD53EC" w:rsidRPr="003D26E4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(a végrehajtás </w:t>
      </w:r>
      <w:r w:rsidRPr="003D26E4">
        <w:rPr>
          <w:rFonts w:ascii="Arial" w:eastAsia="Times New Roman" w:hAnsi="Arial" w:cs="Arial"/>
          <w:sz w:val="24"/>
          <w:szCs w:val="24"/>
          <w:lang w:eastAsia="hu-HU"/>
        </w:rPr>
        <w:t>előkészítéséért:</w:t>
      </w:r>
    </w:p>
    <w:p w14:paraId="06FDED3C" w14:textId="77777777" w:rsidR="00AD53EC" w:rsidRPr="003D26E4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D26E4">
        <w:rPr>
          <w:rFonts w:ascii="Arial" w:eastAsia="Times New Roman" w:hAnsi="Arial" w:cs="Arial"/>
          <w:sz w:val="24"/>
          <w:szCs w:val="24"/>
          <w:lang w:eastAsia="hu-HU"/>
        </w:rPr>
        <w:tab/>
        <w:t>Dr. Holler Péter, a Hatósági Osztály vezetője</w:t>
      </w:r>
    </w:p>
    <w:p w14:paraId="5682B9DD" w14:textId="77777777" w:rsidR="00AD53EC" w:rsidRPr="004B5205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D26E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>Nagyné Dr. Gats Andrea</w:t>
      </w:r>
      <w:r w:rsidRPr="003D26E4">
        <w:rPr>
          <w:rFonts w:ascii="Arial" w:eastAsia="Times New Roman" w:hAnsi="Arial" w:cs="Arial"/>
          <w:sz w:val="24"/>
          <w:szCs w:val="24"/>
          <w:lang w:eastAsia="hu-HU"/>
        </w:rPr>
        <w:t xml:space="preserve">, a 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 xml:space="preserve">Jogi </w:t>
      </w:r>
      <w:r w:rsidRPr="003D26E4">
        <w:rPr>
          <w:rFonts w:ascii="Arial" w:eastAsia="Times New Roman" w:hAnsi="Arial" w:cs="Arial"/>
          <w:sz w:val="24"/>
          <w:szCs w:val="24"/>
          <w:lang w:eastAsia="hu-HU"/>
        </w:rPr>
        <w:t xml:space="preserve">és </w:t>
      </w:r>
      <w:r w:rsidRPr="004B5205">
        <w:rPr>
          <w:rFonts w:ascii="Arial" w:eastAsia="Times New Roman" w:hAnsi="Arial" w:cs="Arial"/>
          <w:sz w:val="24"/>
          <w:szCs w:val="24"/>
          <w:lang w:eastAsia="hu-HU"/>
        </w:rPr>
        <w:t xml:space="preserve">Képviselői </w:t>
      </w:r>
      <w:r w:rsidRPr="003D26E4">
        <w:rPr>
          <w:rFonts w:ascii="Arial" w:eastAsia="Times New Roman" w:hAnsi="Arial" w:cs="Arial"/>
          <w:sz w:val="24"/>
          <w:szCs w:val="24"/>
          <w:lang w:eastAsia="hu-HU"/>
        </w:rPr>
        <w:t>Osztály vezetője</w:t>
      </w:r>
    </w:p>
    <w:p w14:paraId="70212D6C" w14:textId="77777777" w:rsidR="00AD53EC" w:rsidRPr="003D26E4" w:rsidRDefault="00AD53EC" w:rsidP="00AD53E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B5205">
        <w:rPr>
          <w:rFonts w:ascii="Arial" w:eastAsia="Times New Roman" w:hAnsi="Arial" w:cs="Arial"/>
          <w:sz w:val="24"/>
          <w:szCs w:val="24"/>
          <w:lang w:eastAsia="hu-HU"/>
        </w:rPr>
        <w:t>Sütő Gabriella, a Főépítészi Iroda vezetője</w:t>
      </w: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>)</w:t>
      </w:r>
    </w:p>
    <w:p w14:paraId="43D875C8" w14:textId="77777777" w:rsidR="00AD53EC" w:rsidRPr="003D26E4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22B42B6" w14:textId="6EB7DCDB" w:rsidR="00AD53EC" w:rsidRPr="004B5205" w:rsidRDefault="00AD53EC" w:rsidP="00AD53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D26E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3D26E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azonnal</w:t>
      </w:r>
    </w:p>
    <w:sectPr w:rsidR="00AD53EC" w:rsidRPr="004B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83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C"/>
    <w:rsid w:val="00103800"/>
    <w:rsid w:val="005C10D9"/>
    <w:rsid w:val="00AD53EC"/>
    <w:rsid w:val="00C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0CFB"/>
  <w15:chartTrackingRefBased/>
  <w15:docId w15:val="{200AA227-333E-4A13-B875-8F1AFFE7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3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2DD60-555E-48D1-A5E6-15C6EC6DD42E}"/>
</file>

<file path=customXml/itemProps2.xml><?xml version="1.0" encoding="utf-8"?>
<ds:datastoreItem xmlns:ds="http://schemas.openxmlformats.org/officeDocument/2006/customXml" ds:itemID="{F05043A5-8842-4D09-9028-630268D42173}"/>
</file>

<file path=customXml/itemProps3.xml><?xml version="1.0" encoding="utf-8"?>
<ds:datastoreItem xmlns:ds="http://schemas.openxmlformats.org/officeDocument/2006/customXml" ds:itemID="{DC912573-8844-4167-827D-238A8A1CA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4</cp:revision>
  <cp:lastPrinted>2022-05-26T06:29:00Z</cp:lastPrinted>
  <dcterms:created xsi:type="dcterms:W3CDTF">2022-05-26T05:47:00Z</dcterms:created>
  <dcterms:modified xsi:type="dcterms:W3CDTF">2022-05-26T06:34:00Z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