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B4" w:rsidRPr="00BC24B4" w:rsidRDefault="00BC24B4" w:rsidP="00BC24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C24B4">
        <w:rPr>
          <w:rFonts w:eastAsia="Times New Roman" w:cs="Arial"/>
          <w:b/>
          <w:szCs w:val="24"/>
          <w:u w:val="single"/>
          <w:lang w:eastAsia="hu-HU"/>
        </w:rPr>
        <w:t xml:space="preserve">171/2022. (V.26.) Kgy. </w:t>
      </w:r>
      <w:proofErr w:type="gramStart"/>
      <w:r w:rsidRPr="00BC24B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C24B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C24B4" w:rsidRPr="00BC24B4" w:rsidRDefault="00BC24B4" w:rsidP="00BC24B4">
      <w:pPr>
        <w:jc w:val="center"/>
        <w:rPr>
          <w:rFonts w:eastAsia="Times New Roman" w:cs="Arial"/>
          <w:spacing w:val="-3"/>
          <w:szCs w:val="24"/>
          <w:lang w:eastAsia="hu-HU"/>
        </w:rPr>
      </w:pP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BC24B4">
        <w:rPr>
          <w:rFonts w:eastAsia="Times New Roman" w:cs="Arial"/>
          <w:b/>
          <w:szCs w:val="24"/>
          <w:lang w:eastAsia="hu-HU"/>
        </w:rPr>
        <w:t xml:space="preserve">Szombathelyi Parkfenntartási </w:t>
      </w:r>
      <w:proofErr w:type="spellStart"/>
      <w:r w:rsidRPr="00BC24B4">
        <w:rPr>
          <w:rFonts w:eastAsia="Times New Roman" w:cs="Arial"/>
          <w:b/>
          <w:szCs w:val="24"/>
          <w:lang w:eastAsia="hu-HU"/>
        </w:rPr>
        <w:t>Kft</w:t>
      </w:r>
      <w:r w:rsidRPr="00BC24B4">
        <w:rPr>
          <w:rFonts w:eastAsia="Times New Roman" w:cs="Arial"/>
          <w:szCs w:val="24"/>
          <w:lang w:eastAsia="hu-HU"/>
        </w:rPr>
        <w:t>.-nek</w:t>
      </w:r>
      <w:proofErr w:type="spellEnd"/>
      <w:r w:rsidRPr="00BC24B4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BC24B4" w:rsidRPr="00BC24B4" w:rsidRDefault="00BC24B4" w:rsidP="00BC24B4">
      <w:pPr>
        <w:jc w:val="center"/>
        <w:rPr>
          <w:rFonts w:eastAsia="Times New Roman" w:cs="Arial"/>
          <w:b/>
          <w:szCs w:val="24"/>
          <w:lang w:eastAsia="hu-HU"/>
        </w:rPr>
      </w:pPr>
      <w:r w:rsidRPr="00BC24B4">
        <w:rPr>
          <w:rFonts w:eastAsia="Times New Roman" w:cs="Arial"/>
          <w:b/>
          <w:szCs w:val="24"/>
          <w:lang w:eastAsia="hu-HU"/>
        </w:rPr>
        <w:t xml:space="preserve">101.288 </w:t>
      </w:r>
      <w:proofErr w:type="spellStart"/>
      <w:r w:rsidRPr="00BC24B4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C24B4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BC24B4" w:rsidRPr="00BC24B4" w:rsidRDefault="00BC24B4" w:rsidP="00BC24B4">
      <w:pPr>
        <w:jc w:val="center"/>
        <w:rPr>
          <w:rFonts w:eastAsia="Times New Roman" w:cs="Arial"/>
          <w:b/>
          <w:szCs w:val="24"/>
          <w:lang w:eastAsia="hu-HU"/>
        </w:rPr>
      </w:pPr>
      <w:r w:rsidRPr="00BC24B4">
        <w:rPr>
          <w:rFonts w:eastAsia="Times New Roman" w:cs="Arial"/>
          <w:b/>
          <w:szCs w:val="24"/>
          <w:lang w:eastAsia="hu-HU"/>
        </w:rPr>
        <w:t xml:space="preserve">-28.565 </w:t>
      </w:r>
      <w:proofErr w:type="spellStart"/>
      <w:r w:rsidRPr="00BC24B4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C24B4">
        <w:rPr>
          <w:rFonts w:eastAsia="Times New Roman" w:cs="Arial"/>
          <w:b/>
          <w:szCs w:val="24"/>
          <w:lang w:eastAsia="hu-HU"/>
        </w:rPr>
        <w:t xml:space="preserve"> adózott eredménnyel, veszteséggel elfogadja.</w:t>
      </w:r>
    </w:p>
    <w:p w:rsidR="00BC24B4" w:rsidRPr="00BC24B4" w:rsidRDefault="00BC24B4" w:rsidP="00BC24B4">
      <w:pPr>
        <w:rPr>
          <w:rFonts w:eastAsia="Times New Roman" w:cs="Arial"/>
          <w:szCs w:val="24"/>
          <w:lang w:eastAsia="hu-HU"/>
        </w:rPr>
      </w:pP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 xml:space="preserve">2. A Közgyűlés úgy határoz, hogy az adózott eredmény, - 28.565 </w:t>
      </w:r>
      <w:proofErr w:type="spellStart"/>
      <w:r w:rsidRPr="00BC24B4">
        <w:rPr>
          <w:rFonts w:eastAsia="Times New Roman" w:cs="Arial"/>
          <w:szCs w:val="24"/>
          <w:lang w:eastAsia="hu-HU"/>
        </w:rPr>
        <w:t>eFt</w:t>
      </w:r>
      <w:proofErr w:type="spellEnd"/>
      <w:r w:rsidRPr="00BC24B4">
        <w:rPr>
          <w:rFonts w:eastAsia="Times New Roman" w:cs="Arial"/>
          <w:szCs w:val="24"/>
          <w:lang w:eastAsia="hu-HU"/>
        </w:rPr>
        <w:t xml:space="preserve"> veszteség az eredménytartalék terhére kerüljön elszámolásra. </w:t>
      </w: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>3. A Közgyűlés a</w:t>
      </w:r>
      <w:r w:rsidRPr="00BC24B4">
        <w:rPr>
          <w:rFonts w:eastAsia="Times New Roman" w:cs="Arial"/>
          <w:bCs/>
          <w:szCs w:val="24"/>
          <w:lang w:eastAsia="hu-HU"/>
        </w:rPr>
        <w:t xml:space="preserve">z ügyvezető részére a Ptk. 3:117. § szerinti, az előző üzleti évben kifejtett ügyvezetési tevékenysége megfelelőségét megállapító felmentvényt megadja. </w:t>
      </w:r>
    </w:p>
    <w:p w:rsidR="00BC24B4" w:rsidRPr="00BC24B4" w:rsidRDefault="00BC24B4" w:rsidP="00BC24B4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BC24B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C24B4">
        <w:rPr>
          <w:rFonts w:eastAsia="Times New Roman" w:cs="Arial"/>
          <w:szCs w:val="24"/>
          <w:lang w:eastAsia="hu-HU"/>
        </w:rPr>
        <w:t>Nemény</w:t>
      </w:r>
      <w:proofErr w:type="spellEnd"/>
      <w:r w:rsidRPr="00BC24B4">
        <w:rPr>
          <w:rFonts w:eastAsia="Times New Roman" w:cs="Arial"/>
          <w:szCs w:val="24"/>
          <w:lang w:eastAsia="hu-HU"/>
        </w:rPr>
        <w:t xml:space="preserve"> András polgármester</w:t>
      </w: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ab/>
      </w:r>
      <w:r w:rsidRPr="00BC24B4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BC24B4" w:rsidRPr="00BC24B4" w:rsidRDefault="00BC24B4" w:rsidP="00BC24B4">
      <w:pPr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ab/>
      </w:r>
      <w:r w:rsidRPr="00BC24B4">
        <w:rPr>
          <w:rFonts w:eastAsia="Times New Roman" w:cs="Arial"/>
          <w:szCs w:val="24"/>
          <w:lang w:eastAsia="hu-HU"/>
        </w:rPr>
        <w:tab/>
        <w:t>Dr. Károlyi Ákos jegyző</w:t>
      </w:r>
    </w:p>
    <w:p w:rsidR="00BC24B4" w:rsidRPr="00BC24B4" w:rsidRDefault="00BC24B4" w:rsidP="00BC24B4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ab/>
        <w:t xml:space="preserve"> </w:t>
      </w:r>
      <w:r w:rsidRPr="00BC24B4">
        <w:rPr>
          <w:rFonts w:eastAsia="Times New Roman" w:cs="Arial"/>
          <w:szCs w:val="24"/>
          <w:lang w:eastAsia="hu-HU"/>
        </w:rPr>
        <w:tab/>
      </w:r>
      <w:r w:rsidRPr="00BC24B4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BC24B4" w:rsidRPr="00BC24B4" w:rsidRDefault="00BC24B4" w:rsidP="00BC24B4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BC24B4">
        <w:rPr>
          <w:rFonts w:eastAsia="Times New Roman" w:cs="Arial"/>
          <w:szCs w:val="24"/>
          <w:lang w:eastAsia="hu-HU"/>
        </w:rPr>
        <w:t>Izer</w:t>
      </w:r>
      <w:proofErr w:type="spellEnd"/>
      <w:r w:rsidRPr="00BC24B4">
        <w:rPr>
          <w:rFonts w:eastAsia="Times New Roman" w:cs="Arial"/>
          <w:szCs w:val="24"/>
          <w:lang w:eastAsia="hu-HU"/>
        </w:rPr>
        <w:t xml:space="preserve"> Gábor Nándor, a társaság ügyvezetője</w:t>
      </w:r>
    </w:p>
    <w:p w:rsidR="00BC24B4" w:rsidRPr="00BC24B4" w:rsidRDefault="00BC24B4" w:rsidP="00BC24B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BC24B4" w:rsidRPr="00BC24B4" w:rsidRDefault="00BC24B4" w:rsidP="00BC24B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BC24B4" w:rsidRPr="00BC24B4" w:rsidRDefault="00BC24B4" w:rsidP="00BC2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C24B4" w:rsidRPr="00BC24B4" w:rsidRDefault="00BC24B4" w:rsidP="00BC2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BC24B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C24B4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167B91"/>
    <w:rsid w:val="00442644"/>
    <w:rsid w:val="005139D8"/>
    <w:rsid w:val="005B266D"/>
    <w:rsid w:val="007E6F94"/>
    <w:rsid w:val="007F42A2"/>
    <w:rsid w:val="008C447D"/>
    <w:rsid w:val="00B079AC"/>
    <w:rsid w:val="00B3163F"/>
    <w:rsid w:val="00BC24B4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2022-05-30T09:19:00Z</dcterms:created>
  <dcterms:modified xsi:type="dcterms:W3CDTF">2022-05-30T09:19:00Z</dcterms:modified>
</cp:coreProperties>
</file>